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2332" w:rsidRPr="00352332" w:rsidRDefault="00352332" w:rsidP="00352332">
      <w:pPr>
        <w:pBdr>
          <w:bottom w:val="single" w:sz="12" w:space="1" w:color="auto"/>
        </w:pBdr>
        <w:shd w:val="clear" w:color="auto" w:fill="FFFFFF"/>
        <w:rPr>
          <w:rFonts w:ascii="Times New Roman" w:eastAsia="Times New Roman" w:hAnsi="Times New Roman"/>
          <w:b/>
          <w:lang w:val="kk-KZ"/>
        </w:rPr>
      </w:pPr>
      <w:bookmarkStart w:id="0" w:name="_GoBack"/>
      <w:bookmarkEnd w:id="0"/>
    </w:p>
    <w:p w:rsidR="00352332" w:rsidRPr="00352332" w:rsidRDefault="00352332" w:rsidP="00352332">
      <w:pPr>
        <w:pBdr>
          <w:bottom w:val="single" w:sz="12" w:space="1" w:color="auto"/>
        </w:pBdr>
        <w:shd w:val="clear" w:color="auto" w:fill="FFFFFF"/>
        <w:jc w:val="right"/>
        <w:rPr>
          <w:rFonts w:ascii="Times New Roman" w:eastAsia="Times New Roman" w:hAnsi="Times New Roman"/>
          <w:lang w:val="kk-KZ"/>
        </w:rPr>
      </w:pPr>
      <w:r w:rsidRPr="00352332">
        <w:rPr>
          <w:rFonts w:ascii="Times New Roman" w:eastAsia="Times New Roman" w:hAnsi="Times New Roman"/>
          <w:lang w:val="kk"/>
        </w:rPr>
        <w:t>Жоба</w:t>
      </w:r>
    </w:p>
    <w:p w:rsidR="00352332" w:rsidRPr="00352332" w:rsidRDefault="00352332" w:rsidP="00352332">
      <w:pPr>
        <w:pBdr>
          <w:bottom w:val="single" w:sz="12" w:space="1" w:color="auto"/>
        </w:pBdr>
        <w:shd w:val="clear" w:color="auto" w:fill="FFFFFF"/>
        <w:jc w:val="right"/>
        <w:rPr>
          <w:rFonts w:ascii="Times New Roman" w:eastAsia="Times New Roman" w:hAnsi="Times New Roman"/>
          <w:lang w:val="kk-KZ"/>
        </w:rPr>
      </w:pPr>
    </w:p>
    <w:p w:rsidR="00352332" w:rsidRPr="00352332" w:rsidRDefault="00352332" w:rsidP="00352332">
      <w:pPr>
        <w:pBdr>
          <w:bottom w:val="single" w:sz="12" w:space="1" w:color="auto"/>
        </w:pBdr>
        <w:shd w:val="clear" w:color="auto" w:fill="FFFFFF"/>
        <w:jc w:val="center"/>
        <w:rPr>
          <w:rFonts w:ascii="Times New Roman" w:eastAsia="Times New Roman" w:hAnsi="Times New Roman"/>
          <w:lang w:val="kk-KZ"/>
        </w:rPr>
      </w:pPr>
      <w:r w:rsidRPr="00352332">
        <w:rPr>
          <w:rFonts w:ascii="Times New Roman" w:eastAsia="Times New Roman" w:hAnsi="Times New Roman"/>
          <w:lang w:val="kk"/>
        </w:rPr>
        <w:t>Қазақстан Республикасы Мемлекеттік Елтаңбасының Бейнесі</w:t>
      </w:r>
    </w:p>
    <w:p w:rsidR="00352332" w:rsidRPr="00352332" w:rsidRDefault="00352332" w:rsidP="00352332">
      <w:pPr>
        <w:pBdr>
          <w:bottom w:val="single" w:sz="12" w:space="1" w:color="auto"/>
        </w:pBdr>
        <w:shd w:val="clear" w:color="auto" w:fill="FFFFFF"/>
        <w:tabs>
          <w:tab w:val="left" w:pos="1309"/>
        </w:tabs>
        <w:ind w:firstLine="709"/>
        <w:rPr>
          <w:rFonts w:ascii="Times New Roman" w:eastAsia="Times New Roman" w:hAnsi="Times New Roman"/>
          <w:b/>
          <w:lang w:val="kk-KZ"/>
        </w:rPr>
      </w:pPr>
      <w:r w:rsidRPr="00352332">
        <w:rPr>
          <w:rFonts w:ascii="Times New Roman" w:eastAsia="Times New Roman" w:hAnsi="Times New Roman"/>
          <w:b/>
          <w:lang w:val="kk-KZ"/>
        </w:rPr>
        <w:tab/>
      </w:r>
    </w:p>
    <w:p w:rsidR="00352332" w:rsidRPr="00352332" w:rsidRDefault="00352332" w:rsidP="00352332">
      <w:pPr>
        <w:pBdr>
          <w:bottom w:val="single" w:sz="12" w:space="1" w:color="auto"/>
        </w:pBdr>
        <w:shd w:val="clear" w:color="auto" w:fill="FFFFFF"/>
        <w:jc w:val="center"/>
        <w:rPr>
          <w:rFonts w:ascii="Times New Roman" w:eastAsia="Times New Roman" w:hAnsi="Times New Roman"/>
          <w:b/>
        </w:rPr>
      </w:pPr>
      <w:r w:rsidRPr="00352332">
        <w:rPr>
          <w:rFonts w:ascii="Times New Roman" w:eastAsia="Times New Roman" w:hAnsi="Times New Roman"/>
          <w:b/>
          <w:lang w:val="kk"/>
        </w:rPr>
        <w:t>ҚАЗАҚСТАН РЕСПУБЛИКАСЫНЫҢ ҰЛТТЫҚ СТАНДАРТЫ</w:t>
      </w:r>
    </w:p>
    <w:p w:rsidR="00352332" w:rsidRPr="00352332" w:rsidRDefault="00352332" w:rsidP="00352332">
      <w:pPr>
        <w:shd w:val="clear" w:color="auto" w:fill="FFFFFF"/>
        <w:ind w:firstLine="709"/>
        <w:jc w:val="center"/>
        <w:rPr>
          <w:rFonts w:ascii="Times New Roman" w:eastAsia="Times New Roman" w:hAnsi="Times New Roman"/>
          <w:b/>
          <w:caps/>
        </w:rPr>
      </w:pPr>
    </w:p>
    <w:p w:rsidR="00352332" w:rsidRPr="00352332" w:rsidRDefault="00352332" w:rsidP="00352332">
      <w:pPr>
        <w:shd w:val="clear" w:color="auto" w:fill="FFFFFF"/>
        <w:tabs>
          <w:tab w:val="left" w:pos="8640"/>
        </w:tabs>
        <w:ind w:firstLine="709"/>
        <w:jc w:val="center"/>
        <w:rPr>
          <w:rFonts w:ascii="Times New Roman" w:eastAsia="Times New Roman" w:hAnsi="Times New Roman"/>
          <w:b/>
          <w:caps/>
        </w:rPr>
      </w:pP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widowControl/>
        <w:autoSpaceDE/>
        <w:adjustRightInd/>
        <w:spacing w:line="360" w:lineRule="auto"/>
        <w:jc w:val="both"/>
        <w:rPr>
          <w:rFonts w:ascii="Times New Roman" w:eastAsia="Times New Roman" w:hAnsi="Times New Roman"/>
        </w:rPr>
      </w:pPr>
    </w:p>
    <w:p w:rsidR="00352332" w:rsidRPr="00352332" w:rsidRDefault="00352332" w:rsidP="00352332">
      <w:pPr>
        <w:widowControl/>
        <w:autoSpaceDE/>
        <w:adjustRightInd/>
        <w:jc w:val="both"/>
        <w:rPr>
          <w:rFonts w:ascii="Times New Roman" w:eastAsia="Times New Roman" w:hAnsi="Times New Roman"/>
          <w:b/>
        </w:rPr>
      </w:pPr>
    </w:p>
    <w:p w:rsidR="00352332" w:rsidRPr="00352332" w:rsidRDefault="00352332" w:rsidP="00352332">
      <w:pPr>
        <w:widowControl/>
        <w:autoSpaceDE/>
        <w:adjustRightInd/>
        <w:jc w:val="both"/>
        <w:rPr>
          <w:rFonts w:ascii="Times New Roman" w:eastAsia="Times New Roman" w:hAnsi="Times New Roman"/>
          <w:b/>
        </w:rPr>
      </w:pPr>
    </w:p>
    <w:p w:rsidR="00352332" w:rsidRPr="00352332" w:rsidRDefault="00352332" w:rsidP="00352332">
      <w:pPr>
        <w:widowControl/>
        <w:autoSpaceDE/>
        <w:adjustRightInd/>
        <w:jc w:val="both"/>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Ақпараттық технологиялар</w:t>
      </w: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 xml:space="preserve"> ЖАСАНДЫ ИНТЕЛЛЕКТ (ЖИ)</w:t>
      </w: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Пайдалану мысалдары</w:t>
      </w: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tabs>
          <w:tab w:val="left" w:pos="1418"/>
        </w:tabs>
        <w:jc w:val="center"/>
        <w:rPr>
          <w:rFonts w:ascii="Times New Roman" w:eastAsia="Times New Roman" w:hAnsi="Times New Roman"/>
          <w:b/>
        </w:rPr>
      </w:pPr>
      <w:r w:rsidRPr="00352332">
        <w:rPr>
          <w:rFonts w:ascii="Times New Roman" w:eastAsia="Times New Roman" w:hAnsi="Times New Roman"/>
          <w:b/>
          <w:lang w:val="kk"/>
        </w:rPr>
        <w:t>ҚР СТ ISO/IEC TR 24030-20__</w:t>
      </w:r>
    </w:p>
    <w:p w:rsidR="00352332" w:rsidRPr="00352332" w:rsidRDefault="00352332" w:rsidP="00352332">
      <w:pPr>
        <w:widowControl/>
        <w:autoSpaceDE/>
        <w:adjustRightInd/>
        <w:rPr>
          <w:rFonts w:ascii="Times New Roman" w:eastAsia="Times New Roman" w:hAnsi="Times New Roman"/>
          <w:b/>
        </w:rPr>
      </w:pPr>
    </w:p>
    <w:p w:rsidR="00352332" w:rsidRPr="00352332" w:rsidRDefault="00352332" w:rsidP="00352332">
      <w:pPr>
        <w:widowControl/>
        <w:autoSpaceDE/>
        <w:adjustRightInd/>
        <w:jc w:val="both"/>
        <w:rPr>
          <w:rFonts w:ascii="Times New Roman" w:eastAsia="Times New Roman" w:hAnsi="Times New Roman"/>
          <w:b/>
        </w:rPr>
      </w:pPr>
    </w:p>
    <w:p w:rsidR="00352332" w:rsidRPr="00352332" w:rsidRDefault="00352332" w:rsidP="00352332">
      <w:pPr>
        <w:shd w:val="clear" w:color="auto" w:fill="FFFFFF"/>
        <w:adjustRightInd/>
        <w:ind w:left="1013" w:right="853"/>
        <w:jc w:val="center"/>
        <w:outlineLvl w:val="0"/>
        <w:rPr>
          <w:rFonts w:ascii="Times New Roman" w:eastAsia="Times New Roman" w:hAnsi="Times New Roman"/>
          <w:bCs/>
          <w:caps/>
          <w:color w:val="333333"/>
          <w:spacing w:val="-19"/>
          <w:lang w:val="en-US" w:eastAsia="en-US"/>
        </w:rPr>
      </w:pPr>
      <w:r w:rsidRPr="00352332">
        <w:rPr>
          <w:rFonts w:ascii="Times New Roman" w:eastAsia="Times New Roman" w:hAnsi="Times New Roman"/>
          <w:bCs/>
          <w:caps/>
          <w:color w:val="333333"/>
          <w:spacing w:val="-19"/>
          <w:lang w:val="kk" w:eastAsia="en-US"/>
        </w:rPr>
        <w:t xml:space="preserve">(ISO/IEC TR 24030:2021 </w:t>
      </w:r>
      <w:r w:rsidRPr="00352332">
        <w:rPr>
          <w:rFonts w:ascii="Times New Roman" w:eastAsia="Times New Roman" w:hAnsi="Times New Roman"/>
          <w:bCs/>
          <w:color w:val="333333"/>
          <w:spacing w:val="-19"/>
          <w:lang w:val="kk" w:eastAsia="en-US"/>
        </w:rPr>
        <w:t>Information technology - Artificial intelligence (AI) - Use cases)</w:t>
      </w:r>
    </w:p>
    <w:p w:rsidR="00352332" w:rsidRPr="00352332" w:rsidRDefault="00352332" w:rsidP="00352332">
      <w:pPr>
        <w:widowControl/>
        <w:autoSpaceDE/>
        <w:adjustRightInd/>
        <w:jc w:val="center"/>
        <w:rPr>
          <w:rFonts w:ascii="Times New Roman" w:eastAsia="Times New Roman" w:hAnsi="Times New Roman"/>
          <w:i/>
          <w:caps/>
          <w:lang w:val="en-US"/>
        </w:rPr>
      </w:pPr>
    </w:p>
    <w:p w:rsidR="00352332" w:rsidRPr="00352332" w:rsidRDefault="00352332" w:rsidP="00352332">
      <w:pPr>
        <w:widowControl/>
        <w:autoSpaceDE/>
        <w:adjustRightInd/>
        <w:jc w:val="center"/>
        <w:rPr>
          <w:rFonts w:ascii="Times New Roman" w:eastAsia="Times New Roman" w:hAnsi="Times New Roman"/>
          <w:i/>
          <w:caps/>
          <w:lang w:val="en-US"/>
        </w:rPr>
      </w:pPr>
    </w:p>
    <w:p w:rsidR="00352332" w:rsidRPr="00352332" w:rsidRDefault="00352332" w:rsidP="00352332">
      <w:pPr>
        <w:widowControl/>
        <w:autoSpaceDE/>
        <w:adjustRightInd/>
        <w:jc w:val="center"/>
        <w:rPr>
          <w:rFonts w:ascii="Times New Roman" w:eastAsia="Times New Roman" w:hAnsi="Times New Roman"/>
          <w:i/>
          <w:caps/>
          <w:lang w:val="en-US"/>
        </w:rPr>
      </w:pPr>
    </w:p>
    <w:p w:rsidR="00352332" w:rsidRPr="00352332" w:rsidRDefault="00352332" w:rsidP="00352332">
      <w:pPr>
        <w:widowControl/>
        <w:autoSpaceDE/>
        <w:adjustRightInd/>
        <w:jc w:val="center"/>
        <w:rPr>
          <w:rFonts w:ascii="Times New Roman" w:eastAsia="Times New Roman" w:hAnsi="Times New Roman"/>
          <w:i/>
          <w:caps/>
          <w:lang w:val="en-US"/>
        </w:rPr>
      </w:pPr>
    </w:p>
    <w:p w:rsidR="00352332" w:rsidRPr="00352332" w:rsidRDefault="00352332" w:rsidP="00352332">
      <w:pPr>
        <w:widowControl/>
        <w:autoSpaceDE/>
        <w:adjustRightInd/>
        <w:jc w:val="center"/>
        <w:rPr>
          <w:rFonts w:ascii="Times New Roman" w:eastAsia="Times New Roman" w:hAnsi="Times New Roman"/>
          <w:i/>
          <w:caps/>
          <w:lang w:val="en-US"/>
        </w:rPr>
      </w:pPr>
    </w:p>
    <w:p w:rsidR="00352332" w:rsidRPr="00352332" w:rsidRDefault="00352332" w:rsidP="00352332">
      <w:pPr>
        <w:widowControl/>
        <w:autoSpaceDE/>
        <w:adjustRightInd/>
        <w:jc w:val="center"/>
        <w:rPr>
          <w:rFonts w:ascii="Times New Roman" w:eastAsia="Times New Roman" w:hAnsi="Times New Roman"/>
          <w:i/>
          <w:caps/>
          <w:lang w:val="en-US"/>
        </w:rPr>
      </w:pPr>
    </w:p>
    <w:p w:rsidR="00352332" w:rsidRPr="00352332" w:rsidRDefault="00352332" w:rsidP="00352332">
      <w:pPr>
        <w:tabs>
          <w:tab w:val="left" w:pos="1418"/>
        </w:tabs>
        <w:jc w:val="center"/>
        <w:rPr>
          <w:rFonts w:ascii="Times New Roman" w:eastAsia="Times New Roman" w:hAnsi="Times New Roman"/>
          <w:lang w:val="en-US"/>
        </w:rPr>
      </w:pPr>
      <w:r w:rsidRPr="00352332">
        <w:rPr>
          <w:rFonts w:ascii="Times New Roman" w:eastAsia="Times New Roman" w:hAnsi="Times New Roman"/>
          <w:lang w:val="kk"/>
        </w:rPr>
        <w:t xml:space="preserve">Осы стандарттың жобасы </w:t>
      </w:r>
    </w:p>
    <w:p w:rsidR="00352332" w:rsidRPr="00352332" w:rsidRDefault="00352332" w:rsidP="00352332">
      <w:pPr>
        <w:tabs>
          <w:tab w:val="left" w:pos="1418"/>
        </w:tabs>
        <w:jc w:val="center"/>
        <w:rPr>
          <w:rFonts w:ascii="Times New Roman" w:eastAsia="Times New Roman" w:hAnsi="Times New Roman"/>
          <w:lang w:val="en-US"/>
        </w:rPr>
      </w:pPr>
      <w:r w:rsidRPr="00352332">
        <w:rPr>
          <w:rFonts w:ascii="Times New Roman" w:eastAsia="Times New Roman" w:hAnsi="Times New Roman"/>
          <w:lang w:val="kk"/>
        </w:rPr>
        <w:t>бекітілгенге дейін қолданылмайды</w:t>
      </w:r>
    </w:p>
    <w:p w:rsidR="00352332" w:rsidRPr="00352332" w:rsidRDefault="00352332" w:rsidP="00352332">
      <w:pPr>
        <w:widowControl/>
        <w:autoSpaceDE/>
        <w:adjustRightInd/>
        <w:jc w:val="center"/>
        <w:rPr>
          <w:rFonts w:ascii="Times New Roman" w:eastAsia="Times New Roman" w:hAnsi="Times New Roman"/>
          <w:i/>
          <w:caps/>
          <w:lang w:val="en-US"/>
        </w:rPr>
      </w:pPr>
    </w:p>
    <w:tbl>
      <w:tblPr>
        <w:tblW w:w="0" w:type="auto"/>
        <w:tblLook w:val="01E0" w:firstRow="1" w:lastRow="1" w:firstColumn="1" w:lastColumn="1" w:noHBand="0" w:noVBand="0"/>
      </w:tblPr>
      <w:tblGrid>
        <w:gridCol w:w="9855"/>
      </w:tblGrid>
      <w:tr w:rsidR="00352332" w:rsidRPr="00D05ADB" w:rsidTr="00352332">
        <w:tc>
          <w:tcPr>
            <w:tcW w:w="10308" w:type="dxa"/>
            <w:hideMark/>
          </w:tcPr>
          <w:p w:rsidR="00352332" w:rsidRPr="00352332" w:rsidRDefault="00352332" w:rsidP="00352332">
            <w:pPr>
              <w:widowControl/>
              <w:autoSpaceDE/>
              <w:adjustRightInd/>
              <w:spacing w:line="360" w:lineRule="auto"/>
              <w:jc w:val="both"/>
              <w:rPr>
                <w:rFonts w:ascii="Times New Roman" w:eastAsia="Times New Roman" w:hAnsi="Times New Roman"/>
                <w:lang w:val="en-US"/>
              </w:rPr>
            </w:pPr>
          </w:p>
        </w:tc>
      </w:tr>
    </w:tbl>
    <w:p w:rsidR="00352332" w:rsidRPr="00352332" w:rsidRDefault="00352332" w:rsidP="00352332">
      <w:pPr>
        <w:widowControl/>
        <w:autoSpaceDE/>
        <w:adjustRightInd/>
        <w:spacing w:line="360" w:lineRule="auto"/>
        <w:jc w:val="both"/>
        <w:rPr>
          <w:rFonts w:ascii="Times New Roman" w:eastAsia="Times New Roman" w:hAnsi="Times New Roman"/>
          <w:lang w:val="en-US"/>
        </w:rPr>
      </w:pPr>
    </w:p>
    <w:p w:rsidR="00352332" w:rsidRPr="00352332" w:rsidRDefault="00352332" w:rsidP="00352332">
      <w:pPr>
        <w:widowControl/>
        <w:autoSpaceDE/>
        <w:adjustRightInd/>
        <w:spacing w:line="360" w:lineRule="auto"/>
        <w:jc w:val="both"/>
        <w:rPr>
          <w:rFonts w:ascii="Times New Roman" w:eastAsia="Times New Roman" w:hAnsi="Times New Roman"/>
          <w:lang w:val="en-US"/>
        </w:rPr>
      </w:pPr>
    </w:p>
    <w:p w:rsidR="00352332" w:rsidRPr="00352332" w:rsidRDefault="00352332" w:rsidP="00352332">
      <w:pPr>
        <w:widowControl/>
        <w:autoSpaceDE/>
        <w:adjustRightInd/>
        <w:spacing w:line="360" w:lineRule="auto"/>
        <w:jc w:val="both"/>
        <w:rPr>
          <w:rFonts w:ascii="Times New Roman" w:eastAsia="Times New Roman" w:hAnsi="Times New Roman"/>
          <w:lang w:val="en-US"/>
        </w:rPr>
      </w:pPr>
    </w:p>
    <w:p w:rsidR="00352332" w:rsidRPr="00352332" w:rsidRDefault="00352332" w:rsidP="00352332">
      <w:pPr>
        <w:widowControl/>
        <w:autoSpaceDE/>
        <w:adjustRightInd/>
        <w:spacing w:line="360" w:lineRule="auto"/>
        <w:jc w:val="both"/>
        <w:rPr>
          <w:rFonts w:ascii="Times New Roman" w:eastAsia="Times New Roman" w:hAnsi="Times New Roman"/>
          <w:lang w:val="en-US"/>
        </w:rPr>
      </w:pPr>
    </w:p>
    <w:p w:rsidR="00352332" w:rsidRPr="00352332" w:rsidRDefault="00352332" w:rsidP="00352332">
      <w:pPr>
        <w:widowControl/>
        <w:autoSpaceDE/>
        <w:adjustRightInd/>
        <w:spacing w:line="360" w:lineRule="auto"/>
        <w:jc w:val="both"/>
        <w:rPr>
          <w:rFonts w:ascii="Times New Roman" w:eastAsia="Times New Roman" w:hAnsi="Times New Roman"/>
          <w:lang w:val="en-US"/>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 xml:space="preserve">Техникалық реттеу және метрология комитеті </w:t>
      </w:r>
      <w:r>
        <w:rPr>
          <w:rFonts w:ascii="Times New Roman" w:eastAsia="Times New Roman" w:hAnsi="Times New Roman"/>
          <w:b/>
          <w:lang w:val="kk"/>
        </w:rPr>
        <w:t>«</w:t>
      </w:r>
      <w:r w:rsidRPr="00352332">
        <w:rPr>
          <w:rFonts w:ascii="Times New Roman" w:eastAsia="Times New Roman" w:hAnsi="Times New Roman"/>
          <w:b/>
          <w:lang w:val="kk"/>
        </w:rPr>
        <w:t>Қазақстан стандарттау және метрология институты</w:t>
      </w:r>
      <w:r>
        <w:rPr>
          <w:rFonts w:ascii="Times New Roman" w:eastAsia="Times New Roman" w:hAnsi="Times New Roman"/>
          <w:b/>
          <w:lang w:val="kk"/>
        </w:rPr>
        <w:t>»</w:t>
      </w:r>
      <w:r>
        <w:rPr>
          <w:rFonts w:ascii="Times New Roman" w:eastAsia="Times New Roman" w:hAnsi="Times New Roman"/>
          <w:b/>
          <w:lang w:val="kk-KZ"/>
        </w:rPr>
        <w:t xml:space="preserve"> </w:t>
      </w:r>
      <w:r w:rsidRPr="00352332">
        <w:rPr>
          <w:rFonts w:ascii="Times New Roman" w:eastAsia="Times New Roman" w:hAnsi="Times New Roman"/>
          <w:b/>
          <w:lang w:val="kk"/>
        </w:rPr>
        <w:t>республикалық мемлекеттік кәсіпорны</w:t>
      </w: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w:t>
      </w:r>
      <w:r>
        <w:rPr>
          <w:rFonts w:ascii="Times New Roman" w:eastAsia="Times New Roman" w:hAnsi="Times New Roman"/>
          <w:b/>
          <w:lang w:val="kk"/>
        </w:rPr>
        <w:t>«</w:t>
      </w:r>
      <w:r w:rsidRPr="00352332">
        <w:rPr>
          <w:rFonts w:ascii="Times New Roman" w:eastAsia="Times New Roman" w:hAnsi="Times New Roman"/>
          <w:b/>
          <w:lang w:val="kk"/>
        </w:rPr>
        <w:t>ҚазСтандарт</w:t>
      </w:r>
      <w:r>
        <w:rPr>
          <w:rFonts w:ascii="Times New Roman" w:eastAsia="Times New Roman" w:hAnsi="Times New Roman"/>
          <w:b/>
          <w:lang w:val="kk"/>
        </w:rPr>
        <w:t>»</w:t>
      </w:r>
      <w:r w:rsidRPr="00352332">
        <w:rPr>
          <w:rFonts w:ascii="Times New Roman" w:eastAsia="Times New Roman" w:hAnsi="Times New Roman"/>
          <w:b/>
          <w:lang w:val="kk"/>
        </w:rPr>
        <w:t xml:space="preserve"> РМК)</w:t>
      </w: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 xml:space="preserve"> Нұр-Сұлтан</w:t>
      </w:r>
    </w:p>
    <w:p w:rsidR="00352332" w:rsidRPr="00352332" w:rsidRDefault="00352332" w:rsidP="00352332">
      <w:pPr>
        <w:widowControl/>
        <w:autoSpaceDE/>
        <w:autoSpaceDN/>
        <w:adjustRightInd/>
        <w:spacing w:line="360" w:lineRule="auto"/>
        <w:rPr>
          <w:rFonts w:ascii="Times New Roman" w:eastAsia="Times New Roman" w:hAnsi="Times New Roman"/>
        </w:rPr>
        <w:sectPr w:rsidR="00352332" w:rsidRPr="00352332" w:rsidSect="00352332">
          <w:headerReference w:type="even" r:id="rId8"/>
          <w:headerReference w:type="default" r:id="rId9"/>
          <w:footerReference w:type="even" r:id="rId10"/>
          <w:footerReference w:type="default" r:id="rId11"/>
          <w:type w:val="nextColumn"/>
          <w:pgSz w:w="11906" w:h="16838"/>
          <w:pgMar w:top="1134" w:right="849" w:bottom="1418" w:left="1418" w:header="720" w:footer="720" w:gutter="0"/>
          <w:pgNumType w:fmt="upperRoman" w:start="1"/>
          <w:cols w:space="720"/>
          <w:docGrid w:linePitch="326"/>
        </w:sectPr>
      </w:pPr>
    </w:p>
    <w:p w:rsidR="00352332" w:rsidRPr="00352332" w:rsidRDefault="00352332" w:rsidP="00352332">
      <w:pPr>
        <w:widowControl/>
        <w:ind w:firstLine="720"/>
        <w:jc w:val="center"/>
        <w:rPr>
          <w:rFonts w:ascii="Times New Roman" w:eastAsia="Times New Roman" w:hAnsi="Times New Roman"/>
          <w:b/>
          <w:bCs/>
          <w:color w:val="000000"/>
          <w:lang w:eastAsia="en-US"/>
        </w:rPr>
      </w:pPr>
    </w:p>
    <w:p w:rsidR="00352332" w:rsidRPr="00352332" w:rsidRDefault="00352332" w:rsidP="00352332">
      <w:pPr>
        <w:widowControl/>
        <w:ind w:firstLine="720"/>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Алғысөз</w:t>
      </w:r>
    </w:p>
    <w:p w:rsidR="00352332" w:rsidRPr="00352332" w:rsidRDefault="00352332" w:rsidP="00352332">
      <w:pPr>
        <w:widowControl/>
        <w:ind w:firstLine="720"/>
        <w:jc w:val="center"/>
        <w:rPr>
          <w:rFonts w:ascii="Times New Roman" w:eastAsia="Times New Roman" w:hAnsi="Times New Roman"/>
          <w:b/>
          <w:bCs/>
          <w:color w:val="000000"/>
          <w:lang w:eastAsia="en-US"/>
        </w:rPr>
      </w:pPr>
    </w:p>
    <w:p w:rsidR="00352332" w:rsidRPr="00352332" w:rsidRDefault="00352332" w:rsidP="00352332">
      <w:pPr>
        <w:tabs>
          <w:tab w:val="left" w:pos="1418"/>
          <w:tab w:val="left" w:pos="3261"/>
        </w:tabs>
        <w:ind w:firstLine="567"/>
        <w:jc w:val="both"/>
        <w:rPr>
          <w:rFonts w:ascii="Times New Roman" w:eastAsia="Times New Roman" w:hAnsi="Times New Roman"/>
        </w:rPr>
      </w:pPr>
      <w:r w:rsidRPr="00352332">
        <w:rPr>
          <w:rFonts w:ascii="Times New Roman" w:eastAsia="Times New Roman" w:hAnsi="Times New Roman"/>
          <w:lang w:val="kk"/>
        </w:rPr>
        <w:t xml:space="preserve">1 </w:t>
      </w:r>
      <w:r>
        <w:rPr>
          <w:rFonts w:ascii="Times New Roman" w:eastAsia="Times New Roman" w:hAnsi="Times New Roman"/>
          <w:lang w:val="kk"/>
        </w:rPr>
        <w:t>«</w:t>
      </w:r>
      <w:r w:rsidRPr="00352332">
        <w:rPr>
          <w:rFonts w:ascii="Times New Roman" w:eastAsia="Times New Roman" w:hAnsi="Times New Roman"/>
          <w:lang w:val="kk"/>
        </w:rPr>
        <w:t>Зерде</w:t>
      </w:r>
      <w:r>
        <w:rPr>
          <w:rFonts w:ascii="Times New Roman" w:eastAsia="Times New Roman" w:hAnsi="Times New Roman"/>
          <w:lang w:val="kk"/>
        </w:rPr>
        <w:t>»</w:t>
      </w:r>
      <w:r w:rsidRPr="00352332">
        <w:rPr>
          <w:rFonts w:ascii="Times New Roman" w:eastAsia="Times New Roman" w:hAnsi="Times New Roman"/>
          <w:lang w:val="kk"/>
        </w:rPr>
        <w:t xml:space="preserve"> Ұлттық инфокоммуникация холдингі</w:t>
      </w:r>
      <w:r>
        <w:rPr>
          <w:rFonts w:ascii="Times New Roman" w:eastAsia="Times New Roman" w:hAnsi="Times New Roman"/>
          <w:lang w:val="kk"/>
        </w:rPr>
        <w:t>»</w:t>
      </w:r>
      <w:r w:rsidRPr="00352332">
        <w:rPr>
          <w:rFonts w:ascii="Times New Roman" w:eastAsia="Times New Roman" w:hAnsi="Times New Roman"/>
          <w:lang w:val="kk"/>
        </w:rPr>
        <w:t xml:space="preserve"> АҚ </w:t>
      </w:r>
      <w:r w:rsidRPr="00352332">
        <w:rPr>
          <w:rFonts w:ascii="Times New Roman" w:eastAsia="Times New Roman" w:hAnsi="Times New Roman"/>
          <w:b/>
          <w:bCs/>
          <w:color w:val="000000"/>
          <w:lang w:val="kk" w:eastAsia="en-US"/>
        </w:rPr>
        <w:t>ДАЙЫНДАДЫ</w:t>
      </w:r>
    </w:p>
    <w:p w:rsidR="00352332" w:rsidRPr="00352332" w:rsidRDefault="00352332" w:rsidP="00352332">
      <w:pPr>
        <w:tabs>
          <w:tab w:val="left" w:pos="1418"/>
          <w:tab w:val="left" w:pos="3261"/>
        </w:tabs>
        <w:ind w:firstLine="567"/>
        <w:jc w:val="both"/>
        <w:rPr>
          <w:rFonts w:ascii="Times New Roman" w:eastAsia="Times New Roman" w:hAnsi="Times New Roman"/>
        </w:rPr>
      </w:pPr>
    </w:p>
    <w:p w:rsidR="00352332" w:rsidRPr="00352332" w:rsidRDefault="00352332" w:rsidP="00352332">
      <w:pPr>
        <w:tabs>
          <w:tab w:val="left" w:pos="1418"/>
          <w:tab w:val="left" w:pos="3261"/>
        </w:tabs>
        <w:ind w:firstLine="567"/>
        <w:jc w:val="both"/>
        <w:rPr>
          <w:rFonts w:ascii="Times New Roman" w:eastAsia="Times New Roman" w:hAnsi="Times New Roman"/>
        </w:rPr>
      </w:pPr>
      <w:r w:rsidRPr="006315A3">
        <w:rPr>
          <w:rFonts w:ascii="Times New Roman" w:eastAsia="Times New Roman" w:hAnsi="Times New Roman"/>
          <w:lang w:val="kk"/>
        </w:rPr>
        <w:t>Қазақстан Республикасының Цифрлық даму, инновациялар және аэроғарыш өнеркәсібі министрлігі</w:t>
      </w:r>
      <w:r w:rsidRPr="00352332">
        <w:rPr>
          <w:rFonts w:ascii="Times New Roman" w:eastAsia="Times New Roman" w:hAnsi="Times New Roman"/>
          <w:b/>
          <w:lang w:val="kk"/>
        </w:rPr>
        <w:t xml:space="preserve"> ЕНГІЗДІ</w:t>
      </w:r>
    </w:p>
    <w:p w:rsidR="00352332" w:rsidRPr="00352332" w:rsidRDefault="00352332" w:rsidP="00352332">
      <w:pPr>
        <w:tabs>
          <w:tab w:val="left" w:pos="1418"/>
          <w:tab w:val="left" w:pos="3261"/>
        </w:tabs>
        <w:ind w:firstLine="567"/>
        <w:jc w:val="both"/>
        <w:rPr>
          <w:rFonts w:ascii="Times New Roman" w:eastAsia="Times New Roman" w:hAnsi="Times New Roman"/>
        </w:rPr>
      </w:pPr>
    </w:p>
    <w:p w:rsidR="00352332" w:rsidRPr="00352332" w:rsidRDefault="00352332" w:rsidP="00352332">
      <w:pPr>
        <w:tabs>
          <w:tab w:val="left" w:pos="1418"/>
          <w:tab w:val="left" w:pos="3261"/>
        </w:tabs>
        <w:ind w:firstLine="567"/>
        <w:jc w:val="both"/>
        <w:rPr>
          <w:rFonts w:ascii="Times New Roman" w:eastAsia="Times New Roman" w:hAnsi="Times New Roman"/>
        </w:rPr>
      </w:pPr>
      <w:r w:rsidRPr="00352332">
        <w:rPr>
          <w:rFonts w:ascii="Times New Roman" w:eastAsia="Times New Roman" w:hAnsi="Times New Roman"/>
          <w:lang w:val="kk"/>
        </w:rPr>
        <w:t xml:space="preserve">2 Қазақстан Республикасы Сауда және интеграция министрлігі Техникалық реттеу және метрология комитетінің 202_ жылғы </w:t>
      </w:r>
      <w:r>
        <w:rPr>
          <w:rFonts w:ascii="Times New Roman" w:eastAsia="Times New Roman" w:hAnsi="Times New Roman"/>
          <w:lang w:val="kk"/>
        </w:rPr>
        <w:t>«</w:t>
      </w:r>
      <w:r>
        <w:rPr>
          <w:rFonts w:ascii="Times New Roman" w:eastAsia="Times New Roman" w:hAnsi="Times New Roman"/>
          <w:lang w:val="kk-KZ"/>
        </w:rPr>
        <w:t>»</w:t>
      </w:r>
      <w:r w:rsidRPr="00352332">
        <w:rPr>
          <w:rFonts w:ascii="Times New Roman" w:eastAsia="Times New Roman" w:hAnsi="Times New Roman"/>
          <w:lang w:val="kk"/>
        </w:rPr>
        <w:t xml:space="preserve"> №бұйрығымен </w:t>
      </w:r>
      <w:r w:rsidRPr="00352332">
        <w:rPr>
          <w:rFonts w:ascii="Times New Roman" w:eastAsia="Times New Roman" w:hAnsi="Times New Roman"/>
          <w:b/>
          <w:lang w:val="kk"/>
        </w:rPr>
        <w:t>БЕКІТІЛІП, ҚОЛДАНЫСҚА ЕНГІЗІЛДІ</w:t>
      </w:r>
      <w:r w:rsidRPr="00352332">
        <w:rPr>
          <w:rFonts w:ascii="Times New Roman" w:eastAsia="Times New Roman" w:hAnsi="Times New Roman"/>
          <w:lang w:val="kk"/>
        </w:rPr>
        <w:t xml:space="preserve">   </w:t>
      </w:r>
    </w:p>
    <w:p w:rsidR="00352332" w:rsidRPr="00352332" w:rsidRDefault="00352332" w:rsidP="00352332">
      <w:pPr>
        <w:tabs>
          <w:tab w:val="left" w:pos="1418"/>
          <w:tab w:val="left" w:pos="3261"/>
        </w:tabs>
        <w:ind w:firstLine="567"/>
        <w:jc w:val="both"/>
        <w:rPr>
          <w:rFonts w:ascii="Times New Roman" w:eastAsia="Times New Roman" w:hAnsi="Times New Roman"/>
          <w:b/>
        </w:rPr>
      </w:pPr>
    </w:p>
    <w:p w:rsidR="00352332" w:rsidRPr="00352332" w:rsidRDefault="00352332" w:rsidP="00352332">
      <w:pPr>
        <w:tabs>
          <w:tab w:val="left" w:pos="1418"/>
          <w:tab w:val="left" w:pos="3261"/>
        </w:tabs>
        <w:ind w:firstLine="567"/>
        <w:jc w:val="both"/>
        <w:rPr>
          <w:rFonts w:ascii="Times New Roman" w:eastAsia="Times New Roman" w:hAnsi="Times New Roman"/>
          <w:bCs/>
          <w:lang w:val="kk"/>
        </w:rPr>
      </w:pPr>
      <w:r w:rsidRPr="00352332">
        <w:rPr>
          <w:rFonts w:ascii="Times New Roman" w:eastAsia="Times New Roman" w:hAnsi="Times New Roman"/>
          <w:b/>
          <w:lang w:val="kk"/>
        </w:rPr>
        <w:t>3</w:t>
      </w:r>
      <w:r w:rsidRPr="00352332">
        <w:rPr>
          <w:rFonts w:ascii="Times New Roman" w:eastAsia="Times New Roman" w:hAnsi="Times New Roman"/>
          <w:lang w:val="kk"/>
        </w:rPr>
        <w:t xml:space="preserve"> Осы стандарт ISO/IEC TR 24030:2021 Information technology - Artificial intelligence (AI) - Use cases (Ақпараттық технологиялар. Жасанды интеллект (ЖИ). Пайдалану мысалдары) халықаралық стандартымен бірдей.</w:t>
      </w:r>
    </w:p>
    <w:p w:rsidR="00352332" w:rsidRPr="00352332" w:rsidRDefault="00352332" w:rsidP="00352332">
      <w:pPr>
        <w:ind w:firstLine="567"/>
        <w:jc w:val="both"/>
        <w:rPr>
          <w:rFonts w:ascii="Times New Roman" w:eastAsia="Times New Roman" w:hAnsi="Times New Roman"/>
          <w:lang w:val="kk"/>
        </w:rPr>
      </w:pPr>
      <w:r w:rsidRPr="00352332">
        <w:rPr>
          <w:rFonts w:ascii="Times New Roman" w:eastAsia="Times New Roman" w:hAnsi="Times New Roman"/>
          <w:bCs/>
          <w:lang w:val="kk"/>
        </w:rPr>
        <w:t>Ресми нұсқасы мемлекеттік және орыс тілдеріндегі мәтін болып табылады</w:t>
      </w:r>
    </w:p>
    <w:p w:rsidR="00352332" w:rsidRPr="00352332" w:rsidRDefault="00352332" w:rsidP="00352332">
      <w:pPr>
        <w:tabs>
          <w:tab w:val="left" w:pos="1418"/>
          <w:tab w:val="left" w:pos="3261"/>
        </w:tabs>
        <w:ind w:firstLine="567"/>
        <w:jc w:val="both"/>
        <w:rPr>
          <w:rFonts w:ascii="Times New Roman" w:eastAsia="Times New Roman" w:hAnsi="Times New Roman"/>
          <w:b/>
          <w:bCs/>
          <w:i/>
          <w:color w:val="000000"/>
          <w:lang w:val="kk" w:eastAsia="en-US"/>
        </w:rPr>
      </w:pPr>
      <w:r w:rsidRPr="00352332">
        <w:rPr>
          <w:rFonts w:ascii="Times New Roman" w:eastAsia="Times New Roman" w:hAnsi="Times New Roman"/>
          <w:lang w:val="kk"/>
        </w:rPr>
        <w:t xml:space="preserve">Халықаралық стандартты ISO/IEC JTC 1 техникалық комитеті, </w:t>
      </w:r>
      <w:r>
        <w:rPr>
          <w:rFonts w:ascii="Times New Roman" w:eastAsia="Times New Roman" w:hAnsi="Times New Roman"/>
          <w:lang w:val="kk"/>
        </w:rPr>
        <w:t>«</w:t>
      </w:r>
      <w:r w:rsidRPr="00352332">
        <w:rPr>
          <w:rFonts w:ascii="Times New Roman" w:eastAsia="Times New Roman" w:hAnsi="Times New Roman"/>
          <w:lang w:val="kk"/>
        </w:rPr>
        <w:t>Ақпараттық технологиялар</w:t>
      </w:r>
      <w:r>
        <w:rPr>
          <w:rFonts w:ascii="Times New Roman" w:eastAsia="Times New Roman" w:hAnsi="Times New Roman"/>
          <w:lang w:val="kk"/>
        </w:rPr>
        <w:t>»</w:t>
      </w:r>
      <w:r w:rsidRPr="00352332">
        <w:rPr>
          <w:rFonts w:ascii="Times New Roman" w:eastAsia="Times New Roman" w:hAnsi="Times New Roman"/>
          <w:lang w:val="kk"/>
        </w:rPr>
        <w:t xml:space="preserve">, SC 42 </w:t>
      </w:r>
      <w:r>
        <w:rPr>
          <w:rFonts w:ascii="Times New Roman" w:eastAsia="Times New Roman" w:hAnsi="Times New Roman"/>
          <w:lang w:val="kk"/>
        </w:rPr>
        <w:t>«</w:t>
      </w:r>
      <w:r w:rsidRPr="00352332">
        <w:rPr>
          <w:rFonts w:ascii="Times New Roman" w:eastAsia="Times New Roman" w:hAnsi="Times New Roman"/>
          <w:lang w:val="kk"/>
        </w:rPr>
        <w:t>Жасанды интеллект</w:t>
      </w:r>
      <w:r>
        <w:rPr>
          <w:rFonts w:ascii="Times New Roman" w:eastAsia="Times New Roman" w:hAnsi="Times New Roman"/>
          <w:lang w:val="kk"/>
        </w:rPr>
        <w:t>»</w:t>
      </w:r>
      <w:r w:rsidRPr="00352332">
        <w:rPr>
          <w:rFonts w:ascii="Times New Roman" w:eastAsia="Times New Roman" w:hAnsi="Times New Roman"/>
          <w:lang w:val="kk"/>
        </w:rPr>
        <w:t xml:space="preserve"> кіші комитеті дайындады</w:t>
      </w:r>
    </w:p>
    <w:p w:rsidR="00352332" w:rsidRPr="00352332" w:rsidRDefault="00352332" w:rsidP="00352332">
      <w:pPr>
        <w:tabs>
          <w:tab w:val="left" w:pos="1418"/>
          <w:tab w:val="left" w:pos="3261"/>
        </w:tabs>
        <w:ind w:firstLine="567"/>
        <w:jc w:val="both"/>
        <w:rPr>
          <w:rFonts w:ascii="Times New Roman" w:eastAsia="Times New Roman" w:hAnsi="Times New Roman"/>
          <w:lang w:val="kk"/>
        </w:rPr>
      </w:pPr>
      <w:r w:rsidRPr="00352332">
        <w:rPr>
          <w:rFonts w:ascii="Times New Roman" w:eastAsia="Times New Roman" w:hAnsi="Times New Roman"/>
          <w:lang w:val="kk"/>
        </w:rPr>
        <w:t>Ағылшын тілінен (en) аударылды</w:t>
      </w:r>
    </w:p>
    <w:p w:rsidR="00352332" w:rsidRPr="00352332" w:rsidRDefault="00352332" w:rsidP="00352332">
      <w:pPr>
        <w:tabs>
          <w:tab w:val="left" w:pos="1418"/>
          <w:tab w:val="left" w:pos="3261"/>
        </w:tabs>
        <w:ind w:firstLine="567"/>
        <w:jc w:val="both"/>
        <w:rPr>
          <w:rFonts w:ascii="Times New Roman" w:eastAsia="Times New Roman" w:hAnsi="Times New Roman"/>
          <w:lang w:val="kk"/>
        </w:rPr>
      </w:pPr>
      <w:r w:rsidRPr="00352332">
        <w:rPr>
          <w:rFonts w:ascii="Times New Roman" w:eastAsia="Times New Roman" w:hAnsi="Times New Roman"/>
          <w:lang w:val="kk"/>
        </w:rPr>
        <w:t>Негізінде осы стандарт дайындалған және оларға сілтемелер берілген халықаралық стандарттың ресми данасы Нормативтік техникалық құжаттардың бірыңғай мемлекеттік қорында бар</w:t>
      </w:r>
    </w:p>
    <w:p w:rsidR="00352332" w:rsidRPr="00352332" w:rsidRDefault="00352332" w:rsidP="00352332">
      <w:pPr>
        <w:tabs>
          <w:tab w:val="left" w:pos="1418"/>
          <w:tab w:val="left" w:pos="3261"/>
        </w:tabs>
        <w:ind w:firstLine="567"/>
        <w:jc w:val="both"/>
        <w:rPr>
          <w:rFonts w:ascii="Times New Roman" w:eastAsia="Times New Roman" w:hAnsi="Times New Roman"/>
          <w:lang w:val="kk"/>
        </w:rPr>
      </w:pPr>
      <w:r w:rsidRPr="00352332">
        <w:rPr>
          <w:rFonts w:ascii="Times New Roman" w:eastAsia="Times New Roman" w:hAnsi="Times New Roman"/>
          <w:lang w:val="kk"/>
        </w:rPr>
        <w:t>Сәйкестік дәрежесі-бірдей (IDT)</w:t>
      </w:r>
    </w:p>
    <w:p w:rsidR="00352332" w:rsidRPr="00352332" w:rsidRDefault="00352332" w:rsidP="00352332">
      <w:pPr>
        <w:tabs>
          <w:tab w:val="left" w:pos="1418"/>
          <w:tab w:val="left" w:pos="3261"/>
        </w:tabs>
        <w:ind w:firstLine="567"/>
        <w:jc w:val="both"/>
        <w:rPr>
          <w:rFonts w:ascii="Times New Roman" w:eastAsia="Times New Roman" w:hAnsi="Times New Roman"/>
          <w:lang w:val="kk"/>
        </w:rPr>
      </w:pPr>
    </w:p>
    <w:p w:rsidR="00352332" w:rsidRPr="00352332" w:rsidRDefault="00352332" w:rsidP="00352332">
      <w:pPr>
        <w:tabs>
          <w:tab w:val="left" w:pos="1418"/>
          <w:tab w:val="left" w:pos="3261"/>
        </w:tabs>
        <w:ind w:firstLine="567"/>
        <w:jc w:val="both"/>
        <w:rPr>
          <w:rFonts w:ascii="Times New Roman" w:eastAsia="Times New Roman" w:hAnsi="Times New Roman"/>
          <w:b/>
          <w:lang w:val="kk"/>
        </w:rPr>
      </w:pPr>
      <w:r w:rsidRPr="00352332">
        <w:rPr>
          <w:rFonts w:ascii="Times New Roman" w:eastAsia="Times New Roman" w:hAnsi="Times New Roman"/>
          <w:b/>
          <w:lang w:val="kk"/>
        </w:rPr>
        <w:t>5 АЛҒАШ РЕТ ЕНГІЗІЛДІ</w:t>
      </w:r>
    </w:p>
    <w:p w:rsidR="00352332" w:rsidRPr="00352332" w:rsidRDefault="00352332" w:rsidP="00352332">
      <w:pPr>
        <w:tabs>
          <w:tab w:val="left" w:pos="1418"/>
          <w:tab w:val="left" w:pos="3261"/>
        </w:tabs>
        <w:ind w:firstLine="567"/>
        <w:jc w:val="both"/>
        <w:rPr>
          <w:rFonts w:ascii="Times New Roman" w:eastAsia="Times New Roman" w:hAnsi="Times New Roman"/>
          <w:b/>
          <w:lang w:val="kk"/>
        </w:rPr>
      </w:pPr>
    </w:p>
    <w:p w:rsidR="00352332" w:rsidRPr="00352332" w:rsidRDefault="00352332" w:rsidP="00352332">
      <w:pPr>
        <w:tabs>
          <w:tab w:val="left" w:pos="1418"/>
          <w:tab w:val="left" w:pos="3261"/>
        </w:tabs>
        <w:ind w:firstLine="567"/>
        <w:jc w:val="both"/>
        <w:rPr>
          <w:rFonts w:ascii="Times New Roman" w:eastAsia="Times New Roman" w:hAnsi="Times New Roman"/>
          <w:b/>
          <w:lang w:val="kk"/>
        </w:rPr>
      </w:pPr>
    </w:p>
    <w:p w:rsidR="00352332" w:rsidRPr="00352332" w:rsidRDefault="00352332" w:rsidP="00352332">
      <w:pPr>
        <w:ind w:firstLine="567"/>
        <w:jc w:val="both"/>
        <w:rPr>
          <w:rFonts w:ascii="Times New Roman" w:eastAsia="Times New Roman" w:hAnsi="Times New Roman"/>
          <w:lang w:val="kk"/>
        </w:rPr>
      </w:pPr>
      <w:r w:rsidRPr="00352332">
        <w:rPr>
          <w:rFonts w:ascii="Times New Roman" w:eastAsia="Times New Roman" w:hAnsi="Times New Roman"/>
          <w:i/>
          <w:lang w:val="kk"/>
        </w:rPr>
        <w:t xml:space="preserve">Осы стандартқа өзгерістер туралы ақпарат жыл сайын шығарылатын </w:t>
      </w:r>
      <w:r>
        <w:rPr>
          <w:rFonts w:ascii="Times New Roman" w:eastAsia="Times New Roman" w:hAnsi="Times New Roman"/>
          <w:i/>
          <w:lang w:val="kk"/>
        </w:rPr>
        <w:t>«</w:t>
      </w:r>
      <w:r w:rsidRPr="00352332">
        <w:rPr>
          <w:rFonts w:ascii="Times New Roman" w:eastAsia="Times New Roman" w:hAnsi="Times New Roman"/>
          <w:i/>
          <w:lang w:val="kk"/>
        </w:rPr>
        <w:t>Стандарттау жөніндегі құжаттар</w:t>
      </w:r>
      <w:r>
        <w:rPr>
          <w:rFonts w:ascii="Times New Roman" w:eastAsia="Times New Roman" w:hAnsi="Times New Roman"/>
          <w:i/>
          <w:lang w:val="kk"/>
        </w:rPr>
        <w:t>»</w:t>
      </w:r>
      <w:r w:rsidRPr="00352332">
        <w:rPr>
          <w:rFonts w:ascii="Times New Roman" w:eastAsia="Times New Roman" w:hAnsi="Times New Roman"/>
          <w:i/>
          <w:lang w:val="kk"/>
        </w:rPr>
        <w:t xml:space="preserve"> ақпараттық каталогында, ал өзгерістер мен түзетулер мәтіні мерзімді шығарылатын </w:t>
      </w:r>
      <w:r>
        <w:rPr>
          <w:rFonts w:ascii="Times New Roman" w:eastAsia="Times New Roman" w:hAnsi="Times New Roman"/>
          <w:i/>
          <w:lang w:val="kk"/>
        </w:rPr>
        <w:t>«</w:t>
      </w:r>
      <w:r w:rsidRPr="00352332">
        <w:rPr>
          <w:rFonts w:ascii="Times New Roman" w:eastAsia="Times New Roman" w:hAnsi="Times New Roman"/>
          <w:i/>
          <w:lang w:val="kk"/>
        </w:rPr>
        <w:t>Ұлттық стандарттар</w:t>
      </w:r>
      <w:r>
        <w:rPr>
          <w:rFonts w:ascii="Times New Roman" w:eastAsia="Times New Roman" w:hAnsi="Times New Roman"/>
          <w:i/>
          <w:lang w:val="kk"/>
        </w:rPr>
        <w:t>»</w:t>
      </w:r>
      <w:r w:rsidRPr="00352332">
        <w:rPr>
          <w:rFonts w:ascii="Times New Roman" w:eastAsia="Times New Roman" w:hAnsi="Times New Roman"/>
          <w:i/>
          <w:lang w:val="kk"/>
        </w:rPr>
        <w:t xml:space="preserve">ақпараттық каталогында жарияланады. Осы стандарт қайта қаралған (ауыстырылған) немесе күші жойылған жағдайда тиісті хабарлама мерзімді түрде шығарылатын </w:t>
      </w:r>
      <w:r>
        <w:rPr>
          <w:rFonts w:ascii="Times New Roman" w:eastAsia="Times New Roman" w:hAnsi="Times New Roman"/>
          <w:i/>
          <w:lang w:val="kk"/>
        </w:rPr>
        <w:t>«</w:t>
      </w:r>
      <w:r w:rsidRPr="00352332">
        <w:rPr>
          <w:rFonts w:ascii="Times New Roman" w:eastAsia="Times New Roman" w:hAnsi="Times New Roman"/>
          <w:i/>
          <w:lang w:val="kk"/>
        </w:rPr>
        <w:t>Ұлттық стандарттар</w:t>
      </w:r>
      <w:r>
        <w:rPr>
          <w:rFonts w:ascii="Times New Roman" w:eastAsia="Times New Roman" w:hAnsi="Times New Roman"/>
          <w:i/>
          <w:lang w:val="kk"/>
        </w:rPr>
        <w:t>»</w:t>
      </w:r>
      <w:r w:rsidRPr="00352332">
        <w:rPr>
          <w:rFonts w:ascii="Times New Roman" w:eastAsia="Times New Roman" w:hAnsi="Times New Roman"/>
          <w:i/>
          <w:lang w:val="kk"/>
        </w:rPr>
        <w:t xml:space="preserve"> ақпараттық көрсеткішінде жарияланатын болады.</w:t>
      </w:r>
    </w:p>
    <w:p w:rsidR="00352332" w:rsidRPr="00352332" w:rsidRDefault="00352332" w:rsidP="00352332">
      <w:pPr>
        <w:ind w:firstLine="567"/>
        <w:jc w:val="both"/>
        <w:rPr>
          <w:rFonts w:ascii="Times New Roman" w:eastAsia="Times New Roman" w:hAnsi="Times New Roman"/>
          <w:lang w:val="kk"/>
        </w:rPr>
      </w:pPr>
    </w:p>
    <w:p w:rsidR="00352332" w:rsidRPr="00352332" w:rsidRDefault="00352332" w:rsidP="00352332">
      <w:pPr>
        <w:ind w:firstLine="567"/>
        <w:jc w:val="both"/>
        <w:rPr>
          <w:rFonts w:ascii="Times New Roman" w:eastAsia="Times New Roman" w:hAnsi="Times New Roman"/>
          <w:lang w:val="kk"/>
        </w:rPr>
      </w:pPr>
    </w:p>
    <w:p w:rsidR="00352332" w:rsidRPr="00352332" w:rsidRDefault="00352332" w:rsidP="00352332">
      <w:pPr>
        <w:jc w:val="both"/>
        <w:rPr>
          <w:rFonts w:ascii="Times New Roman" w:eastAsia="Times New Roman" w:hAnsi="Times New Roman"/>
          <w:lang w:val="kk"/>
        </w:rPr>
      </w:pPr>
    </w:p>
    <w:p w:rsidR="00352332" w:rsidRPr="00352332" w:rsidRDefault="00352332" w:rsidP="00352332">
      <w:pPr>
        <w:jc w:val="both"/>
        <w:rPr>
          <w:rFonts w:ascii="Times New Roman" w:eastAsia="Times New Roman" w:hAnsi="Times New Roman"/>
          <w:lang w:val="kk"/>
        </w:rPr>
      </w:pPr>
    </w:p>
    <w:p w:rsidR="00352332" w:rsidRPr="00352332" w:rsidRDefault="00352332" w:rsidP="00352332">
      <w:pPr>
        <w:jc w:val="both"/>
        <w:rPr>
          <w:rFonts w:ascii="Times New Roman" w:eastAsia="Times New Roman" w:hAnsi="Times New Roman"/>
          <w:lang w:val="kk"/>
        </w:rPr>
      </w:pPr>
    </w:p>
    <w:p w:rsidR="00352332" w:rsidRPr="00352332" w:rsidRDefault="00352332" w:rsidP="00352332">
      <w:pPr>
        <w:jc w:val="both"/>
        <w:rPr>
          <w:rFonts w:ascii="Times New Roman" w:eastAsia="Times New Roman" w:hAnsi="Times New Roman"/>
          <w:lang w:val="kk"/>
        </w:rPr>
      </w:pPr>
    </w:p>
    <w:p w:rsidR="00352332" w:rsidRPr="00352332" w:rsidRDefault="00352332" w:rsidP="00352332">
      <w:pPr>
        <w:jc w:val="both"/>
        <w:rPr>
          <w:rFonts w:ascii="Times New Roman" w:eastAsia="Times New Roman" w:hAnsi="Times New Roman"/>
          <w:lang w:val="kk"/>
        </w:rPr>
      </w:pPr>
    </w:p>
    <w:p w:rsidR="00352332" w:rsidRPr="00352332" w:rsidRDefault="00352332" w:rsidP="00352332">
      <w:pPr>
        <w:tabs>
          <w:tab w:val="left" w:pos="1276"/>
        </w:tabs>
        <w:adjustRightInd/>
        <w:jc w:val="both"/>
        <w:rPr>
          <w:rFonts w:ascii="Times New Roman" w:eastAsia="Times New Roman" w:hAnsi="Times New Roman"/>
          <w:lang w:val="kk" w:eastAsia="en-US"/>
        </w:rPr>
      </w:pPr>
      <w:r w:rsidRPr="00352332">
        <w:rPr>
          <w:rFonts w:ascii="Times New Roman" w:eastAsia="Times New Roman" w:hAnsi="Times New Roman"/>
          <w:lang w:val="kk" w:eastAsia="en-US"/>
        </w:rPr>
        <w:t>Осы стандартты Қазақстан Республикасы Сауда және интеграция министрлігі Техникалық реттеу және метрология комитетінің рұқсатынсыз ресми басылым ретінде толық немесе ішінара қайта шығаруға, көбейтуге және таратуға болмайды</w:t>
      </w:r>
    </w:p>
    <w:p w:rsidR="00352332" w:rsidRPr="00352332" w:rsidRDefault="00352332" w:rsidP="00352332">
      <w:pPr>
        <w:tabs>
          <w:tab w:val="left" w:pos="1418"/>
          <w:tab w:val="left" w:pos="3261"/>
        </w:tabs>
        <w:ind w:firstLine="567"/>
        <w:jc w:val="both"/>
        <w:rPr>
          <w:rFonts w:ascii="Times New Roman" w:eastAsia="Times New Roman" w:hAnsi="Times New Roman"/>
          <w:b/>
          <w:lang w:val="kk"/>
        </w:rPr>
      </w:pPr>
    </w:p>
    <w:p w:rsidR="00352332" w:rsidRPr="00352332" w:rsidRDefault="00352332" w:rsidP="00352332">
      <w:pPr>
        <w:widowControl/>
        <w:jc w:val="both"/>
        <w:rPr>
          <w:rFonts w:ascii="Times New Roman" w:eastAsia="Times New Roman" w:hAnsi="Times New Roman"/>
          <w:color w:val="000000"/>
          <w:lang w:val="kk-KZ" w:eastAsia="en-US"/>
        </w:rPr>
      </w:pPr>
    </w:p>
    <w:p w:rsidR="00352332" w:rsidRPr="00352332" w:rsidRDefault="00352332" w:rsidP="00352332">
      <w:pPr>
        <w:rPr>
          <w:rFonts w:ascii="Times New Roman" w:eastAsia="Times New Roman" w:hAnsi="Times New Roman"/>
          <w:lang w:val="kk-KZ" w:eastAsia="en-US"/>
        </w:rPr>
      </w:pPr>
    </w:p>
    <w:p w:rsidR="00352332" w:rsidRPr="00352332" w:rsidRDefault="00352332" w:rsidP="00352332">
      <w:pPr>
        <w:rPr>
          <w:rFonts w:ascii="Times New Roman" w:eastAsia="Times New Roman" w:hAnsi="Times New Roman"/>
          <w:lang w:val="kk-KZ" w:eastAsia="en-US"/>
        </w:rPr>
      </w:pPr>
    </w:p>
    <w:p w:rsidR="00352332" w:rsidRPr="00352332" w:rsidRDefault="00352332" w:rsidP="00352332">
      <w:pPr>
        <w:rPr>
          <w:rFonts w:ascii="Times New Roman" w:eastAsia="Times New Roman" w:hAnsi="Times New Roman"/>
          <w:lang w:val="kk-KZ" w:eastAsia="en-US"/>
        </w:rPr>
      </w:pPr>
    </w:p>
    <w:p w:rsidR="00352332" w:rsidRPr="00352332" w:rsidRDefault="00352332" w:rsidP="00352332">
      <w:pPr>
        <w:rPr>
          <w:rFonts w:ascii="Times New Roman" w:eastAsia="Times New Roman" w:hAnsi="Times New Roman"/>
          <w:lang w:val="kk-KZ" w:eastAsia="en-US"/>
        </w:rPr>
      </w:pPr>
    </w:p>
    <w:p w:rsidR="00352332" w:rsidRPr="00352332" w:rsidRDefault="00352332" w:rsidP="00352332">
      <w:pPr>
        <w:jc w:val="right"/>
        <w:rPr>
          <w:rFonts w:ascii="Times New Roman" w:eastAsia="Times New Roman" w:hAnsi="Times New Roman"/>
          <w:lang w:val="kk-KZ" w:eastAsia="en-US"/>
        </w:rPr>
      </w:pPr>
    </w:p>
    <w:p w:rsidR="00352332" w:rsidRPr="00352332" w:rsidRDefault="00352332" w:rsidP="00352332">
      <w:pPr>
        <w:jc w:val="right"/>
        <w:rPr>
          <w:rFonts w:ascii="Times New Roman" w:eastAsia="Times New Roman" w:hAnsi="Times New Roman"/>
          <w:lang w:val="kk" w:eastAsia="en-US"/>
        </w:rPr>
        <w:sectPr w:rsidR="00352332" w:rsidRPr="00352332" w:rsidSect="008530E0">
          <w:pgSz w:w="11909" w:h="16834"/>
          <w:pgMar w:top="1134" w:right="851" w:bottom="1134" w:left="1134" w:header="720" w:footer="720" w:gutter="0"/>
          <w:pgNumType w:fmt="upperRoman" w:start="2"/>
          <w:cols w:space="720"/>
          <w:noEndnote/>
          <w:docGrid w:linePitch="326"/>
        </w:sectPr>
      </w:pPr>
    </w:p>
    <w:p w:rsidR="00352332" w:rsidRPr="00352332" w:rsidRDefault="00352332" w:rsidP="00352332">
      <w:pPr>
        <w:widowControl/>
        <w:jc w:val="center"/>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lastRenderedPageBreak/>
        <w:t xml:space="preserve">Мазмұны </w:t>
      </w:r>
    </w:p>
    <w:p w:rsidR="00352332" w:rsidRPr="00352332" w:rsidRDefault="00352332" w:rsidP="00352332">
      <w:pPr>
        <w:widowControl/>
        <w:jc w:val="center"/>
        <w:rPr>
          <w:rFonts w:ascii="Times New Roman" w:eastAsia="Times New Roman" w:hAnsi="Times New Roman"/>
          <w:b/>
          <w:bCs/>
          <w:color w:val="000000"/>
          <w:lang w:eastAsia="en-US"/>
        </w:rPr>
      </w:pPr>
    </w:p>
    <w:tbl>
      <w:tblPr>
        <w:tblStyle w:val="14"/>
        <w:tblW w:w="1018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2"/>
        <w:gridCol w:w="576"/>
      </w:tblGrid>
      <w:tr w:rsidR="00352332" w:rsidRPr="00352332" w:rsidTr="00352332">
        <w:trPr>
          <w:trHeight w:val="2992"/>
          <w:jc w:val="center"/>
        </w:trPr>
        <w:tc>
          <w:tcPr>
            <w:tcW w:w="9639" w:type="dxa"/>
          </w:tcPr>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Кіріспе...........................................................................................................................................</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1 Қолданылу саласы................................................................................................................</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2 Нормативтік сілтемелер................................................................................................................</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3 Терминдер мен анықтамалар............................................................................................................</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4 Аббревиатуралар............................................................................................................................</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5 Қолданбалар................................................................................................................................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5.1 Жалпы ережелер...................................................................................................................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5.2 Қолданбалы салалар...............................................................................................................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5.3 Енгізуге арналған модельдер............................................................................................................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5.4 ЖИ қолданбаларының мысалдары......................................................................................................</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6 Пайдалану нұсқалары...........................................................................................................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6.1 Жалпы ережелер...................................................................................................................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6.2 Пайдалану нұсқаларының қолайлы көздері..............................................................</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6.3 Пайдалану нұсқаларын ұсыну бойынша нұсқау.................................................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6.4 Қасиеттері.....................................................................................................................................</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6.4.1 Пайдалану нұсқалары туралы жалпы ақпарат.................................................................</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6.4.2 Пайдалану нұсқалары бойынша сілтемелер...................................................................................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6.5 Негізгі статистика.................................................................................................................</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6.5.1 Қолданбалы саласын пайдалану нұсқалары.................................................................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6.5.2 Мәртебені пайдалану нұсқалары.......................................................................................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6.5.3 Тапсырманы пайдалану нұсқалары.........................................................................................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6.6 Әлеуметтік мүдделер...............................................................................................................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6.6.1 Жалпы ережелер..................................................................................................................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6.6.2 Әсерді талдау.......................................................................................................................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6.7 Стандарттау мүмкіндіктері мен талаптары үшін пайдалану нұсқаларын талдау........................................................................................................................................</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7 Пайдалану нұсқаларының қысқаша мазмұны...........................................................................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 Жалпы ережелер......................................................................................................................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 Ауыл шаруашылығы....................................................................................................................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7.2.1 Кеңінен қолданылатын тамақ өнімдерінде жалған өнімді тануға арналған ЖИ (19-пайдалану нұсқалары)..............................................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7.2.2 bioBotGuard (54-пайдалану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7.2.3 Экожүйелерді бақылау деректері негізінде себеп-салдарлық қатынастардың логикалық қорытындысына сүйене отырып басқару (96-пайдалану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7.2.4 ЖИ-мен жабдықталған аз қуатты кіріктірілген жүйелерді пайдалана отырып, өсімдіктердің өсу динамикасын нақты уақыт режимінде сегменттеу және болжау (126-пайдалану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7.3 Цифрлық маркетинг.................................................................................................................</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7.3.1 ЖИ технологияларымен конверсия коэффициентін және инвестицияларға кірісті (RoI) арттыру (53-пайдалану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7.3.2 Логотиптер мен сауда белгілерін анықтау (56-пайдалану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7.3.3 Дәмдік хош иістендіргіштер (76-пайдалану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 Білім беру...............................................................................................................................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7.4.1 VTrain ұсыныс машинасы (23-пайдалану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7.4.2 RAVE (55-пайдалану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7.4.3 IFLYTEK интеллектуалды бағалау жүйесі (83-пайдалану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lastRenderedPageBreak/>
              <w:t>7.4.4 Интеллектуалды оқу роботы (84-пайдалану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7.4.5 Интеллектуалды кампус үшін ЖИ қолдану шешімі (85-пайдалану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7.4.6 Жжеке оқытуға арналған ЖИ-мен бейімделген оқыту платформасы (102-пайдалану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7.4.7 ЖИ бар бейімделген оқыту мобильді қосымшасы (124-пайдалану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7.5 Энергетика.................................................................................................................................</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7.5.1 ЖИ-энергияны бөлудің ірі масштабты жүйелерінің инфрақұрылымындағы диспетчер (оператор) (109-пайдалану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 Қаржылық технологиялар...........................................................................................................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7.6.1 Қастандық нәтижесінде алаяқтық жағдайларын анықтау (20-пайдалану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7.6.2 KYC-деректерді қолдана отырып, несиеге қабілеттілік рейтингі (27-пайдалану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7.6.3 Виртуалды банк көмекшісі (57-пайдалану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7.6.4 Тауарлар бағасын болжау (91-пайдалану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7.6.5 ЖИ көмегімен қаржылық кеңес беру және активтерді басқару (114-пайдалану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7.6.6 7 минут ішінде несие (119-пайдалану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 Денсаулық сақтау.......................................................................................................................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 Геномдық медицина үшін түсіндірілетін жасанды интеллект (1-пайдалану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 Клиникалық шешімдер қабылдау сапасын арттыру және психотерапиядағы қауіпті бағалау (2-пайдалану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7.7.3 Компьютерді машиналық оқыту негізінде диагностикалық визуалдауда диагностикалау (6-пайдалану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7.7.4 LASIK хирургиясы үшін операциядан кейінгі көру өткірлігін болжау үшін ЖИ қолдану арқылы шешім (24-пайдалану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7.7.5 Хромосомалық сегменттеу және терең жіктеу (44-пайдалану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7.7.6 Нақты уақыт режимінде электрондық медициналық жазбалардың (EMR) сапасын бақылау үшін ЖИ қолданатын шешім (50-пайдалану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7.7.7 Психикалық аурулары, деменциясы бар адамдарға және жалғыз басты қарт адамдарға арналған диалог негізіндегі әлеуметтік көмек қызметі (63-пайдалану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7.7.8 2D цифрлық кескіндерге негізделген қуысты және ауызша ауруларды алдын-ала скрининг (67-пайдалану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7.7.9 </w:t>
            </w:r>
            <w:r w:rsidR="006315A3">
              <w:rPr>
                <w:rFonts w:ascii="Times New Roman" w:hAnsi="Times New Roman"/>
                <w:color w:val="000000"/>
                <w:lang w:val="kk"/>
              </w:rPr>
              <w:t>Емделушіні</w:t>
            </w:r>
            <w:r w:rsidRPr="00352332">
              <w:rPr>
                <w:rFonts w:ascii="Times New Roman" w:hAnsi="Times New Roman"/>
                <w:color w:val="000000"/>
                <w:lang w:val="kk"/>
              </w:rPr>
              <w:t xml:space="preserve"> нақты уақыт режимінде қҚолдау және ауызша диалог жүйесін қолданатын медициналық ақпараттық қызмет (68-пайдалану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7.7.10 Тістерді протездеу үшін біріктірілген ұсынымдық шешімдер (69-пайдалану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7.7.11 Дені сау баланың кенеттен қайтыс болу синдромы (SIDS) (74-пайдалану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7.7.12 Шығару эпикриздерінің жіктеуіші (79-пайдалану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7.7.13 Клиникалық хаттамаларды қалыптастыру (80-пайдалану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7.7.14 Ауруханалық менеджмент құралдары (81-пайдалану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7.7.15 Емдеу курсы кезінде гемодиализдік науқастың қайталануын болжау (87-пайдалану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7.7.16 РҒА шұғыл сұрыптау (89-пайдалану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7.7.17 Магниттік-резонанстық бейнелерді жедел алу (101-пайдалану нұсқасы </w:t>
            </w:r>
            <w:r w:rsidRPr="00352332">
              <w:rPr>
                <w:rFonts w:ascii="Times New Roman" w:hAnsi="Times New Roman"/>
                <w:color w:val="000000"/>
                <w:lang w:val="kk"/>
              </w:rPr>
              <w:lastRenderedPageBreak/>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7.7.18 Мәтін негізінде іліктіІ үшін тілдік сервистер, жеке дауыспен қабілеті шектеулі адамдарға арналған сөйлеу (103-пайдалану нұсқасы )</w:t>
            </w:r>
            <w:r w:rsidRPr="00352332">
              <w:rPr>
                <w:rFonts w:ascii="Times New Roman" w:hAnsi="Times New Roman"/>
                <w:lang w:val="kk"/>
              </w:rPr>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7.7.19 ЖИ кеуде қуысының КТ сканерлеу платформасы (өкпенің қатерлі ісігін ерте анықтау) (105-пайдалану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7.7.20 Мақсатты қасиеттері бар ЖИ базасындағы фармакология саласындағы мақсаттар жобасы (107-пайдалану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7.7.21 Атриальды фибрилляцияны емдеуге арналған оптикалық көпэлектродты катетер жазбаларын ЖИ базасында көрсету (10-пайдалану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7.7.22 Жасуша микроскопиясының кескіндерін үздіксіз өңдеу үшін ЖИ қолдану шешімі (115-пайдалану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7.7.23 Магнитті-резонансты бейнелерден компьютерлік томография қималарын жасау (116-пайдалану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7.7.24 Дәрі-дәрмексіз және дәрі-дәрмексіз емдеу ұйғарымдары бойынша білім базасын жақсарту және оны медицина қызметкерлерін қолдау құралы ретінде пайдалану (117-пайдалану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7.7.25 Нейрондық желіде ортопедиялық ойықтардың 3D моделін қалыптастыру (121-пайдалану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7.7.26 Анықталмаған </w:t>
            </w:r>
            <w:r w:rsidR="006315A3">
              <w:rPr>
                <w:rFonts w:ascii="Times New Roman" w:hAnsi="Times New Roman"/>
                <w:color w:val="000000"/>
                <w:lang w:val="kk"/>
              </w:rPr>
              <w:t>емделушіл</w:t>
            </w:r>
            <w:r w:rsidRPr="00352332">
              <w:rPr>
                <w:rFonts w:ascii="Times New Roman" w:hAnsi="Times New Roman"/>
                <w:color w:val="000000"/>
                <w:lang w:val="kk"/>
              </w:rPr>
              <w:t>ерді іздеу (127-пайдалану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7.7.27 Дәрі-дәрмекпен емдеуді оңтайландыру мен дербестендіруді қолдау жүйесі (129-пайдалану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7.7.28 Syntelly-компьютерленген Органикалық синтез (130-пайдалану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7.7.29 WebioMed клиникалық шешімдерін қолдау жүйесі (131-пайдалану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7.8 Үй/сервис робототехникасы.......................................................................................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7.8.1 Роботтардың санасы (6-пайдалану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7.8.2 Көп модальды контекстік тануға және білдіруге қабілетті әлеуметтік гуманоидты технология (65-пайдалану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7.8.3 Күшті жасанды интеллектті қолдану (111-пайдалану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 ICT...............................................................................................................................................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7.9.1Автономды желі және автоматтандыру деңгейін анықтау (30-пайдалану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7.9.2 Автономды желі сценарийлері (31-пайдалану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7.9.3 Үш өлшемді оқуды қолдана отырып, гимнастиканы бағалауды қолдау жүйесі (70-пайдалану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7.9.4 Белсенді антенна торы бар спутник (71-пайдалану нұсқасы )</w:t>
            </w:r>
            <w:r w:rsidRPr="00352332">
              <w:rPr>
                <w:rFonts w:ascii="Times New Roman" w:hAnsi="Times New Roman"/>
                <w:lang w:val="kk"/>
              </w:rPr>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7.9.5 Спутниктік байланыс үшін инфрмация беру арнасының кедергілерін анықтау және жою (72-пайдалану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7.9.6 Интеллектуалды ғимараттар үшін онтология (78-пайдалану нұсқасы )</w:t>
            </w:r>
            <w:r w:rsidRPr="00352332">
              <w:rPr>
                <w:rFonts w:ascii="Times New Roman" w:hAnsi="Times New Roman"/>
                <w:lang w:val="kk"/>
              </w:rPr>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7.9.7 Аса маңызды IT-инфрақұрылым үшін өнімнің істен шығуын болжау (86-пайдалану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7.9.8 ЖИ әдістерін қолдану арқылы деректерді қысу (98-пайдалану нұсқасы)</w:t>
            </w:r>
            <w:r w:rsidRPr="00352332">
              <w:rPr>
                <w:rFonts w:ascii="Times New Roman" w:hAnsi="Times New Roman"/>
                <w:lang w:val="kk"/>
              </w:rPr>
              <w:t>.</w:t>
            </w:r>
            <w:r w:rsidRPr="00352332">
              <w:rPr>
                <w:rFonts w:ascii="Times New Roman" w:hAnsi="Times New Roman"/>
                <w:color w:val="000000"/>
                <w:lang w:val="kk"/>
              </w:rPr>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7.9.9 ЖИ әдістерін қолдана отырып, бағдарламалық </w:t>
            </w:r>
            <w:r w:rsidR="006315A3">
              <w:rPr>
                <w:rFonts w:ascii="Times New Roman" w:hAnsi="Times New Roman"/>
                <w:color w:val="000000"/>
                <w:lang w:val="kk-KZ"/>
              </w:rPr>
              <w:t>қамтылым</w:t>
            </w:r>
            <w:r w:rsidRPr="00352332">
              <w:rPr>
                <w:rFonts w:ascii="Times New Roman" w:hAnsi="Times New Roman"/>
                <w:color w:val="000000"/>
                <w:lang w:val="kk"/>
              </w:rPr>
              <w:t xml:space="preserve"> конфигурацияларын оңтайландыру (99-пайдалану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7.9.10 Жетілдірілген тілдік модельдерді қолдана отырып, адамның компьютермен өзара әрекеттесуін жақсарту (100-пайдалану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7.10 Құқықтану.......................................................................................................................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7.10.1 Салық ережелерін жаңарту және жіктеу (95-пайдалану нұсқасы </w:t>
            </w:r>
            <w:r w:rsidRPr="00352332">
              <w:rPr>
                <w:rFonts w:ascii="Times New Roman" w:hAnsi="Times New Roman"/>
                <w:color w:val="000000"/>
                <w:lang w:val="kk"/>
              </w:rPr>
              <w:lastRenderedPageBreak/>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7.10.2 ЖИ келісімшарттарын басқару (120-пайдалану нұсқасы ).............................................</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7.10.3Құқықтық құжаттарды семантикалық талдау (128-пайдалану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7.11 Логистика.................................................................................................................................</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7.11.1 Қойма операцияларының өнімділігін арттыру (41-пайдалану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7.11.2 SaaS ЖИ негізінде динамикалық маршруттаумен (92-пайдалану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7.12 Техникалық қызмет көрсету және қолдау..............................................................................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7.12.1 Терең оқыту әдістерін қолдана отырып, сенсорлық деректердегі ауытқуларды анықтау (45-пайдалану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7.12.2 Реактивті қозғалтқыштарға профилактикалық қызмет көрсету (73-пайдалану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7.12.3 Жалған медициналық есептерді анықтау (90-пайдалану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7.12.4 Клиенттерді қолдау және қызмет көрсету үшін ЖИ бар виртуалды көмекші (106-пайдалану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 Өндіріс...........................................................................................................................</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 Масс-спектрометриялық өлшеулер деректері бойынша қамтылған материалдың мөлшерін есептеу үшін ЖИ қолданумен шешім (3-пайдалану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7.13.2 Жел турбиналарының қалақтарында сапаны қамтамасыз ету процесінде ақауларды тез анықтау үшін ЖИ қолдану арқылы шешім (4-пайдалану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7.13.3 Жел генерациясы жүйесінде істен шығу белгілерін анықтауға арналған шешім (5-пайдалану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7.13.4 Механикалық бөлшектерді генеративті жобалау (15-пайдалану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7.13.5 Қол белгілері бар өнеркәсіптік бақылау парақтарынан ақпарат алу (21-пайдалану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7.13.6 Өнім бетіндегі ақауларды автоматтандырылған жіктеу (33-пайдалану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7.13.7 Роботтандырылған тапсырмаларды автоматтандыру: орнату (34-пайдалану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7.13.8 Бұрғылауды қашықтықтан басқару орталығын энергиямен жабдықтау 36-пайдалану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7.13.9 Желімнің сапасын арттыру үшін ЖИ пайдалану (37-пайдалану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7.13.10 Автоматты ажыратқыштарды өндіру кезінде әлсіз жерлерді анықтау үшін машиналық оқытуға негізделген тәсіл (38-пайдалану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7.13.11 Әлсіз сериялық өнімділіктің себептерін көрсету үшін машиналық оқыту негізінде сериялық процесс жұмысының деректерін талдау (39-пайдалану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7.13.12 Шығын өлшегішті автономды басқару мүмкіндіктерін кеңейту - </w:t>
            </w:r>
            <w:r>
              <w:rPr>
                <w:rFonts w:ascii="Times New Roman" w:hAnsi="Times New Roman"/>
                <w:color w:val="000000"/>
                <w:lang w:val="kk"/>
              </w:rPr>
              <w:t>«</w:t>
            </w:r>
            <w:r w:rsidRPr="00352332">
              <w:rPr>
                <w:rFonts w:ascii="Times New Roman" w:hAnsi="Times New Roman"/>
                <w:color w:val="000000"/>
                <w:lang w:val="kk"/>
              </w:rPr>
              <w:t>есептеуіштерді тексеру</w:t>
            </w:r>
            <w:r>
              <w:rPr>
                <w:rFonts w:ascii="Times New Roman" w:hAnsi="Times New Roman"/>
                <w:color w:val="000000"/>
                <w:lang w:val="kk"/>
              </w:rPr>
              <w:t>»</w:t>
            </w:r>
            <w:r w:rsidRPr="00352332">
              <w:rPr>
                <w:rFonts w:ascii="Times New Roman" w:hAnsi="Times New Roman"/>
                <w:color w:val="000000"/>
                <w:lang w:val="kk"/>
              </w:rPr>
              <w:t xml:space="preserve"> үшін қажетті уақытты қысқарту (40-пайдалану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7.13.13 Бейімделетін фабрика (46-пайдалану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7.13.14 Тапсырыс бойынша өндіріс (47-пайдалану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7.13.15 Құндық-бағдарлы сервис (48-пайдалану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7.13.16 Жартылай өткізгіштер өндірісінде өнімділікті арттыру (82-пайдалану </w:t>
            </w:r>
            <w:r w:rsidRPr="00352332">
              <w:rPr>
                <w:rFonts w:ascii="Times New Roman" w:hAnsi="Times New Roman"/>
                <w:color w:val="000000"/>
                <w:lang w:val="kk"/>
              </w:rPr>
              <w:lastRenderedPageBreak/>
              <w:t>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7.13.17 ЖИ-магнитограммаларды дешифрлеу (104-пайдалану нұсқасы)</w:t>
            </w:r>
            <w:r w:rsidRPr="00352332">
              <w:rPr>
                <w:rFonts w:ascii="Times New Roman" w:hAnsi="Times New Roman"/>
                <w:lang w:val="kk"/>
              </w:rPr>
              <w:t>.</w:t>
            </w:r>
            <w:r w:rsidRPr="00352332">
              <w:rPr>
                <w:rFonts w:ascii="Times New Roman" w:hAnsi="Times New Roman"/>
                <w:color w:val="000000"/>
                <w:lang w:val="kk"/>
              </w:rPr>
              <w:t>.....................................</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7.13.18 Ұңғыманың кенжар маңы аймағында қышқылмен өңдеу тиімділігін талдау және болжау (110-пайдалану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7.13.19 Толық өлшемді өзектерді автоматты жіктеу құралы (112-пайдалану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7.13.20 Бейне - </w:t>
            </w:r>
            <w:r>
              <w:rPr>
                <w:rFonts w:ascii="Times New Roman" w:hAnsi="Times New Roman"/>
                <w:color w:val="000000"/>
                <w:lang w:val="kk"/>
              </w:rPr>
              <w:t>«</w:t>
            </w:r>
            <w:r w:rsidRPr="00352332">
              <w:rPr>
                <w:rFonts w:ascii="Times New Roman" w:hAnsi="Times New Roman"/>
                <w:color w:val="000000"/>
                <w:lang w:val="kk"/>
              </w:rPr>
              <w:t>Norma</w:t>
            </w:r>
            <w:r>
              <w:rPr>
                <w:rFonts w:ascii="Times New Roman" w:hAnsi="Times New Roman"/>
                <w:color w:val="000000"/>
                <w:lang w:val="kk"/>
              </w:rPr>
              <w:t>»</w:t>
            </w:r>
            <w:r w:rsidRPr="00352332">
              <w:rPr>
                <w:rFonts w:ascii="Times New Roman" w:hAnsi="Times New Roman"/>
                <w:color w:val="000000"/>
                <w:lang w:val="kk"/>
              </w:rPr>
              <w:t xml:space="preserve"> көмегімен қол операцияларын басқаруға арналған интеллектуалды технология (118-пайдалану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7.13.21 Болат құю кәсіпорнында ферроқорытпалардың шығынын оңтайландыру</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(123-пайдалану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7.13.22 Бұлтты есептеулер мен ендірілген жүйелерден тұратын ЖИ көмегімен құрылғыларды басқару (132-пайдалану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7.14 БАҚ және ойын-сауық индустриясы........................................................................................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7.14.1 eSports ойыншыларының мінез-құлқы мен психоэмоционалды жағдайларын гетерогенді деректер мен жасанды интеллектті қолдана отырып болжау талдауы (125-пайдалану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7.15 Ұтқырлық............................................................................................................................</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7.15.1 Автономды перронды жүк көлігі (12-пайдалану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7.15.2 Ұялы телефондардағы кескін әсерлерін жақсарту үшін ЖИ қолдану шешімі (32-пайдалану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7.16 Мемлекеттік сектор.........................................................................................................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7.16.1 ЖИ балабақшаларға баратын балалар үшін өте қолайлы (7-пайдалану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7.16.2 ЖИ-есту қабілеті бұзылған адамдарға арналған ымдау тілін аудару жүйесі (62-пайдалану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7.16.3 Көру қабілеті бұзылған адамдарға арналған ЖИ жағдайларын түсіндіру қызметі (64 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7.16.4 Қоғамдық тұрғын үйлердегі лифтілерге профилактикалық қызмет көрсету (94-пайдалану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7.17 Бөлшек сауда.................................................................................................................</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7.17.1 Эмоцияларға сезімтал ЖИ қолдану арқылы клиенттерге қызмет көрсету (42-пайдалану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7.17.2 Терең оқыту негізінде пайдаланушының ниетін тану (43-пайдалану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7.18 Қауіпсіздік............................................................................................................................</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7.18.1 Мінез-құлық және эмоционалдық талдау (14-пайдалану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7.18.2 IoT ортасында шабуылдарды анықтау үшін ЖИ (ройлық интеллект) қолдану шешімі (22-пайдалану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7.18.3 Полицияның жол қозғалысын бақылау және бақылау үшін роботты шешімді қолдану (25-пайдалану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7.18.4 </w:t>
            </w:r>
            <w:r w:rsidRPr="00352332">
              <w:rPr>
                <w:rFonts w:ascii="Times New Roman" w:hAnsi="Times New Roman"/>
                <w:lang w:val="kk"/>
              </w:rPr>
              <w:t>Қауіпті жағдайларда адам еңбегін ауыстыруға арналған роботтандырылған шешім</w:t>
            </w:r>
            <w:r w:rsidRPr="00352332">
              <w:rPr>
                <w:rFonts w:ascii="Times New Roman" w:hAnsi="Times New Roman"/>
                <w:color w:val="000000"/>
                <w:lang w:val="kk"/>
              </w:rPr>
              <w:t xml:space="preserve"> (26-пайдалану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7.18.5 </w:t>
            </w:r>
            <w:r w:rsidRPr="00352332">
              <w:rPr>
                <w:rFonts w:ascii="Times New Roman" w:hAnsi="Times New Roman"/>
                <w:lang w:val="kk"/>
              </w:rPr>
              <w:t>Зиянды бағдарламаларды интрузивті емес анықтау</w:t>
            </w:r>
            <w:r w:rsidRPr="00352332">
              <w:rPr>
                <w:rFonts w:ascii="Times New Roman" w:hAnsi="Times New Roman"/>
                <w:color w:val="000000"/>
                <w:lang w:val="kk"/>
              </w:rPr>
              <w:t xml:space="preserve"> (93-пайдалану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7.19 Әлеуметтік инфрақұрылым..................................................................................................</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7.19.1 </w:t>
            </w:r>
            <w:r w:rsidRPr="00352332">
              <w:rPr>
                <w:rFonts w:ascii="Times New Roman" w:hAnsi="Times New Roman"/>
                <w:lang w:val="kk"/>
              </w:rPr>
              <w:t>Терең оқыту технологиясы топологиялық деректерді талдаумен бірге көпір инфрақұрылымының ішкі зақымдану дәрежесін сәтті бағалайды</w:t>
            </w:r>
            <w:r w:rsidRPr="00352332">
              <w:rPr>
                <w:rFonts w:ascii="Times New Roman" w:hAnsi="Times New Roman"/>
                <w:color w:val="000000"/>
                <w:lang w:val="kk"/>
              </w:rPr>
              <w:t xml:space="preserve"> (8-пайдалану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7.19.2 </w:t>
            </w:r>
            <w:r w:rsidRPr="00352332">
              <w:rPr>
                <w:rFonts w:ascii="Times New Roman" w:hAnsi="Times New Roman"/>
                <w:lang w:val="kk"/>
              </w:rPr>
              <w:t>Су кристалдарын көрсету</w:t>
            </w:r>
            <w:r w:rsidRPr="00352332">
              <w:rPr>
                <w:rFonts w:ascii="Times New Roman" w:hAnsi="Times New Roman"/>
                <w:color w:val="000000"/>
                <w:lang w:val="kk"/>
              </w:rPr>
              <w:t xml:space="preserve"> (77-пайдалану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lastRenderedPageBreak/>
              <w:t xml:space="preserve">7.19.3 </w:t>
            </w:r>
            <w:r w:rsidRPr="00352332">
              <w:rPr>
                <w:rFonts w:ascii="Times New Roman" w:hAnsi="Times New Roman"/>
                <w:lang w:val="kk"/>
              </w:rPr>
              <w:t>Нақты уақыттағы жер сілкінісін модельдеу жүйесі</w:t>
            </w:r>
            <w:r w:rsidRPr="00352332">
              <w:rPr>
                <w:rFonts w:ascii="Times New Roman" w:hAnsi="Times New Roman"/>
                <w:color w:val="000000"/>
                <w:lang w:val="kk"/>
              </w:rPr>
              <w:t xml:space="preserve"> (97-пайдалану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7.20 Көлік.................................................................................................................................</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7.20.1 Жалпыға </w:t>
            </w:r>
            <w:r w:rsidRPr="00352332">
              <w:rPr>
                <w:rFonts w:ascii="Times New Roman" w:hAnsi="Times New Roman"/>
                <w:lang w:val="kk"/>
              </w:rPr>
              <w:t>ортақ пайдаланылатын жолдарда автоколонналарды қалыптастыруға арналған ЖИ компоненттері</w:t>
            </w:r>
            <w:r w:rsidRPr="00352332">
              <w:rPr>
                <w:rFonts w:ascii="Times New Roman" w:hAnsi="Times New Roman"/>
                <w:color w:val="000000"/>
                <w:lang w:val="kk"/>
              </w:rPr>
              <w:t xml:space="preserve"> (9-пайдалану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7.20.2 Ұшақтарды сүйретуге арналған ұшқышсыз көлік құралы (10-пайдалану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7.20.3 </w:t>
            </w:r>
            <w:r w:rsidRPr="00352332">
              <w:rPr>
                <w:rFonts w:ascii="Times New Roman" w:hAnsi="Times New Roman"/>
                <w:lang w:val="kk"/>
              </w:rPr>
              <w:t>Автомагистральдарда жол жұмыстарына арналған</w:t>
            </w:r>
            <w:r w:rsidRPr="00352332">
              <w:rPr>
                <w:rFonts w:ascii="Times New Roman" w:hAnsi="Times New Roman"/>
                <w:color w:val="000000"/>
                <w:lang w:val="kk"/>
              </w:rPr>
              <w:t xml:space="preserve"> автоматты қорғаныс автомобилі (11-пайдалану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7.20.4 </w:t>
            </w:r>
            <w:r w:rsidRPr="00352332">
              <w:rPr>
                <w:rFonts w:ascii="Times New Roman" w:hAnsi="Times New Roman"/>
                <w:lang w:val="kk"/>
              </w:rPr>
              <w:t>Жол қозғалысын басқару тиімділігін арттыру және ЖИ технологияларымен бұзушылықтарды анықтау дәлдігі</w:t>
            </w:r>
            <w:r w:rsidRPr="00352332">
              <w:rPr>
                <w:rFonts w:ascii="Times New Roman" w:hAnsi="Times New Roman"/>
                <w:color w:val="000000"/>
                <w:lang w:val="kk"/>
              </w:rPr>
              <w:t xml:space="preserve"> (29-пайдалану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7.20.5 Бірнеше көздерден алынған деректерді біріктіру негізінде </w:t>
            </w:r>
            <w:r w:rsidRPr="00352332">
              <w:rPr>
                <w:rFonts w:ascii="Times New Roman" w:hAnsi="Times New Roman"/>
                <w:lang w:val="kk"/>
              </w:rPr>
              <w:t>сигналдық жол белгілерін оңтайландыру үшін ЖИ қолдану арқылы шешім</w:t>
            </w:r>
            <w:r w:rsidRPr="00352332">
              <w:rPr>
                <w:rFonts w:ascii="Times New Roman" w:hAnsi="Times New Roman"/>
                <w:color w:val="000000"/>
                <w:lang w:val="kk"/>
              </w:rPr>
              <w:t xml:space="preserve"> (49-пайдалану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7.20.6 </w:t>
            </w:r>
            <w:r w:rsidRPr="00352332">
              <w:rPr>
                <w:rFonts w:ascii="Times New Roman" w:hAnsi="Times New Roman"/>
                <w:lang w:val="kk"/>
              </w:rPr>
              <w:t>Ұтқырлықта сервис ретінде қолдану үшін мобильді желі деректерін пайдалана отырып, қозғалыс маршруттарын автоматты түрде тану</w:t>
            </w:r>
            <w:r w:rsidRPr="00352332">
              <w:rPr>
                <w:rFonts w:ascii="Times New Roman" w:hAnsi="Times New Roman"/>
                <w:color w:val="000000"/>
                <w:lang w:val="kk"/>
              </w:rPr>
              <w:t xml:space="preserve"> (52-пайдалану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7.20.7 </w:t>
            </w:r>
            <w:r w:rsidRPr="00352332">
              <w:rPr>
                <w:rFonts w:ascii="Times New Roman" w:hAnsi="Times New Roman"/>
                <w:lang w:val="kk"/>
              </w:rPr>
              <w:t>Автономды поездар</w:t>
            </w:r>
            <w:r w:rsidRPr="00352332">
              <w:rPr>
                <w:rFonts w:ascii="Times New Roman" w:hAnsi="Times New Roman"/>
                <w:color w:val="000000"/>
                <w:lang w:val="kk"/>
              </w:rPr>
              <w:t xml:space="preserve"> [</w:t>
            </w:r>
            <w:r w:rsidRPr="00352332">
              <w:rPr>
                <w:rFonts w:ascii="Times New Roman" w:hAnsi="Times New Roman"/>
                <w:lang w:val="kk"/>
              </w:rPr>
              <w:t>поездарды автономды пайдалану</w:t>
            </w:r>
            <w:r w:rsidRPr="00352332">
              <w:rPr>
                <w:rFonts w:ascii="Times New Roman" w:hAnsi="Times New Roman"/>
                <w:color w:val="000000"/>
                <w:lang w:val="kk"/>
              </w:rPr>
              <w:t xml:space="preserve"> (UTO)] (113-пайдалану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7.21 Жұмыс және өмір.........................................................................................................................</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7.21.1 </w:t>
            </w:r>
            <w:r w:rsidRPr="00352332">
              <w:rPr>
                <w:rFonts w:ascii="Times New Roman" w:hAnsi="Times New Roman"/>
                <w:lang w:val="kk"/>
              </w:rPr>
              <w:t>Объектілердің роботтандырылған тез тапқырлығы</w:t>
            </w:r>
            <w:r w:rsidRPr="00352332">
              <w:rPr>
                <w:rFonts w:ascii="Times New Roman" w:hAnsi="Times New Roman"/>
                <w:color w:val="000000"/>
                <w:lang w:val="kk"/>
              </w:rPr>
              <w:t xml:space="preserve"> (16-пайдалану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7.21.2 </w:t>
            </w:r>
            <w:r w:rsidRPr="00352332">
              <w:rPr>
                <w:rFonts w:ascii="Times New Roman" w:hAnsi="Times New Roman"/>
                <w:lang w:val="kk"/>
              </w:rPr>
              <w:t>Роботтандырылған көру</w:t>
            </w:r>
            <w:r w:rsidRPr="00352332">
              <w:rPr>
                <w:rFonts w:ascii="Times New Roman" w:hAnsi="Times New Roman"/>
                <w:color w:val="000000"/>
                <w:lang w:val="kk"/>
              </w:rPr>
              <w:t>-оқиға болған жерді тексеру (17-пайдалану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7.21.3 </w:t>
            </w:r>
            <w:r w:rsidRPr="00352332">
              <w:rPr>
                <w:rFonts w:ascii="Times New Roman" w:hAnsi="Times New Roman"/>
                <w:lang w:val="kk"/>
              </w:rPr>
              <w:t>Қонақ үйлер желісін брондау порталында қатысушылардың тәжірибесін және курорттардың қолжетімділігін жақсарту бойынша ұсынымдар алгоритмі</w:t>
            </w:r>
            <w:r w:rsidRPr="00352332">
              <w:rPr>
                <w:rFonts w:ascii="Times New Roman" w:hAnsi="Times New Roman"/>
                <w:color w:val="000000"/>
                <w:lang w:val="kk"/>
              </w:rPr>
              <w:t xml:space="preserve"> (28-пайдалану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lang w:val="kk"/>
              </w:rPr>
              <w:t xml:space="preserve">7.21.4 </w:t>
            </w:r>
            <w:r>
              <w:rPr>
                <w:rFonts w:ascii="Times New Roman" w:hAnsi="Times New Roman"/>
                <w:lang w:val="kk"/>
              </w:rPr>
              <w:t>«</w:t>
            </w:r>
            <w:r w:rsidRPr="00352332">
              <w:rPr>
                <w:rFonts w:ascii="Times New Roman" w:hAnsi="Times New Roman"/>
                <w:lang w:val="kk"/>
              </w:rPr>
              <w:t>Шекарасыз ас үй</w:t>
            </w:r>
            <w:r>
              <w:rPr>
                <w:rFonts w:ascii="Times New Roman" w:hAnsi="Times New Roman"/>
                <w:lang w:val="kk"/>
              </w:rPr>
              <w:t>»</w:t>
            </w:r>
            <w:r w:rsidRPr="00352332">
              <w:rPr>
                <w:rFonts w:ascii="Times New Roman" w:hAnsi="Times New Roman"/>
                <w:color w:val="000000"/>
                <w:lang w:val="kk"/>
              </w:rPr>
              <w:t xml:space="preserve"> (CRWB) ұсыныстарының салыстырмалы талдауы (75-пайдалану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7.21.5 </w:t>
            </w:r>
            <w:r w:rsidRPr="00352332">
              <w:rPr>
                <w:rFonts w:ascii="Times New Roman" w:hAnsi="Times New Roman"/>
                <w:lang w:val="kk"/>
              </w:rPr>
              <w:t>Интерактивті өзара іс-қимыл сапасын арттыру</w:t>
            </w:r>
            <w:r w:rsidRPr="00352332">
              <w:rPr>
                <w:rFonts w:ascii="Times New Roman" w:hAnsi="Times New Roman"/>
                <w:color w:val="000000"/>
                <w:lang w:val="kk"/>
              </w:rPr>
              <w:t xml:space="preserve"> (88-пайдалану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7.22 Басқа.......................................................................................................................................</w:t>
            </w:r>
          </w:p>
          <w:p w:rsidR="00352332" w:rsidRPr="00352332" w:rsidRDefault="00352332" w:rsidP="00352332">
            <w:pPr>
              <w:jc w:val="both"/>
              <w:rPr>
                <w:rFonts w:ascii="Times New Roman" w:hAnsi="Times New Roman"/>
              </w:rPr>
            </w:pPr>
            <w:r w:rsidRPr="00352332">
              <w:rPr>
                <w:rFonts w:ascii="Times New Roman" w:hAnsi="Times New Roman"/>
                <w:color w:val="000000"/>
                <w:lang w:val="kk"/>
              </w:rPr>
              <w:t>7.22.1</w:t>
            </w:r>
            <w:r w:rsidRPr="00352332">
              <w:rPr>
                <w:rFonts w:ascii="Times New Roman" w:hAnsi="Times New Roman"/>
                <w:lang w:val="kk"/>
              </w:rPr>
              <w:t xml:space="preserve"> Сапаны автоматтандырылған бақылау құралының көмегімен </w:t>
            </w:r>
            <w:r>
              <w:rPr>
                <w:rFonts w:ascii="Times New Roman" w:hAnsi="Times New Roman"/>
                <w:lang w:val="kk"/>
              </w:rPr>
              <w:t>«</w:t>
            </w:r>
            <w:r w:rsidRPr="00352332">
              <w:rPr>
                <w:rFonts w:ascii="Times New Roman" w:hAnsi="Times New Roman"/>
                <w:lang w:val="kk"/>
              </w:rPr>
              <w:t>ауыстырылмаған нысаналы сегменттерге</w:t>
            </w:r>
            <w:r>
              <w:rPr>
                <w:rFonts w:ascii="Times New Roman" w:hAnsi="Times New Roman"/>
                <w:lang w:val="kk"/>
              </w:rPr>
              <w:t>»</w:t>
            </w:r>
            <w:r w:rsidRPr="00352332">
              <w:rPr>
                <w:rFonts w:ascii="Times New Roman" w:hAnsi="Times New Roman"/>
                <w:lang w:val="kk"/>
              </w:rPr>
              <w:t xml:space="preserve"> жалған оң арнайы тексеруді автоматты түрде анықтау үшін ЖИ қолдану арқылы шешім </w:t>
            </w:r>
            <w:r w:rsidRPr="00352332">
              <w:rPr>
                <w:rFonts w:ascii="Times New Roman" w:hAnsi="Times New Roman"/>
                <w:color w:val="000000"/>
                <w:lang w:val="kk"/>
              </w:rPr>
              <w:t>(13-пайдалану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7.22.2 </w:t>
            </w:r>
            <w:r w:rsidRPr="00352332">
              <w:rPr>
                <w:rFonts w:ascii="Times New Roman" w:hAnsi="Times New Roman"/>
                <w:lang w:val="kk"/>
              </w:rPr>
              <w:t>Автомобиль зақымдануларын жіктеу үшін ЖИ қолдану арқылы шешім</w:t>
            </w:r>
            <w:r w:rsidRPr="00352332">
              <w:rPr>
                <w:rFonts w:ascii="Times New Roman" w:hAnsi="Times New Roman"/>
                <w:color w:val="000000"/>
                <w:lang w:val="kk"/>
              </w:rPr>
              <w:t xml:space="preserve"> (18-пайдалану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7.22.3 </w:t>
            </w:r>
            <w:r w:rsidRPr="00352332">
              <w:rPr>
                <w:rFonts w:ascii="Times New Roman" w:hAnsi="Times New Roman"/>
                <w:lang w:val="kk"/>
              </w:rPr>
              <w:t>Деректерді өңдеу орталығы үшін себеп-салдарлық байланыс негізіндегі температура болжамы</w:t>
            </w:r>
            <w:r w:rsidRPr="00352332">
              <w:rPr>
                <w:rFonts w:ascii="Times New Roman" w:hAnsi="Times New Roman"/>
                <w:color w:val="000000"/>
                <w:lang w:val="kk"/>
              </w:rPr>
              <w:t xml:space="preserve"> (35-пайдалану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7.22.4 </w:t>
            </w:r>
            <w:r w:rsidRPr="00352332">
              <w:rPr>
                <w:rFonts w:ascii="Times New Roman" w:hAnsi="Times New Roman"/>
                <w:lang w:val="kk"/>
              </w:rPr>
              <w:t>Трансформаторларды диагностикалауға арналған машиналық оқыту құралдары</w:t>
            </w:r>
            <w:r w:rsidRPr="00352332">
              <w:rPr>
                <w:rFonts w:ascii="Times New Roman" w:hAnsi="Times New Roman"/>
                <w:color w:val="000000"/>
                <w:lang w:val="kk"/>
              </w:rPr>
              <w:t xml:space="preserve"> (51-пайдалану нұсқасы)...........................................................................................................................</w:t>
            </w:r>
          </w:p>
          <w:p w:rsidR="00352332" w:rsidRPr="00352332" w:rsidRDefault="00352332" w:rsidP="00352332">
            <w:pPr>
              <w:widowControl/>
              <w:jc w:val="both"/>
              <w:rPr>
                <w:rFonts w:ascii="Times New Roman" w:hAnsi="Times New Roman"/>
              </w:rPr>
            </w:pPr>
            <w:r w:rsidRPr="00352332">
              <w:rPr>
                <w:rFonts w:ascii="Times New Roman" w:hAnsi="Times New Roman"/>
                <w:color w:val="000000"/>
                <w:lang w:val="kk"/>
              </w:rPr>
              <w:t xml:space="preserve">7.22.5 </w:t>
            </w:r>
            <w:r w:rsidRPr="00352332">
              <w:rPr>
                <w:rFonts w:ascii="Times New Roman" w:hAnsi="Times New Roman"/>
                <w:lang w:val="kk"/>
              </w:rPr>
              <w:t>Сұрау бойынша бейне жариялау үшін</w:t>
            </w:r>
            <w:r w:rsidRPr="00352332">
              <w:rPr>
                <w:rFonts w:ascii="Times New Roman" w:hAnsi="Times New Roman"/>
                <w:color w:val="000000"/>
                <w:lang w:val="kk"/>
              </w:rPr>
              <w:t xml:space="preserve"> интеллектуалды p латформасы (58- 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7.22.6 </w:t>
            </w:r>
            <w:r w:rsidRPr="00352332">
              <w:rPr>
                <w:rFonts w:ascii="Times New Roman" w:hAnsi="Times New Roman"/>
                <w:lang w:val="kk"/>
              </w:rPr>
              <w:t>Болжамдық тестілеу</w:t>
            </w:r>
            <w:r w:rsidRPr="00352332">
              <w:rPr>
                <w:rFonts w:ascii="Times New Roman" w:hAnsi="Times New Roman"/>
                <w:color w:val="000000"/>
                <w:lang w:val="kk"/>
              </w:rPr>
              <w:t xml:space="preserve"> (59-пайдалану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7.22.7 </w:t>
            </w:r>
            <w:r w:rsidRPr="00352332">
              <w:rPr>
                <w:rFonts w:ascii="Times New Roman" w:hAnsi="Times New Roman"/>
                <w:lang w:val="kk"/>
              </w:rPr>
              <w:t>Деректердің болжамдық сапасы</w:t>
            </w:r>
            <w:r w:rsidRPr="00352332">
              <w:rPr>
                <w:rFonts w:ascii="Times New Roman" w:hAnsi="Times New Roman"/>
                <w:color w:val="000000"/>
                <w:lang w:val="kk"/>
              </w:rPr>
              <w:t xml:space="preserve"> (60-пайдалану нұсқасы)..........................................</w:t>
            </w:r>
          </w:p>
          <w:p w:rsidR="00352332" w:rsidRPr="00352332" w:rsidRDefault="00352332" w:rsidP="00352332">
            <w:pPr>
              <w:widowControl/>
              <w:jc w:val="both"/>
              <w:rPr>
                <w:rFonts w:ascii="Times New Roman" w:hAnsi="Times New Roman"/>
                <w:color w:val="000000"/>
              </w:rPr>
            </w:pPr>
            <w:r w:rsidRPr="00352332">
              <w:rPr>
                <w:rFonts w:ascii="Times New Roman" w:hAnsi="Times New Roman"/>
                <w:color w:val="000000"/>
                <w:lang w:val="kk"/>
              </w:rPr>
              <w:t xml:space="preserve">7.22.8 </w:t>
            </w:r>
            <w:r w:rsidRPr="00352332">
              <w:rPr>
                <w:rFonts w:ascii="Times New Roman" w:hAnsi="Times New Roman"/>
                <w:lang w:val="kk"/>
              </w:rPr>
              <w:t>Жасанды интеллект әдістерін пайдалана отырып, ЖИ-оқытуға арналған деректер жиынтығы мен мазмұнын кеңейту</w:t>
            </w:r>
            <w:r w:rsidRPr="00352332">
              <w:rPr>
                <w:rFonts w:ascii="Times New Roman" w:hAnsi="Times New Roman"/>
                <w:color w:val="000000"/>
                <w:lang w:val="kk"/>
              </w:rPr>
              <w:t xml:space="preserve"> (66-пайдалану нұсқасы)......................................................................................................................................................</w:t>
            </w:r>
          </w:p>
          <w:p w:rsidR="00352332" w:rsidRPr="00352332" w:rsidRDefault="00352332" w:rsidP="00352332">
            <w:pPr>
              <w:jc w:val="both"/>
              <w:rPr>
                <w:rFonts w:ascii="Times New Roman" w:hAnsi="Times New Roman"/>
                <w:color w:val="000000"/>
              </w:rPr>
            </w:pPr>
            <w:r w:rsidRPr="00352332">
              <w:rPr>
                <w:rFonts w:ascii="Times New Roman" w:hAnsi="Times New Roman"/>
                <w:color w:val="000000"/>
                <w:lang w:val="kk"/>
              </w:rPr>
              <w:lastRenderedPageBreak/>
              <w:t xml:space="preserve">7.22.9 </w:t>
            </w:r>
            <w:r w:rsidRPr="00352332">
              <w:rPr>
                <w:rFonts w:ascii="Times New Roman" w:hAnsi="Times New Roman"/>
                <w:lang w:val="kk"/>
              </w:rPr>
              <w:t>Қашықтықтан анықтау (спутник, дрон, аэрофототүсірілім) деректері негізінде ЖИ-алгоритмдерді әзірлеуге арналған кеңістіктік деректердің ашық жиынтығы</w:t>
            </w:r>
            <w:r w:rsidRPr="00352332">
              <w:rPr>
                <w:rFonts w:ascii="Times New Roman" w:hAnsi="Times New Roman"/>
                <w:color w:val="000000"/>
                <w:lang w:val="kk"/>
              </w:rPr>
              <w:t xml:space="preserve"> (122-пайдалану нұсқасы)....................................................................................................................................................</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A қосымшасы (анықтамалық) Әсерді талдау элементтері.....................................................</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B қосымшасы (анықтамалық) Пайдалану нұсқаларының шаблоны................................................</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C қосымшасы (анықтамалық)</w:t>
            </w:r>
            <w:r w:rsidRPr="00352332">
              <w:rPr>
                <w:rFonts w:ascii="Times New Roman" w:hAnsi="Times New Roman"/>
                <w:lang w:val="kk"/>
              </w:rPr>
              <w:t xml:space="preserve"> Трансформаторларды диагностикалауға байланысты пайдалану нұсқасын қолдау үшін машиналық оқыту құралдарын терең талдау...........................................................................................................................................</w:t>
            </w:r>
          </w:p>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Библиография...................................................................................................................................</w:t>
            </w:r>
          </w:p>
          <w:p w:rsidR="00352332" w:rsidRPr="00352332" w:rsidRDefault="00352332" w:rsidP="00352332">
            <w:pPr>
              <w:widowControl/>
              <w:jc w:val="both"/>
              <w:rPr>
                <w:rFonts w:ascii="Times New Roman" w:hAnsi="Times New Roman"/>
                <w:bCs/>
                <w:color w:val="000000"/>
              </w:rPr>
            </w:pPr>
          </w:p>
        </w:tc>
        <w:tc>
          <w:tcPr>
            <w:tcW w:w="541" w:type="dxa"/>
          </w:tcPr>
          <w:sdt>
            <w:sdtPr>
              <w:rPr>
                <w:rFonts w:cs="Bookman Old Style"/>
                <w:b/>
                <w:bCs/>
                <w:color w:val="000000"/>
                <w:sz w:val="18"/>
                <w:szCs w:val="18"/>
              </w:rPr>
              <w:id w:val="1199355691"/>
              <w:docPartObj>
                <w:docPartGallery w:val="Page Numbers (Bottom of Page)"/>
                <w:docPartUnique/>
              </w:docPartObj>
            </w:sdtPr>
            <w:sdtEndPr>
              <w:rPr>
                <w:rFonts w:cs="Times New Roman"/>
                <w:b w:val="0"/>
                <w:bCs w:val="0"/>
                <w:color w:val="auto"/>
                <w:sz w:val="24"/>
                <w:szCs w:val="24"/>
              </w:rPr>
            </w:sdtEndPr>
            <w:sdtContent>
              <w:p w:rsidR="00352332" w:rsidRPr="00352332" w:rsidRDefault="00352332" w:rsidP="00352332">
                <w:pPr>
                  <w:tabs>
                    <w:tab w:val="center" w:pos="4677"/>
                    <w:tab w:val="right" w:pos="9355"/>
                  </w:tabs>
                  <w:rPr>
                    <w:sz w:val="22"/>
                    <w:szCs w:val="22"/>
                  </w:rPr>
                </w:pPr>
                <w:r w:rsidRPr="00352332">
                  <w:rPr>
                    <w:lang w:val="kk"/>
                  </w:rPr>
                  <w:t>X</w:t>
                </w:r>
              </w:p>
            </w:sdtContent>
          </w:sdt>
          <w:p w:rsidR="00352332" w:rsidRPr="00352332" w:rsidRDefault="00352332" w:rsidP="00352332">
            <w:pPr>
              <w:widowControl/>
              <w:jc w:val="both"/>
              <w:rPr>
                <w:rFonts w:ascii="Times New Roman" w:hAnsi="Times New Roman"/>
                <w:bCs/>
                <w:color w:val="000000"/>
              </w:rPr>
            </w:pPr>
            <w:r w:rsidRPr="00352332">
              <w:rPr>
                <w:rFonts w:ascii="Times New Roman" w:hAnsi="Times New Roman"/>
                <w:bCs/>
                <w:color w:val="000000"/>
                <w:lang w:val="kk"/>
              </w:rPr>
              <w:t>1</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1</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1</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5</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14</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14</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14</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14</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15</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15</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18</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19</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19</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19</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31</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31</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34</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34</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34</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34</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35</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35</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35</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lastRenderedPageBreak/>
              <w:t>36</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37</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37</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38</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39</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39</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39</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40</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40</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40</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41</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43</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43</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44</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46</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48</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48</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lastRenderedPageBreak/>
              <w:t>48</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49</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49</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50</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51</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51</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52</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53</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54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56</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56</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57</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57</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58</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58</w:t>
            </w:r>
          </w:p>
          <w:p w:rsidR="00352332" w:rsidRPr="00352332" w:rsidRDefault="00352332" w:rsidP="00352332">
            <w:pPr>
              <w:widowControl/>
              <w:jc w:val="both"/>
              <w:rPr>
                <w:rFonts w:ascii="Times New Roman" w:hAnsi="Times New Roman"/>
                <w:color w:val="000000"/>
                <w:lang w:val="en-US"/>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58</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59</w:t>
            </w:r>
          </w:p>
          <w:p w:rsidR="00352332" w:rsidRPr="00352332" w:rsidRDefault="00352332" w:rsidP="00352332">
            <w:pPr>
              <w:widowControl/>
              <w:jc w:val="both"/>
              <w:rPr>
                <w:rFonts w:ascii="Times New Roman" w:hAnsi="Times New Roman"/>
                <w:color w:val="000000"/>
                <w:lang w:val="en-US"/>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59</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60</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60</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60</w:t>
            </w:r>
          </w:p>
          <w:p w:rsidR="00352332" w:rsidRPr="00352332" w:rsidRDefault="00352332" w:rsidP="00352332">
            <w:pPr>
              <w:widowControl/>
              <w:jc w:val="both"/>
              <w:rPr>
                <w:rFonts w:ascii="Times New Roman" w:hAnsi="Times New Roman"/>
                <w:color w:val="000000"/>
                <w:lang w:val="en-US"/>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61</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61</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61</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lastRenderedPageBreak/>
              <w:t>61</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61</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61</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63</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63</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63</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63</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63</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64</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64</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65</w:t>
            </w: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65</w:t>
            </w: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rPr>
            </w:pPr>
          </w:p>
          <w:p w:rsidR="00352332" w:rsidRPr="00352332" w:rsidRDefault="00352332" w:rsidP="00352332">
            <w:pPr>
              <w:widowControl/>
              <w:jc w:val="both"/>
              <w:rPr>
                <w:rFonts w:ascii="Times New Roman" w:hAnsi="Times New Roman"/>
                <w:color w:val="000000"/>
                <w:lang w:val="en-US"/>
              </w:rPr>
            </w:pPr>
            <w:r w:rsidRPr="00352332">
              <w:rPr>
                <w:rFonts w:ascii="Times New Roman" w:hAnsi="Times New Roman"/>
                <w:color w:val="000000"/>
                <w:lang w:val="kk"/>
              </w:rPr>
              <w:t>66</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66</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66</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67</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67</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68</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69</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69</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69</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70</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70</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71</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71</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72</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72</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75</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75</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76</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76</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76</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77</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77</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77</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78</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78</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79</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79</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79</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79</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80</w:t>
            </w:r>
          </w:p>
          <w:p w:rsidR="00352332" w:rsidRPr="00352332" w:rsidRDefault="00352332" w:rsidP="00352332">
            <w:pPr>
              <w:widowControl/>
              <w:jc w:val="both"/>
              <w:rPr>
                <w:rFonts w:ascii="Times New Roman" w:hAnsi="Times New Roman"/>
                <w:bCs/>
                <w:color w:val="000000"/>
                <w:lang w:val="en-US"/>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80</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80</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81</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82</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82</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83</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lastRenderedPageBreak/>
              <w:t>83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83</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84</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85</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85</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86</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87</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87</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88</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88</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88</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89</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89</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90</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90</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90</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91</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91</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92</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92</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93</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93</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94</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96</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98</w:t>
            </w: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rPr>
            </w:pP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102</w:t>
            </w:r>
          </w:p>
          <w:p w:rsidR="00352332" w:rsidRPr="00352332" w:rsidRDefault="00352332" w:rsidP="00352332">
            <w:pPr>
              <w:widowControl/>
              <w:jc w:val="both"/>
              <w:rPr>
                <w:rFonts w:ascii="Times New Roman" w:hAnsi="Times New Roman"/>
                <w:bCs/>
                <w:color w:val="000000"/>
                <w:lang w:val="en-US"/>
              </w:rPr>
            </w:pPr>
            <w:r w:rsidRPr="00352332">
              <w:rPr>
                <w:rFonts w:ascii="Times New Roman" w:hAnsi="Times New Roman"/>
                <w:bCs/>
                <w:color w:val="000000"/>
                <w:lang w:val="kk"/>
              </w:rPr>
              <w:t>105</w:t>
            </w:r>
          </w:p>
        </w:tc>
      </w:tr>
    </w:tbl>
    <w:p w:rsidR="00352332" w:rsidRPr="00352332" w:rsidRDefault="00352332" w:rsidP="00352332">
      <w:pPr>
        <w:adjustRightInd/>
        <w:ind w:left="1252" w:hanging="936"/>
        <w:rPr>
          <w:rFonts w:ascii="Times New Roman" w:eastAsia="Times New Roman" w:hAnsi="Times New Roman"/>
          <w:b/>
          <w:bCs/>
          <w:color w:val="000000"/>
          <w:lang w:val="en-US"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rPr>
          <w:rFonts w:ascii="Times New Roman" w:eastAsia="Times New Roman" w:hAnsi="Times New Roman"/>
          <w:b/>
          <w:bCs/>
          <w:color w:val="000000"/>
          <w:lang w:eastAsia="en-US"/>
        </w:rPr>
      </w:pPr>
    </w:p>
    <w:p w:rsidR="00352332" w:rsidRPr="00352332" w:rsidRDefault="00352332" w:rsidP="00352332">
      <w:pPr>
        <w:widowControl/>
        <w:ind w:firstLine="720"/>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Кіріспе</w:t>
      </w:r>
    </w:p>
    <w:p w:rsidR="00352332" w:rsidRPr="00352332" w:rsidRDefault="00352332" w:rsidP="00352332">
      <w:pPr>
        <w:widowControl/>
        <w:ind w:firstLine="720"/>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lang w:val="kk"/>
        </w:rPr>
        <w:t xml:space="preserve">Халықаралық стандартты ИСО/МЭК JTC1/SC42 </w:t>
      </w:r>
      <w:r>
        <w:rPr>
          <w:rFonts w:ascii="Times New Roman" w:eastAsia="Times New Roman" w:hAnsi="Times New Roman"/>
          <w:lang w:val="kk"/>
        </w:rPr>
        <w:t>«</w:t>
      </w:r>
      <w:r w:rsidRPr="00352332">
        <w:rPr>
          <w:rFonts w:ascii="Times New Roman" w:eastAsia="Times New Roman" w:hAnsi="Times New Roman"/>
          <w:lang w:val="kk"/>
        </w:rPr>
        <w:t>Жасанды интеллект</w:t>
      </w:r>
      <w:r>
        <w:rPr>
          <w:rFonts w:ascii="Times New Roman" w:eastAsia="Times New Roman" w:hAnsi="Times New Roman"/>
          <w:lang w:val="kk"/>
        </w:rPr>
        <w:t>»</w:t>
      </w:r>
      <w:r w:rsidRPr="00352332">
        <w:rPr>
          <w:rFonts w:ascii="Times New Roman" w:eastAsia="Times New Roman" w:hAnsi="Times New Roman"/>
          <w:lang w:val="kk"/>
        </w:rPr>
        <w:t xml:space="preserve"> (Artificialintelligence) техникалық комитеті дайындады. </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Бұл құжат әртүрлі салаларда жасанды интеллект (ЖИ) қосымшаларын қолданудың бірқатар жағдайларын ұсынады.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Жалпы, 2018 жылдың шілдесінен 2019 жылдың қараша айының соңына дейін сарапшылар ЖИ-ді қолданудың 132 нұсқасын ұсынды. Бұл құжатта </w:t>
      </w:r>
      <w:r>
        <w:rPr>
          <w:rFonts w:ascii="Times New Roman" w:eastAsia="Times New Roman" w:hAnsi="Times New Roman"/>
          <w:color w:val="000000"/>
          <w:lang w:val="kk" w:eastAsia="en-US"/>
        </w:rPr>
        <w:t>«</w:t>
      </w:r>
      <w:r w:rsidR="002C0F43">
        <w:rPr>
          <w:rFonts w:ascii="Times New Roman" w:eastAsia="Times New Roman" w:hAnsi="Times New Roman"/>
          <w:color w:val="000000"/>
          <w:lang w:val="kk" w:eastAsia="en-US"/>
        </w:rPr>
        <w:t>пайдалану нұсқалары</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термині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ұсынылған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 таңдау</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дегенді білдіреді.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құжаттың негіздемесі келесідей:</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әртүрлі қолданбалы салаларда ЖИ стандарттау бойынша жұмыстың қолданылуын көрсету;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 стандарттау жұмысы бойынша кіріспе және анықтамалық материалдар;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ынтымақтастыққа жәрдемдесу үшін ЖИ стандарттау жөніндегі жұмысты қолдау үшін жиналған пайдалану нұсқаларын сыртқы ұйымдармен және ішкі ұйымдармен бірлесіп пайдалану;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 қолдануға қызығушылық танытатын жаңа мүдделі тараптарға жүгіну;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 xml:space="preserve"> арқылы ЖИ-ға қойылатын талаптарды қалыптастыру бойынша өзара іс-қимыл жасау үшін ұйымдар құру;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 зерттей отырып, ғылым мен техниканың жетістіктерін трансформациялауды жеделдететін нарық тарапынан жаңа техникалық талаптарды (стандартталған сұраныс) табуға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Жоғарыда келтірілген тәсіл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 xml:space="preserve">н жинау үшін қолданылған кезде, осы құжатта ЖИ қосымшаларын, олардың модельдерін және олардың қолданбалы бағыттарын анықтау үшін қолданылады; сипаттама </w:t>
      </w:r>
      <w:hyperlink w:anchor="bookmark6" w:history="1">
        <w:r w:rsidRPr="00352332">
          <w:rPr>
            <w:rFonts w:ascii="Times New Roman" w:eastAsia="Times New Roman" w:hAnsi="Times New Roman"/>
            <w:color w:val="053CF5"/>
            <w:u w:val="single"/>
            <w:lang w:val="kk" w:eastAsia="en-US"/>
          </w:rPr>
          <w:t>5-бөлімде</w:t>
        </w:r>
      </w:hyperlink>
      <w:r w:rsidRPr="00352332">
        <w:rPr>
          <w:rFonts w:ascii="Times New Roman" w:eastAsia="Times New Roman" w:hAnsi="Times New Roman"/>
          <w:color w:val="000000"/>
          <w:lang w:val="kk" w:eastAsia="en-US"/>
        </w:rPr>
        <w:t xml:space="preserve"> келтірілген.</w:t>
      </w:r>
    </w:p>
    <w:p w:rsidR="00352332" w:rsidRPr="00352332" w:rsidRDefault="002C0F4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н жинаудың алғашқы қадамы ЖИ жүйелерінің қолданбалы бағыттарын анықтау (</w:t>
      </w:r>
      <w:hyperlink w:anchor="bookmark6" w:history="1">
        <w:r w:rsidR="00352332" w:rsidRPr="00352332">
          <w:rPr>
            <w:rFonts w:ascii="Times New Roman" w:eastAsia="Times New Roman" w:hAnsi="Times New Roman"/>
            <w:color w:val="053CF5"/>
            <w:u w:val="single"/>
            <w:lang w:val="kk" w:eastAsia="en-US"/>
          </w:rPr>
          <w:t>5-бөлімде</w:t>
        </w:r>
      </w:hyperlink>
      <w:r w:rsidR="00352332" w:rsidRPr="00352332">
        <w:rPr>
          <w:rFonts w:ascii="Times New Roman" w:eastAsia="Times New Roman" w:hAnsi="Times New Roman"/>
          <w:color w:val="000000"/>
          <w:lang w:val="kk" w:eastAsia="en-US"/>
        </w:rPr>
        <w:t xml:space="preserve"> сипатталған) және </w:t>
      </w: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ның шаблонын ұсыну (</w:t>
      </w:r>
      <w:hyperlink w:anchor="bookmark14" w:history="1">
        <w:r w:rsidR="00352332" w:rsidRPr="00352332">
          <w:rPr>
            <w:rFonts w:ascii="Times New Roman" w:eastAsia="Times New Roman" w:hAnsi="Times New Roman"/>
            <w:color w:val="053CF5"/>
            <w:lang w:val="kk" w:eastAsia="en-US"/>
          </w:rPr>
          <w:t>64</w:t>
        </w:r>
      </w:hyperlink>
      <w:r w:rsidR="00352332" w:rsidRPr="00352332">
        <w:rPr>
          <w:rFonts w:ascii="Times New Roman" w:eastAsia="Times New Roman" w:hAnsi="Times New Roman"/>
          <w:color w:val="000000"/>
          <w:lang w:val="kk" w:eastAsia="en-US"/>
        </w:rPr>
        <w:t xml:space="preserve"> және </w:t>
      </w:r>
      <w:hyperlink w:anchor="bookmark242" w:history="1">
        <w:r w:rsidR="00352332" w:rsidRPr="00352332">
          <w:rPr>
            <w:rFonts w:ascii="Times New Roman" w:eastAsia="Times New Roman" w:hAnsi="Times New Roman"/>
            <w:color w:val="053CF5"/>
            <w:u w:val="single"/>
            <w:lang w:val="kk" w:eastAsia="en-US"/>
          </w:rPr>
          <w:t>B қосымшаларында</w:t>
        </w:r>
      </w:hyperlink>
      <w:r w:rsidR="00352332" w:rsidRPr="00352332">
        <w:rPr>
          <w:rFonts w:ascii="Times New Roman" w:eastAsia="Times New Roman" w:hAnsi="Times New Roman"/>
          <w:color w:val="000000"/>
          <w:lang w:val="kk" w:eastAsia="en-US"/>
        </w:rPr>
        <w:t xml:space="preserve"> сипатталған) болды. Қатысушыларға берілген үлгіні қолдана отырып, </w:t>
      </w: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н ұсыну ұсынылды.</w:t>
      </w:r>
    </w:p>
    <w:p w:rsidR="00352332" w:rsidRPr="00352332" w:rsidRDefault="002C0F4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ның сапасын жақсарту үшін қатысушыларға нұсқаулық берілді. Нұсқаулық пайдалану нұсқаларын дайындау үшін сәйкестендірілген қолайлы көздерді (</w:t>
      </w:r>
      <w:hyperlink w:anchor="bookmark13" w:history="1">
        <w:r w:rsidR="00352332" w:rsidRPr="00352332">
          <w:rPr>
            <w:rFonts w:ascii="Times New Roman" w:eastAsia="Times New Roman" w:hAnsi="Times New Roman"/>
            <w:color w:val="053CF5"/>
            <w:u w:val="single"/>
            <w:lang w:val="kk" w:eastAsia="en-US"/>
          </w:rPr>
          <w:t>6.3</w:t>
        </w:r>
      </w:hyperlink>
      <w:r w:rsidR="00352332" w:rsidRPr="00352332">
        <w:rPr>
          <w:rFonts w:ascii="Times New Roman" w:eastAsia="Times New Roman" w:hAnsi="Times New Roman"/>
          <w:color w:val="000000"/>
          <w:lang w:val="kk" w:eastAsia="en-US"/>
        </w:rPr>
        <w:t>-те сипатталған) және ЖИ сипаттамаларын (</w:t>
      </w:r>
      <w:hyperlink w:anchor="bookmark13" w:history="1">
        <w:r w:rsidR="00352332" w:rsidRPr="00352332">
          <w:rPr>
            <w:rFonts w:ascii="Times New Roman" w:eastAsia="Times New Roman" w:hAnsi="Times New Roman"/>
            <w:color w:val="053CF5"/>
            <w:u w:val="single"/>
            <w:lang w:val="kk" w:eastAsia="en-US"/>
          </w:rPr>
          <w:t>6.4</w:t>
        </w:r>
      </w:hyperlink>
      <w:r w:rsidR="00352332" w:rsidRPr="00352332">
        <w:rPr>
          <w:rFonts w:ascii="Times New Roman" w:eastAsia="Times New Roman" w:hAnsi="Times New Roman"/>
          <w:color w:val="000000"/>
          <w:lang w:val="kk" w:eastAsia="en-US"/>
        </w:rPr>
        <w:t>-те сипатталған) қамтыды.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Бұл құжатта </w:t>
      </w:r>
      <w:hyperlink w:anchor="bookmark18" w:history="1">
        <w:r w:rsidRPr="00352332">
          <w:rPr>
            <w:rFonts w:ascii="Times New Roman" w:eastAsia="Times New Roman" w:hAnsi="Times New Roman"/>
            <w:color w:val="053CF5"/>
            <w:u w:val="single"/>
            <w:lang w:val="kk" w:eastAsia="en-US"/>
          </w:rPr>
          <w:t>6.5 бөлімі</w:t>
        </w:r>
      </w:hyperlink>
      <w:r w:rsidRPr="00352332">
        <w:rPr>
          <w:rFonts w:ascii="Times New Roman" w:eastAsia="Times New Roman" w:hAnsi="Times New Roman"/>
          <w:color w:val="000000"/>
          <w:lang w:val="kk" w:eastAsia="en-US"/>
        </w:rPr>
        <w:t xml:space="preserve">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 xml:space="preserve">ның негізгі статистикасын қамтиды. </w:t>
      </w:r>
      <w:hyperlink w:anchor="bookmark18" w:history="1">
        <w:r w:rsidRPr="00352332">
          <w:rPr>
            <w:rFonts w:ascii="Times New Roman" w:eastAsia="Times New Roman" w:hAnsi="Times New Roman"/>
            <w:color w:val="053CF5"/>
            <w:u w:val="single"/>
            <w:lang w:val="kk" w:eastAsia="en-US"/>
          </w:rPr>
          <w:t>6.6-кіші</w:t>
        </w:r>
      </w:hyperlink>
      <w:r w:rsidRPr="00352332">
        <w:rPr>
          <w:rFonts w:ascii="Times New Roman" w:eastAsia="Times New Roman" w:hAnsi="Times New Roman"/>
          <w:color w:val="000000"/>
          <w:lang w:val="kk" w:eastAsia="en-US"/>
        </w:rPr>
        <w:t xml:space="preserve"> бөлім және </w:t>
      </w:r>
      <w:hyperlink w:anchor="bookmark245" w:history="1">
        <w:r w:rsidRPr="00352332">
          <w:rPr>
            <w:rFonts w:ascii="Times New Roman" w:eastAsia="Times New Roman" w:hAnsi="Times New Roman"/>
            <w:color w:val="053CF5"/>
            <w:u w:val="single"/>
            <w:lang w:val="kk" w:eastAsia="en-US"/>
          </w:rPr>
          <w:t>С қосымшасы</w:t>
        </w:r>
      </w:hyperlink>
      <w:r w:rsidRPr="00352332">
        <w:rPr>
          <w:rFonts w:ascii="Times New Roman" w:eastAsia="Times New Roman" w:hAnsi="Times New Roman"/>
          <w:color w:val="000000"/>
          <w:lang w:val="kk" w:eastAsia="en-US"/>
        </w:rPr>
        <w:t xml:space="preserve">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 талдау бойынша қорытындыларды сипаттайды.</w:t>
      </w:r>
    </w:p>
    <w:p w:rsidR="00352332" w:rsidRPr="00352332" w:rsidRDefault="002C0F4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 xml:space="preserve"> белгілі бір қолданбалы салаларға сәйкес санаттарға топтастырылды және бөлінді. Бұл құжатта </w:t>
      </w: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 xml:space="preserve"> жалпыланған және </w:t>
      </w:r>
      <w:hyperlink w:anchor="bookmark18" w:history="1">
        <w:r w:rsidR="00352332" w:rsidRPr="00352332">
          <w:rPr>
            <w:rFonts w:ascii="Times New Roman" w:eastAsia="Times New Roman" w:hAnsi="Times New Roman"/>
            <w:color w:val="053CF5"/>
            <w:u w:val="single"/>
            <w:lang w:val="kk" w:eastAsia="en-US"/>
          </w:rPr>
          <w:t>7-бөлімде</w:t>
        </w:r>
      </w:hyperlink>
      <w:r w:rsidR="00352332" w:rsidRPr="00352332">
        <w:rPr>
          <w:rFonts w:ascii="Times New Roman" w:eastAsia="Times New Roman" w:hAnsi="Times New Roman"/>
          <w:color w:val="000000"/>
          <w:lang w:val="kk" w:eastAsia="en-US"/>
        </w:rPr>
        <w:t xml:space="preserve"> сипатталған қолданбалы салаларға сәйкес топтастырылған. Осы құжаттың оқырмандары </w:t>
      </w:r>
      <w:hyperlink r:id="rId12" w:history="1">
        <w:r w:rsidR="00352332" w:rsidRPr="00352332">
          <w:rPr>
            <w:rFonts w:ascii="Times New Roman" w:eastAsia="Times New Roman" w:hAnsi="Times New Roman"/>
            <w:color w:val="0066CC"/>
            <w:u w:val="single"/>
            <w:lang w:val="kk" w:eastAsia="en-US"/>
          </w:rPr>
          <w:t xml:space="preserve">https:// standards.iso.org/iso-iec/tr/24030/ed-1/en мекен-жайы бойынша нақты қолданбалы өрістерді және олардың бастапқы материалдарын таба алады </w:t>
        </w:r>
      </w:hyperlink>
      <w:r w:rsidR="00352332"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интеллект-бұл жетілу мен сәттіліктің кең ауқымында қолдану және шешім қабылдау мүмкіндігі бар дамып келе жатқан сала. Сипаттамалар осы құжатты пайдаланушыларға ыңғайлы болу үшін берілген және ISO-дан алынған индоссамент емес.</w:t>
      </w:r>
    </w:p>
    <w:p w:rsidR="00352332" w:rsidRPr="00352332" w:rsidRDefault="00352332" w:rsidP="00352332">
      <w:pPr>
        <w:widowControl/>
        <w:autoSpaceDE/>
        <w:autoSpaceDN/>
        <w:adjustRightInd/>
        <w:spacing w:after="160" w:line="259" w:lineRule="auto"/>
        <w:rPr>
          <w:rFonts w:ascii="Times New Roman" w:eastAsia="Times New Roman" w:hAnsi="Times New Roman"/>
          <w:color w:val="000000"/>
          <w:lang w:val="kk" w:eastAsia="en-US"/>
        </w:rPr>
        <w:sectPr w:rsidR="00352332" w:rsidRPr="00352332" w:rsidSect="008530E0">
          <w:footerReference w:type="default" r:id="rId13"/>
          <w:type w:val="nextColumn"/>
          <w:pgSz w:w="11909" w:h="16834"/>
          <w:pgMar w:top="1134" w:right="851" w:bottom="1134" w:left="1134" w:header="720" w:footer="720" w:gutter="0"/>
          <w:pgNumType w:fmt="upperRoman" w:start="3"/>
          <w:cols w:space="720"/>
          <w:noEndnote/>
        </w:sectPr>
      </w:pPr>
      <w:r w:rsidRPr="00352332">
        <w:rPr>
          <w:rFonts w:ascii="Times New Roman" w:eastAsia="Times New Roman" w:hAnsi="Times New Roman"/>
          <w:color w:val="000000"/>
          <w:lang w:val="kk" w:eastAsia="en-US"/>
        </w:rPr>
        <w:br w:type="page"/>
      </w: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pBdr>
          <w:bottom w:val="single" w:sz="12" w:space="2" w:color="auto"/>
        </w:pBdr>
        <w:tabs>
          <w:tab w:val="left" w:pos="142"/>
          <w:tab w:val="left" w:pos="1418"/>
          <w:tab w:val="left" w:pos="9781"/>
        </w:tabs>
        <w:autoSpaceDE/>
        <w:autoSpaceDN/>
        <w:ind w:firstLine="567"/>
        <w:jc w:val="center"/>
        <w:outlineLvl w:val="0"/>
        <w:rPr>
          <w:rFonts w:ascii="Times New Roman" w:eastAsia="Times New Roman" w:hAnsi="Times New Roman"/>
          <w:b/>
        </w:rPr>
      </w:pPr>
      <w:r w:rsidRPr="00352332">
        <w:rPr>
          <w:rFonts w:ascii="Times New Roman" w:eastAsia="Times New Roman" w:hAnsi="Times New Roman"/>
          <w:b/>
          <w:lang w:val="kk"/>
        </w:rPr>
        <w:t>ҚАЗАҚСТАН РЕСПУБЛИКАСЫНЫҢ ҰЛТТЫҚ СТАНДАРТЫ</w:t>
      </w:r>
    </w:p>
    <w:p w:rsidR="00352332" w:rsidRPr="00352332" w:rsidRDefault="00352332" w:rsidP="00352332">
      <w:pPr>
        <w:widowControl/>
        <w:autoSpaceDE/>
        <w:adjustRightInd/>
        <w:jc w:val="both"/>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Ақпараттық технологиялар</w:t>
      </w: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 xml:space="preserve"> ЖАСАНДЫ ИНТЕЛЛЕКТ (ЖИ)</w:t>
      </w:r>
    </w:p>
    <w:p w:rsidR="00352332" w:rsidRPr="00352332" w:rsidRDefault="00352332" w:rsidP="00352332">
      <w:pPr>
        <w:widowControl/>
        <w:autoSpaceDE/>
        <w:adjustRightInd/>
        <w:jc w:val="center"/>
        <w:rPr>
          <w:rFonts w:ascii="Times New Roman" w:eastAsia="Times New Roman" w:hAnsi="Times New Roman"/>
          <w:b/>
        </w:rPr>
      </w:pPr>
    </w:p>
    <w:p w:rsidR="00352332" w:rsidRPr="00352332" w:rsidRDefault="00352332" w:rsidP="00352332">
      <w:pPr>
        <w:widowControl/>
        <w:autoSpaceDE/>
        <w:adjustRightInd/>
        <w:jc w:val="center"/>
        <w:rPr>
          <w:rFonts w:ascii="Times New Roman" w:eastAsia="Times New Roman" w:hAnsi="Times New Roman"/>
          <w:b/>
        </w:rPr>
      </w:pPr>
      <w:r w:rsidRPr="00352332">
        <w:rPr>
          <w:rFonts w:ascii="Times New Roman" w:eastAsia="Times New Roman" w:hAnsi="Times New Roman"/>
          <w:b/>
          <w:lang w:val="kk"/>
        </w:rPr>
        <w:t>Пайдалану мысалдары</w:t>
      </w:r>
    </w:p>
    <w:p w:rsidR="00352332" w:rsidRPr="00352332" w:rsidRDefault="00352332" w:rsidP="00352332">
      <w:pPr>
        <w:tabs>
          <w:tab w:val="left" w:pos="1276"/>
        </w:tabs>
        <w:rPr>
          <w:rFonts w:ascii="Times New Roman" w:eastAsia="Times New Roman" w:hAnsi="Times New Roman"/>
          <w:b/>
        </w:rPr>
      </w:pPr>
    </w:p>
    <w:p w:rsidR="00352332" w:rsidRPr="00352332" w:rsidRDefault="00352332" w:rsidP="00352332">
      <w:pPr>
        <w:widowControl/>
        <w:tabs>
          <w:tab w:val="left" w:pos="142"/>
          <w:tab w:val="left" w:pos="1418"/>
          <w:tab w:val="left" w:pos="9781"/>
        </w:tabs>
        <w:autoSpaceDE/>
        <w:autoSpaceDN/>
        <w:ind w:firstLine="567"/>
        <w:jc w:val="right"/>
        <w:outlineLvl w:val="0"/>
        <w:rPr>
          <w:rFonts w:ascii="Times New Roman" w:eastAsia="Times New Roman" w:hAnsi="Times New Roman"/>
          <w:b/>
        </w:rPr>
      </w:pPr>
      <w:r w:rsidRPr="00352332">
        <w:rPr>
          <w:rFonts w:ascii="Times New Roman" w:eastAsia="Times New Roman" w:hAnsi="Times New Roman"/>
          <w:b/>
          <w:noProof/>
        </w:rPr>
        <mc:AlternateContent>
          <mc:Choice Requires="wps">
            <w:drawing>
              <wp:anchor distT="0" distB="0" distL="114300" distR="114300" simplePos="0" relativeHeight="251662336" behindDoc="0" locked="0" layoutInCell="1" allowOverlap="1" wp14:anchorId="1D3A3C5C" wp14:editId="5E2A613F">
                <wp:simplePos x="0" y="0"/>
                <wp:positionH relativeFrom="column">
                  <wp:posOffset>-34925</wp:posOffset>
                </wp:positionH>
                <wp:positionV relativeFrom="paragraph">
                  <wp:posOffset>17144</wp:posOffset>
                </wp:positionV>
                <wp:extent cx="6021705" cy="0"/>
                <wp:effectExtent l="0" t="0" r="36195" b="1905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21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040325" id="_x0000_t32" coordsize="21600,21600" o:spt="32" o:oned="t" path="m,l21600,21600e" filled="f">
                <v:path arrowok="t" fillok="f" o:connecttype="none"/>
                <o:lock v:ext="edit" shapetype="t"/>
              </v:shapetype>
              <v:shape id="Прямая со стрелкой 3" o:spid="_x0000_s1026" type="#_x0000_t32" style="position:absolute;margin-left:-2.75pt;margin-top:1.35pt;width:474.1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"/>
            </w:pict>
          </mc:Fallback>
        </mc:AlternateContent>
      </w:r>
    </w:p>
    <w:p w:rsidR="00352332" w:rsidRPr="00352332" w:rsidRDefault="00352332" w:rsidP="00352332">
      <w:pPr>
        <w:widowControl/>
        <w:shd w:val="clear" w:color="auto" w:fill="FFFFFF"/>
        <w:tabs>
          <w:tab w:val="left" w:pos="1418"/>
        </w:tabs>
        <w:autoSpaceDE/>
        <w:autoSpaceDN/>
        <w:ind w:left="19" w:firstLine="567"/>
        <w:jc w:val="right"/>
        <w:rPr>
          <w:rFonts w:ascii="Times New Roman" w:eastAsia="Times New Roman" w:hAnsi="Times New Roman"/>
          <w:b/>
          <w:spacing w:val="-3"/>
        </w:rPr>
      </w:pPr>
      <w:r w:rsidRPr="00352332">
        <w:rPr>
          <w:rFonts w:ascii="Times New Roman" w:eastAsia="Times New Roman" w:hAnsi="Times New Roman"/>
          <w:b/>
          <w:spacing w:val="-3"/>
          <w:lang w:val="kk"/>
        </w:rPr>
        <w:t>Енгізілген күні_________</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1</w:t>
      </w:r>
      <w:r w:rsidRPr="00352332">
        <w:rPr>
          <w:rFonts w:ascii="Times New Roman" w:eastAsia="Times New Roman" w:hAnsi="Times New Roman"/>
          <w:b/>
          <w:bCs/>
          <w:color w:val="000000"/>
          <w:lang w:val="kk" w:eastAsia="en-US"/>
        </w:rPr>
        <w:tab/>
        <w:t>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Осы стандартта әртүрлі салаларда ЖИ қосымшаларын пайдаланудың </w:t>
      </w:r>
      <w:r w:rsidR="006315A3">
        <w:rPr>
          <w:rFonts w:ascii="Times New Roman" w:eastAsia="Times New Roman" w:hAnsi="Times New Roman"/>
          <w:color w:val="000000"/>
          <w:lang w:val="kk-KZ" w:eastAsia="en-US"/>
        </w:rPr>
        <w:t>репрезентивті</w:t>
      </w:r>
      <w:r w:rsidRPr="00352332">
        <w:rPr>
          <w:rFonts w:ascii="Times New Roman" w:eastAsia="Times New Roman" w:hAnsi="Times New Roman"/>
          <w:color w:val="000000"/>
          <w:lang w:val="kk" w:eastAsia="en-US"/>
        </w:rPr>
        <w:t xml:space="preserve"> нұсқаларын таңдауды ұсынады.</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left="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2</w:t>
      </w:r>
      <w:r w:rsidRPr="00352332">
        <w:rPr>
          <w:rFonts w:ascii="Times New Roman" w:eastAsia="Times New Roman" w:hAnsi="Times New Roman"/>
          <w:b/>
          <w:bCs/>
          <w:color w:val="000000"/>
          <w:lang w:val="kk" w:eastAsia="en-US"/>
        </w:rPr>
        <w:tab/>
        <w:t>Нормативтік сілтемелер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Осы құжатта нормативтік сілтемелер жоқ.</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left="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3</w:t>
      </w:r>
      <w:r w:rsidRPr="00352332">
        <w:rPr>
          <w:rFonts w:ascii="Times New Roman" w:eastAsia="Times New Roman" w:hAnsi="Times New Roman"/>
          <w:b/>
          <w:bCs/>
          <w:color w:val="000000"/>
          <w:lang w:val="kk" w:eastAsia="en-US"/>
        </w:rPr>
        <w:tab/>
        <w:t>Терминдер мен анықтамалар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Осы құжат </w:t>
      </w:r>
      <w:r w:rsidR="006315A3">
        <w:rPr>
          <w:rFonts w:ascii="Times New Roman" w:eastAsia="Times New Roman" w:hAnsi="Times New Roman"/>
          <w:color w:val="000000"/>
          <w:lang w:val="kk-KZ" w:eastAsia="en-US"/>
        </w:rPr>
        <w:t>шеңберінде мынадай</w:t>
      </w:r>
      <w:r w:rsidRPr="00352332">
        <w:rPr>
          <w:rFonts w:ascii="Times New Roman" w:eastAsia="Times New Roman" w:hAnsi="Times New Roman"/>
          <w:color w:val="000000"/>
          <w:lang w:val="kk" w:eastAsia="en-US"/>
        </w:rPr>
        <w:t xml:space="preserve"> терминдер мен анықтамалар қолданылады.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ISO және IEC</w:t>
      </w:r>
      <w:r w:rsidRPr="00352332">
        <w:rPr>
          <w:rFonts w:ascii="Times New Roman" w:eastAsia="Times New Roman" w:hAnsi="Times New Roman"/>
          <w:lang w:val="kk"/>
        </w:rPr>
        <w:t xml:space="preserve"> келесі мекен-жайлар бойынша стандартталған терминдер базасын қолдайды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53CF5"/>
          <w:u w:val="single"/>
          <w:lang w:eastAsia="en-US"/>
        </w:rPr>
      </w:pPr>
      <w:r w:rsidRPr="00352332">
        <w:rPr>
          <w:rFonts w:ascii="Times New Roman" w:eastAsia="Times New Roman" w:hAnsi="Times New Roman"/>
          <w:color w:val="000000"/>
          <w:lang w:val="kk" w:eastAsia="en-US"/>
        </w:rPr>
        <w:t xml:space="preserve">- ISO онлайн платформасы: </w:t>
      </w:r>
      <w:hyperlink r:id="rId14" w:history="1">
        <w:r w:rsidRPr="00352332">
          <w:rPr>
            <w:rFonts w:ascii="Times New Roman" w:eastAsia="Times New Roman" w:hAnsi="Times New Roman"/>
            <w:color w:val="0066CC"/>
            <w:u w:val="single"/>
            <w:lang w:val="kk" w:eastAsia="en-US"/>
          </w:rPr>
          <w:t>https://www.iso.org/obp</w:t>
        </w:r>
      </w:hyperlink>
    </w:p>
    <w:p w:rsidR="00352332" w:rsidRPr="00352332" w:rsidRDefault="00352332" w:rsidP="00352332">
      <w:pPr>
        <w:widowControl/>
        <w:ind w:firstLine="720"/>
        <w:jc w:val="both"/>
        <w:rPr>
          <w:rFonts w:ascii="Times New Roman" w:eastAsia="Times New Roman" w:hAnsi="Times New Roman"/>
          <w:color w:val="053CF5"/>
          <w:u w:val="single"/>
          <w:lang w:val="en-US" w:eastAsia="en-US"/>
        </w:rPr>
      </w:pPr>
      <w:r w:rsidRPr="00352332">
        <w:rPr>
          <w:rFonts w:ascii="Times New Roman" w:eastAsia="Times New Roman" w:hAnsi="Times New Roman"/>
          <w:color w:val="000000"/>
          <w:lang w:val="kk" w:eastAsia="en-US"/>
        </w:rPr>
        <w:t xml:space="preserve">- IEC Electropedia </w:t>
      </w:r>
      <w:hyperlink r:id="rId15" w:history="1">
        <w:r w:rsidRPr="00352332">
          <w:rPr>
            <w:rFonts w:ascii="Times New Roman" w:eastAsia="Times New Roman" w:hAnsi="Times New Roman"/>
            <w:color w:val="0066CC"/>
            <w:u w:val="single"/>
            <w:lang w:val="kk" w:eastAsia="en-US"/>
          </w:rPr>
          <w:t xml:space="preserve">http: //www. electropedia.org/ </w:t>
        </w:r>
      </w:hyperlink>
    </w:p>
    <w:p w:rsidR="00352332" w:rsidRPr="00352332" w:rsidRDefault="00352332" w:rsidP="00352332">
      <w:pPr>
        <w:widowControl/>
        <w:ind w:firstLine="720"/>
        <w:jc w:val="both"/>
        <w:rPr>
          <w:rFonts w:ascii="Times New Roman" w:eastAsia="Times New Roman" w:hAnsi="Times New Roman"/>
          <w:b/>
          <w:bCs/>
          <w:color w:val="000000"/>
          <w:lang w:val="en-US" w:eastAsia="en-US"/>
        </w:rPr>
      </w:pPr>
      <w:r w:rsidRPr="00352332">
        <w:rPr>
          <w:rFonts w:ascii="Times New Roman" w:eastAsia="Times New Roman" w:hAnsi="Times New Roman"/>
          <w:b/>
          <w:bCs/>
          <w:color w:val="000000"/>
          <w:lang w:val="kk" w:eastAsia="en-US"/>
        </w:rPr>
        <w:t>3.1 Жасанды интеллект (artificialintelligence) (AI):</w:t>
      </w:r>
      <w:r w:rsidRPr="00352332">
        <w:rPr>
          <w:rFonts w:ascii="Times New Roman" w:eastAsia="Times New Roman" w:hAnsi="Times New Roman"/>
          <w:color w:val="000000"/>
          <w:lang w:val="kk" w:eastAsia="en-US"/>
        </w:rPr>
        <w:t xml:space="preserve"> &lt;Жүйе&gt; берілген бір немесе бірнеше тапсырманы орындау үшін модель түрінде болатын білім алу, өңдеу, құру және қолдану мүмкіндігі.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3.2 Жасанды интеллект(artificialintelligence) (AI):</w:t>
      </w:r>
      <w:r w:rsidRPr="00352332">
        <w:rPr>
          <w:rFonts w:ascii="Times New Roman" w:eastAsia="Times New Roman" w:hAnsi="Times New Roman"/>
          <w:color w:val="000000"/>
          <w:lang w:val="kk" w:eastAsia="en-US"/>
        </w:rPr>
        <w:t xml:space="preserve"> &lt;Инженерлік пән&gt;ғылыми интеллектті әзірлеу және зерттеу пәні.(</w:t>
      </w:r>
      <w:hyperlink w:anchor="bookmark3" w:history="1">
        <w:r w:rsidRPr="00352332">
          <w:rPr>
            <w:rFonts w:ascii="Times New Roman" w:eastAsia="Times New Roman" w:hAnsi="Times New Roman"/>
            <w:color w:val="053CF5"/>
            <w:u w:val="single"/>
            <w:lang w:val="kk" w:eastAsia="en-US"/>
          </w:rPr>
          <w:t>3.1</w:t>
        </w:r>
      </w:hyperlink>
      <w:r w:rsidRPr="00352332">
        <w:rPr>
          <w:rFonts w:ascii="Times New Roman" w:eastAsia="Times New Roman" w:hAnsi="Times New Roman"/>
          <w:color w:val="000000"/>
          <w:lang w:val="kk" w:eastAsia="en-US"/>
        </w:rPr>
        <w:t>)</w:t>
      </w:r>
    </w:p>
    <w:p w:rsidR="00352332" w:rsidRPr="00352332" w:rsidRDefault="00352332" w:rsidP="00352332">
      <w:pPr>
        <w:widowControl/>
        <w:tabs>
          <w:tab w:val="left" w:pos="2936"/>
        </w:tabs>
        <w:ind w:firstLine="720"/>
        <w:jc w:val="both"/>
        <w:rPr>
          <w:rFonts w:ascii="Times New Roman" w:eastAsia="Times New Roman" w:hAnsi="Times New Roman"/>
          <w:color w:val="000000"/>
          <w:lang w:eastAsia="en-US"/>
        </w:rPr>
      </w:pPr>
      <w:r w:rsidRPr="00352332">
        <w:rPr>
          <w:rFonts w:ascii="Times New Roman" w:eastAsia="Times New Roman" w:hAnsi="Times New Roman"/>
          <w:b/>
          <w:bCs/>
          <w:color w:val="000000"/>
          <w:lang w:val="kk" w:eastAsia="en-US"/>
        </w:rPr>
        <w:t xml:space="preserve">3.3 Сапа (quality): </w:t>
      </w:r>
      <w:r w:rsidRPr="00352332">
        <w:rPr>
          <w:rFonts w:ascii="Times New Roman" w:eastAsia="Times New Roman" w:hAnsi="Times New Roman"/>
          <w:color w:val="000000"/>
          <w:lang w:val="kk" w:eastAsia="en-US"/>
        </w:rPr>
        <w:t>Белгіленген талаптарға сәйкестігі.</w:t>
      </w:r>
    </w:p>
    <w:p w:rsidR="00352332" w:rsidRPr="00352332" w:rsidRDefault="00352332" w:rsidP="00352332">
      <w:pPr>
        <w:widowControl/>
        <w:tabs>
          <w:tab w:val="left" w:pos="2936"/>
        </w:tabs>
        <w:ind w:firstLine="720"/>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[ДЕРЕККӨЗ:ISO 13628-2: 2006, 3.33] </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Машиналық оқыту (machinelearning):</w:t>
      </w:r>
      <w:r w:rsidRPr="00352332">
        <w:rPr>
          <w:rFonts w:ascii="Times New Roman" w:eastAsia="Times New Roman" w:hAnsi="Times New Roman"/>
          <w:color w:val="000000"/>
          <w:lang w:val="kk" w:eastAsia="en-US"/>
        </w:rPr>
        <w:t xml:space="preserve"> Жүйе деректер немесе тәжірибе негізінде оқытылуы үшін есептеу әдістерін қолданатын процесс.</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Терең оқыту (deeplearning):</w:t>
      </w:r>
      <w:r w:rsidRPr="00352332">
        <w:rPr>
          <w:rFonts w:ascii="Times New Roman" w:eastAsia="Times New Roman" w:hAnsi="Times New Roman"/>
          <w:color w:val="000000"/>
          <w:lang w:val="kk" w:eastAsia="en-US"/>
        </w:rPr>
        <w:t xml:space="preserve"> Көптеген жасырын қабаттары бар нейрондық желілерді оқыту арқылы кең иерархиялық көріністерді құру тәсілі.</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Сервис (service): </w:t>
      </w:r>
      <w:r w:rsidRPr="00352332">
        <w:rPr>
          <w:rFonts w:ascii="Times New Roman" w:eastAsia="Times New Roman" w:hAnsi="Times New Roman"/>
          <w:color w:val="000000"/>
          <w:lang w:val="kk" w:eastAsia="en-US"/>
        </w:rPr>
        <w:t>Қызметтің, жұмыстың немесе міндеттердің өнімділігі.</w:t>
      </w:r>
    </w:p>
    <w:p w:rsidR="00352332" w:rsidRPr="00352332" w:rsidRDefault="00352332" w:rsidP="00352332">
      <w:pPr>
        <w:widowControl/>
        <w:jc w:val="both"/>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Ескертпелер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1 Сервис автономды, дәйекті, дискретті және бірнеше қызметтерден тұруы мүмкін. </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 Сервис тұтастай алғанда материалдық емес өнім болып табылады.</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[ДЕРЕККӨЗ: ISO/IEC/IEEE 12207:2017, 3.1.50] </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 Жіктеу (classification):</w:t>
      </w:r>
      <w:r w:rsidRPr="00352332">
        <w:rPr>
          <w:rFonts w:ascii="Times New Roman" w:eastAsia="Times New Roman" w:hAnsi="Times New Roman"/>
          <w:color w:val="000000"/>
          <w:lang w:val="kk" w:eastAsia="en-US"/>
        </w:rPr>
        <w:t>Жиналған деректерді мақсатты санаттарға немесе кластарға жатқызу міндеті.</w:t>
      </w:r>
    </w:p>
    <w:p w:rsidR="00352332" w:rsidRPr="00352332" w:rsidRDefault="00352332" w:rsidP="00352332">
      <w:pPr>
        <w:tabs>
          <w:tab w:val="left" w:pos="1276"/>
        </w:tabs>
        <w:adjustRightInd/>
        <w:ind w:firstLine="567"/>
        <w:jc w:val="both"/>
        <w:rPr>
          <w:rFonts w:ascii="Times New Roman" w:eastAsia="Times New Roman" w:hAnsi="Times New Roman"/>
          <w:b/>
          <w:lang w:eastAsia="en-US"/>
        </w:rPr>
      </w:pPr>
      <w:r w:rsidRPr="00352332">
        <w:rPr>
          <w:rFonts w:ascii="Times New Roman" w:eastAsia="Times New Roman" w:hAnsi="Times New Roman"/>
          <w:noProof/>
        </w:rPr>
        <w:drawing>
          <wp:inline distT="0" distB="0" distL="0" distR="0" wp14:anchorId="1AE1A733" wp14:editId="5DD805EC">
            <wp:extent cx="5944235" cy="36925"/>
            <wp:effectExtent l="0" t="0" r="0" b="127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99119" name="Picture 4"/>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5944235" cy="36925"/>
                    </a:xfrm>
                    <a:prstGeom prst="rect">
                      <a:avLst/>
                    </a:prstGeom>
                    <a:noFill/>
                  </pic:spPr>
                </pic:pic>
              </a:graphicData>
            </a:graphic>
          </wp:inline>
        </w:drawing>
      </w:r>
    </w:p>
    <w:p w:rsidR="00352332" w:rsidRPr="00352332" w:rsidRDefault="00352332" w:rsidP="00352332">
      <w:pPr>
        <w:tabs>
          <w:tab w:val="left" w:pos="1276"/>
        </w:tabs>
        <w:adjustRightInd/>
        <w:ind w:firstLine="567"/>
        <w:jc w:val="both"/>
        <w:rPr>
          <w:rFonts w:ascii="Times New Roman" w:eastAsia="Times New Roman" w:hAnsi="Times New Roman"/>
          <w:b/>
          <w:lang w:eastAsia="en-US"/>
        </w:rPr>
      </w:pPr>
      <w:r w:rsidRPr="00352332">
        <w:rPr>
          <w:rFonts w:ascii="Times New Roman" w:eastAsia="Times New Roman" w:hAnsi="Times New Roman"/>
          <w:i/>
          <w:lang w:val="kk"/>
        </w:rPr>
        <w:t xml:space="preserve">Жоба, 1-редакция </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Ескертпелер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 Машиналық оқыту модельдері (ML) екілік жіктеу үшін жобалануы/құрылуы мүмкін, онда олар екі түрлі санаттың/кластың біреуін болжауды үйренеді; немесе ML модельдері әртүрлі санаттардың/кластардың бірін болжауды үйренетін көп класты жіктеу үшін.</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 Жіктеудің мысалы-то0433чо-ны болжау, жануардың фотосуреті мысық немесе ит немесе басқа түрлер ме, жоқ па. Жіктеу бақыланатын, ішінара бақыланатын немесе бақыланбайтын оқытуды қолдана алады.</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numPr>
          <w:ilvl w:val="1"/>
          <w:numId w:val="6"/>
        </w:numPr>
        <w:autoSpaceDE/>
        <w:autoSpaceDN/>
        <w:adjustRightInd/>
        <w:spacing w:after="200" w:line="276" w:lineRule="auto"/>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 Қолданба (application):</w:t>
      </w:r>
      <w:r w:rsidRPr="00352332">
        <w:rPr>
          <w:rFonts w:ascii="Times New Roman" w:eastAsia="Times New Roman" w:hAnsi="Times New Roman"/>
          <w:color w:val="000000"/>
          <w:lang w:val="kk" w:eastAsia="en-US"/>
        </w:rPr>
        <w:t xml:space="preserve"> Қолданбалы мәселені шешуге арналған бағдарламалық қамтылым немесе бағдарлама.</w:t>
      </w:r>
    </w:p>
    <w:p w:rsidR="00352332" w:rsidRPr="00352332" w:rsidRDefault="00352332" w:rsidP="00352332">
      <w:pPr>
        <w:widowControl/>
        <w:ind w:left="927"/>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11801:2002, 3.1.2]</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 Нейрондық желі (neuralnetwork):</w:t>
      </w:r>
      <w:r w:rsidRPr="00352332">
        <w:rPr>
          <w:rFonts w:ascii="Times New Roman" w:eastAsia="Times New Roman" w:hAnsi="Times New Roman"/>
          <w:lang w:val="kk"/>
        </w:rPr>
        <w:t xml:space="preserve"> Реттелетін таразылармен өлшенген байланыстармен байланысқан қарабайыр өңдеу элементтерінің желісі, онда әр элемент сызықтық емес функцияны оның кіріс мәндеріне қолдану арқылы мән жасайды және оны басқа элементтерге береді немесе оны шығыс мәні ретінде ұсынады.</w:t>
      </w:r>
    </w:p>
    <w:p w:rsidR="00352332" w:rsidRPr="00352332" w:rsidRDefault="00352332" w:rsidP="00352332">
      <w:pPr>
        <w:ind w:firstLine="720"/>
        <w:jc w:val="both"/>
        <w:rPr>
          <w:rFonts w:ascii="Times New Roman" w:eastAsia="Times New Roman" w:hAnsi="Times New Roman"/>
          <w:lang w:val="kk-KZ"/>
        </w:rPr>
      </w:pPr>
    </w:p>
    <w:p w:rsidR="00352332" w:rsidRPr="00352332" w:rsidRDefault="00352332" w:rsidP="00352332">
      <w:pPr>
        <w:ind w:firstLine="567"/>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ind w:firstLine="567"/>
        <w:jc w:val="both"/>
        <w:rPr>
          <w:rFonts w:ascii="Times New Roman" w:eastAsia="Times New Roman" w:hAnsi="Times New Roman"/>
          <w:lang w:val="kk-KZ"/>
        </w:rPr>
      </w:pPr>
      <w:r w:rsidRPr="00352332">
        <w:rPr>
          <w:rFonts w:ascii="Times New Roman" w:eastAsia="Times New Roman" w:hAnsi="Times New Roman"/>
          <w:lang w:val="kk"/>
        </w:rPr>
        <w:t xml:space="preserve"> 1 Бұл кейбір нейрондық желілер жүйке жүйесінің нейрондарының жұмыс істеуіне арналған болса, нейрондық желілердің көпшілігі жасанды интеллектте коннекционистік модельді жүзеге асыру ретінде қолданылады.</w:t>
      </w:r>
    </w:p>
    <w:p w:rsidR="00352332" w:rsidRPr="00352332" w:rsidRDefault="00352332" w:rsidP="00352332">
      <w:pPr>
        <w:ind w:firstLine="567"/>
        <w:jc w:val="both"/>
        <w:rPr>
          <w:rFonts w:ascii="Times New Roman" w:eastAsia="Times New Roman" w:hAnsi="Times New Roman"/>
          <w:lang w:val="kk-KZ"/>
        </w:rPr>
      </w:pPr>
      <w:r w:rsidRPr="00352332">
        <w:rPr>
          <w:rFonts w:ascii="Times New Roman" w:eastAsia="Times New Roman" w:hAnsi="Times New Roman"/>
          <w:lang w:val="kk"/>
        </w:rPr>
        <w:t>2 Сызықтық емес функциялардың мысалы-шекті функция, сигмоидтық функция және көпмүшелік функция.</w:t>
      </w:r>
    </w:p>
    <w:p w:rsidR="00352332" w:rsidRPr="00352332" w:rsidRDefault="00352332" w:rsidP="00352332">
      <w:pPr>
        <w:ind w:firstLine="567"/>
        <w:jc w:val="both"/>
        <w:rPr>
          <w:rFonts w:ascii="Times New Roman" w:eastAsia="Times New Roman" w:hAnsi="Times New Roman"/>
          <w:lang w:val="kk-KZ"/>
        </w:rPr>
      </w:pP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2382: 2015, 2120625]</w:t>
      </w:r>
    </w:p>
    <w:p w:rsidR="00352332" w:rsidRPr="00352332" w:rsidRDefault="00352332" w:rsidP="00352332">
      <w:pPr>
        <w:widowControl/>
        <w:ind w:firstLine="567"/>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Тапсырма (task):</w:t>
      </w:r>
      <w:r w:rsidRPr="00352332">
        <w:rPr>
          <w:rFonts w:ascii="Times New Roman" w:eastAsia="Times New Roman" w:hAnsi="Times New Roman"/>
          <w:color w:val="000000"/>
          <w:lang w:val="kk" w:eastAsia="en-US"/>
        </w:rPr>
        <w:t xml:space="preserve"> Белгілі бір мақсатқа жету үшін орындалатын бірқатар әрекеттер.</w:t>
      </w:r>
    </w:p>
    <w:p w:rsidR="00352332" w:rsidRPr="00352332" w:rsidRDefault="00352332" w:rsidP="00352332">
      <w:pPr>
        <w:widowControl/>
        <w:ind w:left="567" w:firstLine="567"/>
        <w:jc w:val="both"/>
        <w:rPr>
          <w:rFonts w:ascii="Times New Roman" w:eastAsia="Times New Roman" w:hAnsi="Times New Roman"/>
          <w:b/>
          <w:bCs/>
          <w:color w:val="000000"/>
          <w:lang w:val="kk-KZ" w:eastAsia="en-US"/>
        </w:rPr>
      </w:pP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Ескертпелер</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1 Бұл әрекеттер физикалық, перцептивті/немесе танымдық болуы мүмкін.</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2 Мақсаттар оларға жету үшін қолданылатын құралдарға тәуелді болмаса да, міндеттер мақсатқа жетудің нақты құралдарын сипаттайды.</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3 Тапсырмалардың мысалдарына жіктеу, регрессия, рейтинг, кластерлеу және өлшемді төмендету жатады.</w:t>
      </w:r>
    </w:p>
    <w:p w:rsidR="00352332" w:rsidRPr="00352332" w:rsidRDefault="00352332" w:rsidP="00352332">
      <w:pPr>
        <w:widowControl/>
        <w:ind w:firstLine="567"/>
        <w:jc w:val="both"/>
        <w:rPr>
          <w:rFonts w:ascii="Times New Roman" w:eastAsia="Times New Roman" w:hAnsi="Times New Roman"/>
          <w:color w:val="000000"/>
          <w:lang w:val="kk-KZ" w:eastAsia="en-US"/>
        </w:rPr>
      </w:pP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[ДЕРЕККӨЗ:ISO 9241-11: 2018, 3.1.11, өзгертілген - Терминге 3-ескертпе қосылды.]</w:t>
      </w:r>
    </w:p>
    <w:p w:rsidR="00352332" w:rsidRPr="00352332" w:rsidRDefault="00352332" w:rsidP="00352332">
      <w:pPr>
        <w:widowControl/>
        <w:ind w:firstLine="567"/>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Параметр (parameter):</w:t>
      </w:r>
      <w:r w:rsidRPr="00352332">
        <w:rPr>
          <w:rFonts w:ascii="Times New Roman" w:eastAsia="Times New Roman" w:hAnsi="Times New Roman"/>
          <w:color w:val="000000"/>
          <w:lang w:val="kk" w:eastAsia="en-US"/>
        </w:rPr>
        <w:t xml:space="preserve"> &lt;Машиналық оқыту&gt;модель айнымалысы, оның нәтижесіне әсер етеді, белгілі бір жүйені анықтауға немесе жіктеуге көмектесетін кез-келген сипаттама.</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Жасанды интеллект жүйесі. ЖИ жүйесі(artificialintelligencesystem) (AIsystem): </w:t>
      </w:r>
      <w:r w:rsidRPr="00352332">
        <w:rPr>
          <w:rFonts w:ascii="Times New Roman" w:eastAsia="Times New Roman" w:hAnsi="Times New Roman"/>
          <w:color w:val="000000"/>
          <w:lang w:val="kk" w:eastAsia="en-US"/>
        </w:rPr>
        <w:t>жасанды интеллект көмегімен ақпаратты өңдеудің әзірленген жүйесі.</w:t>
      </w:r>
    </w:p>
    <w:p w:rsidR="00352332" w:rsidRPr="00352332" w:rsidRDefault="00352332" w:rsidP="00352332">
      <w:pPr>
        <w:widowControl/>
        <w:ind w:firstLine="567"/>
        <w:jc w:val="both"/>
        <w:rPr>
          <w:rFonts w:ascii="Times New Roman" w:eastAsia="Times New Roman" w:hAnsi="Times New Roman"/>
          <w:color w:val="000000"/>
          <w:lang w:val="kk-KZ" w:eastAsia="en-US"/>
        </w:rPr>
      </w:pP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Ескертпе - ЖИ жүйелері автономияның әртүрлі деңгейлерінде жұмыс істеуге арналған.</w:t>
      </w:r>
    </w:p>
    <w:p w:rsidR="00352332" w:rsidRPr="00352332" w:rsidRDefault="00352332" w:rsidP="00352332">
      <w:pPr>
        <w:widowControl/>
        <w:ind w:firstLine="567"/>
        <w:jc w:val="both"/>
        <w:rPr>
          <w:rFonts w:ascii="Times New Roman" w:eastAsia="Times New Roman" w:hAnsi="Times New Roman"/>
          <w:b/>
          <w:bCs/>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Оқытуға арналған деректер (trainingdata):</w:t>
      </w:r>
      <w:r w:rsidRPr="00352332">
        <w:rPr>
          <w:rFonts w:ascii="Times New Roman" w:eastAsia="Times New Roman" w:hAnsi="Times New Roman"/>
          <w:color w:val="000000"/>
          <w:lang w:val="kk" w:eastAsia="en-US"/>
        </w:rPr>
        <w:t xml:space="preserve"> Машиналық оқыту моделіне сәйкес келетін оқытуға арналған үлгілер.</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Бұлтты сервис (cloudservice):</w:t>
      </w:r>
      <w:r w:rsidRPr="00352332">
        <w:rPr>
          <w:rFonts w:ascii="Times New Roman" w:eastAsia="Times New Roman" w:hAnsi="Times New Roman"/>
          <w:color w:val="000000"/>
          <w:lang w:val="kk" w:eastAsia="en-US"/>
        </w:rPr>
        <w:t>Белгілі бір интерфейсті пайдаланып шақырылған бұлтты есептеулер арқылы ұсынылатын бір немесе бірнеше мүмкіндіктер.</w:t>
      </w:r>
    </w:p>
    <w:p w:rsidR="00352332" w:rsidRPr="00352332" w:rsidRDefault="00352332" w:rsidP="00352332">
      <w:pPr>
        <w:widowControl/>
        <w:ind w:left="567"/>
        <w:jc w:val="both"/>
        <w:rPr>
          <w:rFonts w:ascii="Times New Roman" w:eastAsia="Times New Roman" w:hAnsi="Times New Roman"/>
          <w:b/>
          <w:bCs/>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17788: 2014, 3.2.8]</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Бұлтты есептеу( cloudcomputing):</w:t>
      </w:r>
      <w:r w:rsidRPr="00352332">
        <w:rPr>
          <w:rFonts w:ascii="Times New Roman" w:eastAsia="Times New Roman" w:hAnsi="Times New Roman"/>
          <w:lang w:val="kk"/>
        </w:rPr>
        <w:t xml:space="preserve"> Жалпы физикалық немесе виртуалды ресурстардың масштабталатын және серпімді пулына желілік қол жетімділікті қамтамасыз ететін парадигма, өзін-өзі күту және сұрау бойынша басқару.</w:t>
      </w:r>
    </w:p>
    <w:p w:rsidR="00352332" w:rsidRPr="00352332" w:rsidRDefault="00352332" w:rsidP="00352332">
      <w:pPr>
        <w:ind w:firstLine="720"/>
        <w:jc w:val="both"/>
        <w:rPr>
          <w:rFonts w:ascii="Times New Roman" w:eastAsia="Times New Roman" w:hAnsi="Times New Roman"/>
          <w:lang w:val="kk-KZ"/>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lang w:val="kk"/>
        </w:rPr>
        <w:t>Ескертпе - Ресурстардың мысалдарына серверлер, операциялық жүйелер, желілер, бағдарламалық қамтылым, қолданбалар және сақтау жабдықтары жатады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[ДЕРЕККӨЗ: ISO/IEC 17788: 2014, 3.2.5]</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Автоматтандыру (automation): Бұрын</w:t>
      </w:r>
      <w:r w:rsidRPr="00352332">
        <w:rPr>
          <w:rFonts w:ascii="Times New Roman" w:eastAsia="Times New Roman" w:hAnsi="Times New Roman"/>
          <w:lang w:val="kk"/>
        </w:rPr>
        <w:t xml:space="preserve"> тірі адам жасай алатын және жүйеден тыс анықталған ережелермен реттелетін жұмыс орындалатын жүйенің сипаттамасы.</w:t>
      </w:r>
    </w:p>
    <w:p w:rsidR="00352332" w:rsidRPr="00352332" w:rsidRDefault="00352332" w:rsidP="00352332">
      <w:pPr>
        <w:ind w:firstLine="720"/>
        <w:jc w:val="both"/>
        <w:rPr>
          <w:rFonts w:ascii="Times New Roman" w:eastAsia="Times New Roman" w:hAnsi="Times New Roman"/>
        </w:rPr>
      </w:pP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ind w:firstLine="720"/>
        <w:jc w:val="both"/>
        <w:rPr>
          <w:rFonts w:ascii="Times New Roman" w:eastAsia="Times New Roman" w:hAnsi="Times New Roman"/>
        </w:rPr>
      </w:pPr>
      <w:r w:rsidRPr="00352332">
        <w:rPr>
          <w:rFonts w:ascii="Times New Roman" w:eastAsia="Times New Roman" w:hAnsi="Times New Roman"/>
          <w:lang w:val="kk"/>
        </w:rPr>
        <w:t>1 Мұндай жүйелер сыртқы бақылауға және қадағалауға жатады.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t xml:space="preserve">2Автоматтандыру машинаға нақты және белгілі бір </w:t>
      </w:r>
      <w:r>
        <w:rPr>
          <w:rFonts w:ascii="Times New Roman" w:eastAsia="Times New Roman" w:hAnsi="Times New Roman"/>
          <w:lang w:val="kk"/>
        </w:rPr>
        <w:t>«</w:t>
      </w:r>
      <w:r w:rsidRPr="00352332">
        <w:rPr>
          <w:rFonts w:ascii="Times New Roman" w:eastAsia="Times New Roman" w:hAnsi="Times New Roman"/>
          <w:lang w:val="kk"/>
        </w:rPr>
        <w:t>дағдылар</w:t>
      </w:r>
      <w:r>
        <w:rPr>
          <w:rFonts w:ascii="Times New Roman" w:eastAsia="Times New Roman" w:hAnsi="Times New Roman"/>
          <w:lang w:val="kk"/>
        </w:rPr>
        <w:t>»</w:t>
      </w:r>
      <w:r w:rsidRPr="00352332">
        <w:rPr>
          <w:rFonts w:ascii="Times New Roman" w:eastAsia="Times New Roman" w:hAnsi="Times New Roman"/>
          <w:lang w:val="kk"/>
        </w:rPr>
        <w:t xml:space="preserve"> жиынтығын, операцияларды, процестерді немесе процедураларды беруді білдіреді (жойылуға жатады)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Алдын ала болжау (bias):</w:t>
      </w:r>
      <w:r w:rsidRPr="00352332">
        <w:rPr>
          <w:rFonts w:ascii="Times New Roman" w:eastAsia="Times New Roman" w:hAnsi="Times New Roman"/>
          <w:lang w:val="kk"/>
        </w:rPr>
        <w:t xml:space="preserve"> Шынайы (немесе қабылданған) мән мен өлшенген мән арасындағы жүйелік айырмашылық.</w:t>
      </w:r>
    </w:p>
    <w:p w:rsidR="00352332" w:rsidRPr="00352332" w:rsidRDefault="00352332" w:rsidP="00352332">
      <w:pPr>
        <w:widowControl/>
        <w:ind w:left="567"/>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 14488: 2007, 3.1]</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Деректер жиынтығы (dataset):</w:t>
      </w:r>
      <w:r w:rsidRPr="00352332">
        <w:rPr>
          <w:rFonts w:ascii="Times New Roman" w:eastAsia="Times New Roman" w:hAnsi="Times New Roman"/>
          <w:lang w:val="kk"/>
        </w:rPr>
        <w:t xml:space="preserve"> Бір немесе бірнеше форматта қол жеткізуге немесе жүктеуге болатын деректерді сәйкестендіретін таңдау.</w:t>
      </w:r>
    </w:p>
    <w:p w:rsidR="00352332" w:rsidRPr="00352332" w:rsidRDefault="00352332" w:rsidP="00352332">
      <w:pPr>
        <w:widowControl/>
        <w:ind w:left="567"/>
        <w:jc w:val="both"/>
        <w:rPr>
          <w:rFonts w:ascii="Times New Roman" w:eastAsia="Times New Roman" w:hAnsi="Times New Roman"/>
          <w:b/>
          <w:bCs/>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20546:2019, 3.1.11]</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Табиғи тілді қолдану арқылы өңдеу (naturallanguageprocessing): </w:t>
      </w:r>
      <w:r w:rsidRPr="00352332">
        <w:rPr>
          <w:rFonts w:ascii="Times New Roman" w:eastAsia="Times New Roman" w:hAnsi="Times New Roman"/>
          <w:color w:val="000000"/>
          <w:lang w:val="kk" w:eastAsia="en-US"/>
        </w:rPr>
        <w:t>&lt;Жүйе&gt;</w:t>
      </w:r>
      <w:r w:rsidRPr="00352332">
        <w:rPr>
          <w:rFonts w:ascii="Times New Roman" w:eastAsia="Times New Roman" w:hAnsi="Times New Roman"/>
          <w:lang w:val="kk"/>
        </w:rPr>
        <w:t xml:space="preserve"> табиғи тілді түсіну негізінде ақпаратты өңдеу</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Табиғи тілді қолдану арқылы өңдеу (naturallanguageprocessing):</w:t>
      </w:r>
      <w:r w:rsidRPr="00352332">
        <w:rPr>
          <w:rFonts w:ascii="Times New Roman" w:eastAsia="Times New Roman" w:hAnsi="Times New Roman"/>
          <w:color w:val="000000"/>
          <w:lang w:val="kk" w:eastAsia="en-US"/>
        </w:rPr>
        <w:t>&lt;Инженерлік пән&gt;&lt;инженерлік пән&gt;</w:t>
      </w:r>
      <w:r w:rsidRPr="00352332">
        <w:rPr>
          <w:rFonts w:ascii="Times New Roman" w:eastAsia="Times New Roman" w:hAnsi="Times New Roman"/>
          <w:lang w:val="kk"/>
        </w:rPr>
        <w:t>компьютерлік ғылымдар мен лингвистика саласындағы зерттеу саласы, толық немесе ішінара, табиғи тілді автоматтандырылған өңдеуге қатысты</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lastRenderedPageBreak/>
        <w:t>Қайта оқыту (retraining):</w:t>
      </w:r>
      <w:r w:rsidRPr="00352332">
        <w:rPr>
          <w:rFonts w:ascii="Times New Roman" w:eastAsia="Times New Roman" w:hAnsi="Times New Roman"/>
          <w:lang w:val="kk"/>
        </w:rPr>
        <w:t xml:space="preserve"> Оқыту үшін әртүрлі деректерді беру арқылы оқытылған модельді жаңарту</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Компьютерлік көру (computervision):</w:t>
      </w:r>
      <w:r w:rsidRPr="00352332">
        <w:rPr>
          <w:rFonts w:ascii="Times New Roman" w:eastAsia="Times New Roman" w:hAnsi="Times New Roman"/>
          <w:lang w:val="kk"/>
        </w:rPr>
        <w:t xml:space="preserve"> Функционалды блоктың визуалды деректерді жинау, өңдеу және түсіндіру мүмкіндігі.</w:t>
      </w:r>
    </w:p>
    <w:p w:rsidR="00352332" w:rsidRPr="00352332" w:rsidRDefault="00352332" w:rsidP="00352332">
      <w:pPr>
        <w:ind w:firstLine="567"/>
        <w:jc w:val="both"/>
        <w:rPr>
          <w:rFonts w:ascii="Times New Roman" w:eastAsia="Times New Roman" w:hAnsi="Times New Roman"/>
          <w:lang w:val="kk-KZ"/>
        </w:rPr>
      </w:pP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1 Компьютерлік көру визуалды көріністің электронды немесе цифрлық бейнесін жасау үшін визуалды бергіштерді қолдануды қамтиды.</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2 Машиналық көрумен шатастыруға болмайды.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lang w:val="kk"/>
        </w:rPr>
        <w:t xml:space="preserve">3 Компьютерлік көру; жасанды көру: терминдер мен анықтамалар ISO/IEC </w:t>
      </w:r>
      <w:r w:rsidRPr="00352332">
        <w:rPr>
          <w:rFonts w:ascii="Times New Roman" w:eastAsia="Times New Roman" w:hAnsi="Times New Roman"/>
          <w:color w:val="000000"/>
          <w:lang w:val="kk" w:eastAsia="en-US"/>
        </w:rPr>
        <w:t>[ISO/IEC 2382-28:1995] стандартталған.</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4 28.01.19 (2382)</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2382:2015, 2123787]</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Оқытылған модель (trainedmodel): </w:t>
      </w:r>
      <w:r w:rsidRPr="00352332">
        <w:rPr>
          <w:rFonts w:ascii="Times New Roman" w:eastAsia="Times New Roman" w:hAnsi="Times New Roman"/>
          <w:color w:val="000000"/>
          <w:lang w:val="kk" w:eastAsia="en-US"/>
        </w:rPr>
        <w:t>Модельді оқытудың нәтижесі</w:t>
      </w: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Робот (robot):</w:t>
      </w:r>
      <w:r w:rsidRPr="00352332">
        <w:rPr>
          <w:rFonts w:ascii="Times New Roman" w:eastAsia="Times New Roman" w:hAnsi="Times New Roman"/>
          <w:lang w:val="kk"/>
        </w:rPr>
        <w:t xml:space="preserve"> Қоршаған ортаны тану және бағдарламалық басқару жүйесі арқылы физикалық әлемде берілген тапсырмаларды орындайтын жетектері бар автоматтандыру жүйесі.</w:t>
      </w:r>
    </w:p>
    <w:p w:rsidR="00352332" w:rsidRPr="00352332" w:rsidRDefault="00352332" w:rsidP="00352332">
      <w:pPr>
        <w:ind w:firstLine="720"/>
        <w:jc w:val="both"/>
        <w:rPr>
          <w:rFonts w:ascii="Times New Roman" w:eastAsia="Times New Roman" w:hAnsi="Times New Roman"/>
          <w:lang w:val="kk-KZ"/>
        </w:rPr>
      </w:pP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1 Робот басқару жүйесін және басқару жүйесінің интерфейсін қамтиды.</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2 Робот өнеркәсіптік немесе сервистік роботқа оның болжамды қолданылуына сәйкес жіктеледі.</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lang w:val="kk"/>
        </w:rPr>
        <w:t>3 Өз міндеттерін дұрыс орындау үшін робот өзінің қазіргі жағдайын растау және ол жұмыс істейтін ортаны құрайтын элементтерді қабылдау үшін әртүрлі бергіштерді қолданады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[ДЕРЕККӨЗ:ISO 18646-2: 2019, 3.1, өзгертілген-терминге 3-ескерту қосылды]</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Үлкен деректер (bigdata):</w:t>
      </w:r>
      <w:r w:rsidRPr="00352332">
        <w:rPr>
          <w:rFonts w:ascii="Times New Roman" w:eastAsia="Times New Roman" w:hAnsi="Times New Roman"/>
          <w:lang w:val="kk"/>
        </w:rPr>
        <w:t xml:space="preserve"> Тиімді сақтау, өңдеу, басқару және талдау үшін масштабталатын технологияны қажет ететін көлем, әртүрлілік, жылдамдық және/немесе өзгергіштік туралы мәліметтердің үлкен жиынтығы.</w:t>
      </w:r>
    </w:p>
    <w:p w:rsidR="00352332" w:rsidRPr="00352332" w:rsidRDefault="00352332" w:rsidP="00352332">
      <w:pPr>
        <w:widowControl/>
        <w:ind w:firstLine="720"/>
        <w:jc w:val="both"/>
        <w:rPr>
          <w:rFonts w:ascii="Times New Roman" w:eastAsia="Times New Roman" w:hAnsi="Times New Roman"/>
          <w:lang w:val="kk-KZ"/>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lang w:val="kk"/>
        </w:rPr>
        <w:t>Ескертпе - Үлкен деректер әдетте әртүрлі тәсілдермен қолданылады, мысалы, үлкен деректерде үлкен деректер жиынтығын өңдеу үшін қолданылатын масштабталатын технологияның атауы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[ДЕРЕККӨЗ: ISO/IEC 20546:2019, 3.1.2]</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Соңғы пайдаланушы (enduser):</w:t>
      </w:r>
      <w:r w:rsidRPr="00352332">
        <w:rPr>
          <w:rFonts w:ascii="Times New Roman" w:eastAsia="Times New Roman" w:hAnsi="Times New Roman"/>
          <w:lang w:val="kk"/>
        </w:rPr>
        <w:t xml:space="preserve"> Жүйенің нәтижесінде пайда болатын жеке тұлға.</w:t>
      </w:r>
    </w:p>
    <w:p w:rsidR="00352332" w:rsidRPr="00352332" w:rsidRDefault="00352332" w:rsidP="00352332">
      <w:pPr>
        <w:widowControl/>
        <w:ind w:firstLine="720"/>
        <w:jc w:val="both"/>
        <w:rPr>
          <w:rFonts w:ascii="Times New Roman" w:eastAsia="Times New Roman" w:hAnsi="Times New Roman"/>
        </w:rPr>
      </w:pP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t>Ескертпе - Соңғы пайдаланушы қарапайым бағдарламалық қамтылым операторы немесе кездейсоқ пайдаланушы бола алады, мысалы, қоғамдық өкіл</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[ДЕРЕККӨЗ:ISO/IEC 25000: 2014, 4.7]</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Деректерді талдау (dataanalysis):</w:t>
      </w:r>
      <w:r w:rsidRPr="00352332">
        <w:rPr>
          <w:rFonts w:ascii="Times New Roman" w:eastAsia="Times New Roman" w:hAnsi="Times New Roman"/>
          <w:lang w:val="kk"/>
        </w:rPr>
        <w:t xml:space="preserve"> Нақты немесе жоспарланған жүйеде деректерді және олардың ағынын жүйелі зерттеу.</w:t>
      </w:r>
    </w:p>
    <w:p w:rsidR="00352332" w:rsidRPr="00352332" w:rsidRDefault="00352332" w:rsidP="00352332">
      <w:pPr>
        <w:widowControl/>
        <w:ind w:left="927"/>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2382:2015, 2122686]</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Бейнелерді тану (patternrecognition):</w:t>
      </w:r>
      <w:r w:rsidRPr="00352332">
        <w:rPr>
          <w:rFonts w:ascii="Times New Roman" w:eastAsia="Times New Roman" w:hAnsi="Times New Roman"/>
          <w:lang w:val="kk"/>
        </w:rPr>
        <w:t>Физикалық немесе дерексіз кескіндердің функционалды блогы, сонымен қатар құрылымдар мен конфигурациялар арқылы сәйкестендіру.</w:t>
      </w:r>
    </w:p>
    <w:p w:rsidR="00352332" w:rsidRPr="00352332" w:rsidRDefault="00352332" w:rsidP="00352332">
      <w:pPr>
        <w:widowControl/>
        <w:ind w:firstLine="720"/>
        <w:jc w:val="both"/>
        <w:rPr>
          <w:rFonts w:ascii="Times New Roman" w:eastAsia="Times New Roman" w:hAnsi="Times New Roman"/>
          <w:lang w:val="kk-KZ"/>
        </w:rPr>
      </w:pPr>
    </w:p>
    <w:p w:rsidR="00352332" w:rsidRPr="00352332" w:rsidRDefault="00352332" w:rsidP="00352332">
      <w:pPr>
        <w:widowControl/>
        <w:ind w:firstLine="720"/>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lang w:val="kk"/>
        </w:rPr>
        <w:t xml:space="preserve">1 Бұл </w:t>
      </w:r>
      <w:r w:rsidRPr="00352332">
        <w:rPr>
          <w:rFonts w:ascii="Times New Roman" w:eastAsia="Times New Roman" w:hAnsi="Times New Roman"/>
          <w:color w:val="000000"/>
          <w:lang w:val="kk" w:eastAsia="en-US"/>
        </w:rPr>
        <w:t>ISO/IEC 2382-12: 1988 анықтамасының жетілдірілген нұсқасы.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2</w:t>
      </w:r>
      <w:r w:rsidRPr="00352332">
        <w:rPr>
          <w:rFonts w:ascii="Times New Roman" w:eastAsia="Times New Roman" w:hAnsi="Times New Roman"/>
          <w:lang w:val="kk"/>
        </w:rPr>
        <w:t xml:space="preserve"> Бейнені тану: термин және анықтама </w:t>
      </w:r>
      <w:r w:rsidRPr="00352332">
        <w:rPr>
          <w:rFonts w:ascii="Times New Roman" w:eastAsia="Times New Roman" w:hAnsi="Times New Roman"/>
          <w:color w:val="000000"/>
          <w:lang w:val="kk" w:eastAsia="en-US"/>
        </w:rPr>
        <w:t>ISO/IEC 2382-28: 1995 стандартталған.</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3 28.01.13 (2382) </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ISO/IEC 2382:2015, 2123781]</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Аномалияны анықтау (anomalydetection):</w:t>
      </w:r>
      <w:r w:rsidRPr="00352332">
        <w:rPr>
          <w:rFonts w:ascii="Times New Roman" w:eastAsia="Times New Roman" w:hAnsi="Times New Roman"/>
          <w:lang w:val="kk"/>
        </w:rPr>
        <w:t xml:space="preserve"> Шаблондардың күтілетін үлестірілуіне сәйкес келмейтін мәліметтер үлгілерін анықтау міндеті, әсіресе біртекті болып көрінетін мәліметтер жиынтығында.</w:t>
      </w:r>
    </w:p>
    <w:p w:rsidR="00352332" w:rsidRPr="00352332" w:rsidRDefault="00352332" w:rsidP="00352332">
      <w:pPr>
        <w:ind w:firstLine="720"/>
        <w:jc w:val="both"/>
        <w:rPr>
          <w:rFonts w:ascii="Times New Roman" w:eastAsia="Times New Roman" w:hAnsi="Times New Roman"/>
          <w:lang w:val="kk-KZ"/>
        </w:rPr>
      </w:pP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 xml:space="preserve">1 Аномалияны анықтау негізінен сыртқы мәндерді анықтау үшін қолданылады, мысалы, алаяқтықты анықтау, күдікті әрекеттерді анықтау және т. б. Сондықтан оны </w:t>
      </w:r>
      <w:r>
        <w:rPr>
          <w:rFonts w:ascii="Times New Roman" w:eastAsia="Times New Roman" w:hAnsi="Times New Roman"/>
          <w:lang w:val="kk"/>
        </w:rPr>
        <w:t>«</w:t>
      </w:r>
      <w:r w:rsidRPr="00352332">
        <w:rPr>
          <w:rFonts w:ascii="Times New Roman" w:eastAsia="Times New Roman" w:hAnsi="Times New Roman"/>
          <w:lang w:val="kk"/>
        </w:rPr>
        <w:t>сыртқы мәндерді анықтау</w:t>
      </w:r>
      <w:r>
        <w:rPr>
          <w:rFonts w:ascii="Times New Roman" w:eastAsia="Times New Roman" w:hAnsi="Times New Roman"/>
          <w:lang w:val="kk"/>
        </w:rPr>
        <w:t>»</w:t>
      </w:r>
      <w:r w:rsidRPr="00352332">
        <w:rPr>
          <w:rFonts w:ascii="Times New Roman" w:eastAsia="Times New Roman" w:hAnsi="Times New Roman"/>
          <w:lang w:val="kk"/>
        </w:rPr>
        <w:t>деп те атауға болады.</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2 Аномалиялар анықталған кезде, барлық кірістер бір класқа жатады және ML моделі деректер нүктесі берілген үлестірімге тән бе, жоқ па, соны болжайды.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lang w:val="kk"/>
        </w:rPr>
        <w:t>3 Аномалияларды анықтау үшін әдетте бақыланбайтын жаттығулар қолданылады</w:t>
      </w:r>
      <w:r w:rsidRPr="00352332">
        <w:rPr>
          <w:rFonts w:ascii="Times New Roman" w:eastAsia="Times New Roman" w:hAnsi="Times New Roman"/>
          <w:color w:val="000000"/>
          <w:lang w:val="kk" w:eastAsia="en-US"/>
        </w:rPr>
        <w:t xml:space="preserve">.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Мүдделі тарап (stakeholder):</w:t>
      </w:r>
      <w:r w:rsidRPr="00352332">
        <w:rPr>
          <w:rFonts w:ascii="Times New Roman" w:eastAsia="Times New Roman" w:hAnsi="Times New Roman"/>
          <w:color w:val="000000"/>
          <w:lang w:val="kk"/>
        </w:rPr>
        <w:t>Шешім немесе әрекеттің әсерінен әсер ете алатын, әсер ете алатын немесе өзін қабылдай алатын адам немесе ұйым.</w:t>
      </w:r>
    </w:p>
    <w:p w:rsidR="00352332" w:rsidRPr="00352332" w:rsidRDefault="00352332" w:rsidP="00352332">
      <w:pPr>
        <w:widowControl/>
        <w:ind w:left="927"/>
        <w:jc w:val="both"/>
        <w:rPr>
          <w:rFonts w:ascii="Times New Roman" w:eastAsia="Times New Roman" w:hAnsi="Times New Roman"/>
          <w:b/>
          <w:bCs/>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[ДЕРЕККӨЗ: ISO 35001: 2019, 3.2]</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Модель (model):</w:t>
      </w:r>
      <w:r w:rsidRPr="00352332">
        <w:rPr>
          <w:rFonts w:ascii="Times New Roman" w:eastAsia="Times New Roman" w:hAnsi="Times New Roman"/>
          <w:lang w:val="kk"/>
        </w:rPr>
        <w:t xml:space="preserve"> Жүйенің, объектінің, құбылыстың, процестің немесе деректердің физикалық, математикалық немесе басқа логикалық көрінісі.</w:t>
      </w:r>
    </w:p>
    <w:p w:rsidR="00352332" w:rsidRPr="00352332" w:rsidRDefault="00352332" w:rsidP="00352332">
      <w:pPr>
        <w:widowControl/>
        <w:ind w:left="567"/>
        <w:jc w:val="both"/>
        <w:rPr>
          <w:rFonts w:ascii="Times New Roman" w:eastAsia="Times New Roman" w:hAnsi="Times New Roman"/>
          <w:b/>
          <w:bCs/>
          <w:color w:val="000000"/>
          <w:lang w:val="kk-KZ" w:eastAsia="en-US"/>
        </w:rPr>
      </w:pP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[ДЕРЕККӨЗ: ISO/IEC 18023-1: 2006, 3.1.11, өзгертілген-анықтамада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немесе деректер</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тіркесі қосылған.]</w:t>
      </w:r>
    </w:p>
    <w:p w:rsidR="00352332" w:rsidRPr="00352332" w:rsidRDefault="00352332" w:rsidP="00352332">
      <w:pPr>
        <w:widowControl/>
        <w:ind w:firstLine="720"/>
        <w:jc w:val="both"/>
        <w:rPr>
          <w:rFonts w:ascii="Times New Roman" w:eastAsia="Times New Roman" w:hAnsi="Times New Roman"/>
          <w:color w:val="000000"/>
          <w:lang w:val="kk-KZ" w:eastAsia="en-US"/>
        </w:rPr>
      </w:pPr>
    </w:p>
    <w:p w:rsidR="00352332" w:rsidRPr="00352332" w:rsidRDefault="00352332" w:rsidP="00352332">
      <w:pPr>
        <w:widowControl/>
        <w:numPr>
          <w:ilvl w:val="1"/>
          <w:numId w:val="6"/>
        </w:numPr>
        <w:autoSpaceDE/>
        <w:autoSpaceDN/>
        <w:adjustRightInd/>
        <w:spacing w:after="200" w:line="276" w:lineRule="auto"/>
        <w:ind w:firstLine="567"/>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Білімдер (knowledge):</w:t>
      </w:r>
      <w:r w:rsidRPr="00352332">
        <w:rPr>
          <w:rFonts w:ascii="Times New Roman" w:eastAsia="Times New Roman" w:hAnsi="Times New Roman"/>
          <w:color w:val="000000"/>
          <w:lang w:val="kk" w:eastAsia="en-US"/>
        </w:rPr>
        <w:t xml:space="preserve"> &lt;Жасанды интеллект&gt;&lt;жасанды интеллект&gt;</w:t>
      </w:r>
      <w:r w:rsidRPr="00352332">
        <w:rPr>
          <w:rFonts w:ascii="Times New Roman" w:eastAsia="Times New Roman" w:hAnsi="Times New Roman"/>
          <w:lang w:val="kk"/>
        </w:rPr>
        <w:t>мақсатты жүйелі пайдалану үшін ұйымдастырылған объектілер, оқиғалар, ұғымдар немесе ережелер, олардың өзара байланысы мен қасиеттері туралы ақпарат.</w:t>
      </w:r>
    </w:p>
    <w:p w:rsidR="00352332" w:rsidRPr="00352332" w:rsidRDefault="00352332" w:rsidP="00352332">
      <w:pPr>
        <w:ind w:firstLine="720"/>
        <w:jc w:val="both"/>
        <w:rPr>
          <w:rFonts w:ascii="Times New Roman" w:eastAsia="Times New Roman" w:hAnsi="Times New Roman"/>
          <w:lang w:val="kk-KZ"/>
        </w:rPr>
      </w:pP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t>Ескертпелер</w:t>
      </w:r>
    </w:p>
    <w:p w:rsidR="00352332" w:rsidRPr="00352332" w:rsidRDefault="00352332" w:rsidP="00352332">
      <w:pPr>
        <w:ind w:firstLine="720"/>
        <w:jc w:val="both"/>
        <w:rPr>
          <w:rFonts w:ascii="Times New Roman" w:eastAsia="Times New Roman" w:hAnsi="Times New Roman"/>
          <w:lang w:val="kk-KZ"/>
        </w:rPr>
      </w:pPr>
      <w:r w:rsidRPr="00352332">
        <w:rPr>
          <w:rFonts w:ascii="Times New Roman" w:eastAsia="Times New Roman" w:hAnsi="Times New Roman"/>
          <w:lang w:val="kk"/>
        </w:rPr>
        <w:lastRenderedPageBreak/>
        <w:t>1 Ақпарат цифрлық немесе символдық түрде болуы мүмкін.</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t>2 Ақпарат түсіндіруге болатын контекстік деректерді ұсынады. Деректер әлемнен алынған абстракция немесе өлшеу арқылы жасалады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352332" w:rsidP="00352332">
      <w:pPr>
        <w:widowControl/>
        <w:numPr>
          <w:ilvl w:val="0"/>
          <w:numId w:val="6"/>
        </w:numPr>
        <w:autoSpaceDE/>
        <w:autoSpaceDN/>
        <w:adjustRightInd/>
        <w:spacing w:after="200" w:line="276" w:lineRule="auto"/>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Аббревиатуралар:</w:t>
      </w:r>
    </w:p>
    <w:tbl>
      <w:tblPr>
        <w:tblW w:w="0" w:type="auto"/>
        <w:jc w:val="center"/>
        <w:tblLayout w:type="fixed"/>
        <w:tblCellMar>
          <w:left w:w="40" w:type="dxa"/>
          <w:right w:w="40" w:type="dxa"/>
        </w:tblCellMar>
        <w:tblLook w:val="0000" w:firstRow="0" w:lastRow="0" w:firstColumn="0" w:lastColumn="0" w:noHBand="0" w:noVBand="0"/>
      </w:tblPr>
      <w:tblGrid>
        <w:gridCol w:w="1074"/>
        <w:gridCol w:w="4252"/>
        <w:gridCol w:w="992"/>
        <w:gridCol w:w="3200"/>
      </w:tblGrid>
      <w:tr w:rsidR="00352332" w:rsidRPr="00352332" w:rsidTr="00352332">
        <w:trPr>
          <w:trHeight w:val="33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ANN</w:t>
            </w:r>
          </w:p>
        </w:tc>
        <w:tc>
          <w:tcPr>
            <w:tcW w:w="4252"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Жасанды </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нейрондық желілер</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LSTM</w:t>
            </w:r>
          </w:p>
        </w:tc>
        <w:tc>
          <w:tcPr>
            <w:tcW w:w="3200"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Желі </w:t>
            </w:r>
          </w:p>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ұзақ қысқа мерзімді жады</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API</w:t>
            </w:r>
          </w:p>
        </w:tc>
        <w:tc>
          <w:tcPr>
            <w:tcW w:w="4252"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Интерфейс</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қолданбалы бағдарламалау</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MAE</w:t>
            </w:r>
          </w:p>
        </w:tc>
        <w:tc>
          <w:tcPr>
            <w:tcW w:w="3200"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орта </w:t>
            </w:r>
          </w:p>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арифметикалық қателік</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AR</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Толықтырылған шындық</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ML</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Машиналық оқыту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AUC</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Қисық астындағы сала</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MRI</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магнитті-резонанстық бейнелеу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BDEC</w:t>
            </w:r>
          </w:p>
        </w:tc>
        <w:tc>
          <w:tcPr>
            <w:tcW w:w="4252"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Үлкен </w:t>
            </w:r>
          </w:p>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деректер мен</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ірі масштабты есептеулер</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NLP</w:t>
            </w:r>
          </w:p>
        </w:tc>
        <w:tc>
          <w:tcPr>
            <w:tcW w:w="3200"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өңдеу </w:t>
            </w:r>
          </w:p>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табиғи тілді қолдану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37"/>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BNN</w:t>
            </w:r>
          </w:p>
        </w:tc>
        <w:tc>
          <w:tcPr>
            <w:tcW w:w="4252"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Бинаризацияланған </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нейрондық желі</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NLU</w:t>
            </w:r>
          </w:p>
        </w:tc>
        <w:tc>
          <w:tcPr>
            <w:tcW w:w="3200"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 xml:space="preserve">қабылдау </w:t>
            </w:r>
          </w:p>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табиғи тіл</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6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CG</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Компьютерлік графика</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OLAP</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Интерактивті аналитикалық өңдеу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CNN</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Үйірткілі нейрондық желі</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PoC</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Тұжырымдаманың дұрыстығын дәлелдеу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3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CPU</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Орталық процессор</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PSNR</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Сигналдың шуылға қатынасы</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6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CT</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Компьютерлік томография</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QA</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Сапаны қамтамасыз ету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350"/>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CV</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Компьютерлік көру</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RAM</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жедел сақтау құрылғысы</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33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DL</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Терең оқыту</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RGB</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RGB жүйесі (қызыл, жасыл, көк)</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DNN</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Терең нейрондық желі</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RMSE</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орташа шаршылық қателігі</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E2E</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үздіксіз</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RNN</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Рекурентті нейрондық желі</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FPGA</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Логикалық</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 микросхема, </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бағдарламаланатын </w:t>
            </w:r>
          </w:p>
          <w:p w:rsidR="00352332" w:rsidRPr="00352332" w:rsidRDefault="006315A3" w:rsidP="00352332">
            <w:pPr>
              <w:widowControl/>
              <w:jc w:val="both"/>
              <w:rPr>
                <w:rFonts w:ascii="Times New Roman" w:eastAsia="Times New Roman" w:hAnsi="Times New Roman"/>
                <w:color w:val="000000"/>
                <w:lang w:eastAsia="en-US"/>
              </w:rPr>
            </w:pPr>
            <w:r>
              <w:rPr>
                <w:rFonts w:ascii="Times New Roman" w:eastAsia="Times New Roman" w:hAnsi="Times New Roman"/>
                <w:color w:val="000000"/>
                <w:lang w:val="kk" w:eastAsia="en-US"/>
              </w:rPr>
              <w:t>пайдалану нұсқасы</w:t>
            </w:r>
            <w:r w:rsidR="00352332" w:rsidRPr="00352332">
              <w:rPr>
                <w:rFonts w:ascii="Times New Roman" w:eastAsia="Times New Roman" w:hAnsi="Times New Roman"/>
                <w:color w:val="000000"/>
                <w:lang w:val="kk" w:eastAsia="en-US"/>
              </w:rPr>
              <w:t>нда</w:t>
            </w:r>
          </w:p>
          <w:p w:rsidR="00352332" w:rsidRPr="00352332" w:rsidRDefault="00352332" w:rsidP="00352332">
            <w:pPr>
              <w:widowControl/>
              <w:jc w:val="both"/>
              <w:rPr>
                <w:rFonts w:ascii="Times New Roman" w:eastAsia="Times New Roman" w:hAnsi="Times New Roman"/>
                <w:color w:val="000000"/>
                <w:lang w:eastAsia="en-US"/>
              </w:rPr>
            </w:pP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SaaS</w:t>
            </w:r>
          </w:p>
        </w:tc>
        <w:tc>
          <w:tcPr>
            <w:tcW w:w="3200"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бағдарламалық қамтылым қызмет ретінде</w:t>
            </w:r>
          </w:p>
        </w:tc>
      </w:tr>
      <w:tr w:rsidR="00352332" w:rsidRPr="00352332" w:rsidTr="00352332">
        <w:trPr>
          <w:trHeight w:val="44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GAN</w:t>
            </w:r>
          </w:p>
        </w:tc>
        <w:tc>
          <w:tcPr>
            <w:tcW w:w="4252" w:type="dxa"/>
          </w:tcPr>
          <w:p w:rsidR="00352332" w:rsidRPr="00352332" w:rsidRDefault="00352332" w:rsidP="00352332">
            <w:pPr>
              <w:widowControl/>
              <w:jc w:val="both"/>
              <w:rPr>
                <w:rFonts w:ascii="Times New Roman" w:eastAsia="Times New Roman" w:hAnsi="Times New Roman"/>
                <w:color w:val="000000"/>
                <w:lang w:val="en-US" w:eastAsia="en-US"/>
              </w:rPr>
            </w:pPr>
            <w:r w:rsidRPr="00352332">
              <w:rPr>
                <w:rFonts w:ascii="Times New Roman" w:eastAsia="Times New Roman" w:hAnsi="Times New Roman"/>
                <w:color w:val="000000"/>
                <w:lang w:val="kk" w:eastAsia="en-US"/>
              </w:rPr>
              <w:t>Генеративті-қарсыласу</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 желі</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SDGs</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Тұрақты даму мақсаттары</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6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GB</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Гигабайт</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SID</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Кенеттен сәби өлімі синдромы</w:t>
            </w:r>
          </w:p>
          <w:p w:rsidR="00352332" w:rsidRPr="00352332" w:rsidRDefault="00352332" w:rsidP="00352332">
            <w:pPr>
              <w:widowControl/>
              <w:jc w:val="both"/>
              <w:rPr>
                <w:rFonts w:ascii="Times New Roman" w:eastAsia="Times New Roman" w:hAnsi="Times New Roman"/>
                <w:color w:val="000000"/>
                <w:lang w:eastAsia="en-US"/>
              </w:rPr>
            </w:pP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GDPR</w:t>
            </w:r>
          </w:p>
        </w:tc>
        <w:tc>
          <w:tcPr>
            <w:tcW w:w="4252"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Деректерді қорғау туралы </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жалпы ережелер</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SIS</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Ройдік интеллект жүйесі</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GPS</w:t>
            </w:r>
          </w:p>
        </w:tc>
        <w:tc>
          <w:tcPr>
            <w:tcW w:w="4252"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Ғаламдық </w:t>
            </w:r>
          </w:p>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позициялау </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жүйесі</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SMS</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қысқа хабарламалар қызметі</w:t>
            </w:r>
          </w:p>
          <w:p w:rsidR="00352332" w:rsidRPr="00352332" w:rsidRDefault="00352332" w:rsidP="00352332">
            <w:pPr>
              <w:widowControl/>
              <w:jc w:val="both"/>
              <w:rPr>
                <w:rFonts w:ascii="Times New Roman" w:eastAsia="Times New Roman" w:hAnsi="Times New Roman"/>
                <w:color w:val="000000"/>
                <w:lang w:val="kk-KZ" w:eastAsia="en-US"/>
              </w:rPr>
            </w:pP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4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GPU</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Графикалық процессор</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SQL</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құрылымдық сұрау тілі</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3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HDD</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қатты дискідегі диск</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SSIM</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құрылымдық ұқсастық</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66"/>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HPC</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жоғары өнімді есептеу</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SVM</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Тірек векторлық машина</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22"/>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ICT</w:t>
            </w:r>
          </w:p>
        </w:tc>
        <w:tc>
          <w:tcPr>
            <w:tcW w:w="4252"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ақпараттық-коммуникациялық технологиялар</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TB</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Терабайт</w:t>
            </w:r>
          </w:p>
          <w:p w:rsidR="00352332" w:rsidRPr="00352332" w:rsidRDefault="00352332" w:rsidP="00352332">
            <w:pPr>
              <w:widowControl/>
              <w:jc w:val="both"/>
              <w:rPr>
                <w:rFonts w:ascii="Times New Roman" w:eastAsia="Times New Roman" w:hAnsi="Times New Roman"/>
                <w:color w:val="000000"/>
                <w:lang w:val="kk-KZ" w:eastAsia="en-US"/>
              </w:rPr>
            </w:pP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IoT</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Заттар интернетінің технологиясы</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UCVA</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Түзетусіз көру өткірлігі</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IP</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Интернет-протокол</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UI</w:t>
            </w:r>
          </w:p>
        </w:tc>
        <w:tc>
          <w:tcPr>
            <w:tcW w:w="3200"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пайдаланушы интерфейсі</w:t>
            </w: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p>
        </w:tc>
        <w:tc>
          <w:tcPr>
            <w:tcW w:w="3200" w:type="dxa"/>
          </w:tcPr>
          <w:p w:rsidR="00352332" w:rsidRPr="00352332" w:rsidRDefault="00352332" w:rsidP="00352332">
            <w:pPr>
              <w:widowControl/>
              <w:jc w:val="both"/>
              <w:rPr>
                <w:rFonts w:ascii="Times New Roman" w:eastAsia="Times New Roman" w:hAnsi="Times New Roman"/>
                <w:color w:val="000000"/>
                <w:lang w:eastAsia="en-US"/>
              </w:rPr>
            </w:pPr>
          </w:p>
        </w:tc>
      </w:tr>
      <w:tr w:rsidR="00352332" w:rsidRPr="00352332" w:rsidTr="00352332">
        <w:trPr>
          <w:trHeight w:val="451"/>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KPI</w:t>
            </w:r>
          </w:p>
        </w:tc>
        <w:tc>
          <w:tcPr>
            <w:tcW w:w="4252"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негізгі </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тиімділік көрсеткіші</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UT</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Ультрадыбыстық зерттеу</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437"/>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KYC</w:t>
            </w:r>
          </w:p>
        </w:tc>
        <w:tc>
          <w:tcPr>
            <w:tcW w:w="425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Клиентті білу</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UTO</w:t>
            </w:r>
          </w:p>
        </w:tc>
        <w:tc>
          <w:tcPr>
            <w:tcW w:w="3200"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Сүйемелденбейтін поезд режимі</w:t>
            </w:r>
          </w:p>
          <w:p w:rsidR="00352332" w:rsidRPr="00352332" w:rsidRDefault="00352332" w:rsidP="00352332">
            <w:pPr>
              <w:widowControl/>
              <w:jc w:val="both"/>
              <w:rPr>
                <w:rFonts w:ascii="Times New Roman" w:eastAsia="Times New Roman" w:hAnsi="Times New Roman"/>
                <w:color w:val="000000"/>
                <w:lang w:val="kk-KZ" w:eastAsia="en-US"/>
              </w:rPr>
            </w:pPr>
          </w:p>
        </w:tc>
      </w:tr>
      <w:tr w:rsidR="00352332" w:rsidRPr="00352332" w:rsidTr="00352332">
        <w:trPr>
          <w:trHeight w:val="370"/>
          <w:jc w:val="center"/>
        </w:trPr>
        <w:tc>
          <w:tcPr>
            <w:tcW w:w="1074"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LIDAR</w:t>
            </w:r>
          </w:p>
        </w:tc>
        <w:tc>
          <w:tcPr>
            <w:tcW w:w="4252" w:type="dxa"/>
          </w:tcPr>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Лазердің көмегімен </w:t>
            </w:r>
          </w:p>
          <w:p w:rsidR="00352332" w:rsidRPr="00352332" w:rsidRDefault="00352332" w:rsidP="00352332">
            <w:pPr>
              <w:widowControl/>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суретті алу және</w:t>
            </w:r>
          </w:p>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ранжирлеу</w:t>
            </w:r>
          </w:p>
        </w:tc>
        <w:tc>
          <w:tcPr>
            <w:tcW w:w="992"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V2V</w:t>
            </w:r>
          </w:p>
        </w:tc>
        <w:tc>
          <w:tcPr>
            <w:tcW w:w="3200" w:type="dxa"/>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Бір виртуалды ортадан екіншісіне ауысу</w:t>
            </w:r>
          </w:p>
        </w:tc>
      </w:tr>
    </w:tbl>
    <w:p w:rsidR="00352332" w:rsidRPr="00352332" w:rsidRDefault="00352332" w:rsidP="00352332">
      <w:pPr>
        <w:widowControl/>
        <w:ind w:firstLine="720"/>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5</w:t>
      </w:r>
      <w:r w:rsidRPr="00352332">
        <w:rPr>
          <w:rFonts w:ascii="Times New Roman" w:eastAsia="Times New Roman" w:hAnsi="Times New Roman"/>
          <w:b/>
          <w:bCs/>
          <w:color w:val="000000"/>
          <w:lang w:val="kk" w:eastAsia="en-US"/>
        </w:rPr>
        <w:tab/>
        <w:t>Қосымшалар</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5.1</w:t>
      </w:r>
      <w:r w:rsidRPr="00352332">
        <w:rPr>
          <w:rFonts w:ascii="Times New Roman" w:eastAsia="Times New Roman" w:hAnsi="Times New Roman"/>
          <w:b/>
          <w:bCs/>
          <w:color w:val="000000"/>
          <w:lang w:val="kk" w:eastAsia="en-US"/>
        </w:rPr>
        <w:tab/>
        <w:t>Жалпы ережелер</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color w:val="000000"/>
          <w:lang w:val="kk" w:eastAsia="en-US"/>
        </w:rPr>
        <w:t>Бұл бөлімде ЖИ қосымшалары олардың қолданбалы бағыттары мен енгізу модельдері тұрғысынан анықталған.</w:t>
      </w:r>
    </w:p>
    <w:p w:rsidR="00352332" w:rsidRPr="00352332" w:rsidRDefault="00352332" w:rsidP="00352332">
      <w:pPr>
        <w:widowControl/>
        <w:ind w:firstLine="720"/>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5.2 Қолданбалы салалар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Пайдаланудың мақсатты бағыттары ретінде сілтемелерден жиырма төрт қолданбалы сала қарастырылады [</w:t>
      </w:r>
      <w:hyperlink w:anchor="bookmark255" w:history="1">
        <w:r w:rsidRPr="00352332">
          <w:rPr>
            <w:rFonts w:ascii="Times New Roman" w:eastAsia="Times New Roman" w:hAnsi="Times New Roman"/>
            <w:color w:val="053CF5"/>
            <w:lang w:val="kk" w:eastAsia="en-US"/>
          </w:rPr>
          <w:t>5</w:t>
        </w:r>
      </w:hyperlink>
      <w:r w:rsidRPr="00352332">
        <w:rPr>
          <w:rFonts w:ascii="Times New Roman" w:eastAsia="Times New Roman" w:hAnsi="Times New Roman"/>
          <w:color w:val="000000"/>
          <w:lang w:val="kk" w:eastAsia="en-US"/>
        </w:rPr>
        <w:t>] және [</w:t>
      </w:r>
      <w:hyperlink w:anchor="bookmark256" w:history="1">
        <w:r w:rsidRPr="00352332">
          <w:rPr>
            <w:rFonts w:ascii="Times New Roman" w:eastAsia="Times New Roman" w:hAnsi="Times New Roman"/>
            <w:color w:val="053CF5"/>
            <w:lang w:val="kk" w:eastAsia="en-US"/>
          </w:rPr>
          <w:t>6</w:t>
        </w:r>
      </w:hyperlink>
      <w:r w:rsidRPr="00352332">
        <w:rPr>
          <w:rFonts w:ascii="Times New Roman" w:eastAsia="Times New Roman" w:hAnsi="Times New Roman"/>
          <w:color w:val="000000"/>
          <w:lang w:val="kk" w:eastAsia="en-US"/>
        </w:rPr>
        <w:t>]:</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ауыл шаруашылығы;</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-негізгі/сервистік робототехника;</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БАҚ және ойын-сауық индустрия;</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құрылыс;</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ICT (ақпараттық-коммуникациялық технологиялар);</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ұтқырлық;</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қорғаныс;</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білімді басқару;</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мемлекеттік сектор;</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-цифрлық маркетинг</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құқықтану;</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бөлшек сауда;</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-білім;</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логистика;</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қауіпсіздік;</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энергетика;</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 көздері таусылған қоғамдастықтар;</w:t>
      </w:r>
    </w:p>
    <w:p w:rsidR="00352332" w:rsidRPr="00352332" w:rsidRDefault="00352332" w:rsidP="00352332">
      <w:pPr>
        <w:widowControl/>
        <w:ind w:left="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әлеуметтік инфрақұрылым</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қаржылық технологиялар;</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техникалық қызмет көрсету және қолдау;</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көлік;</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денсаулық сақтау;</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өндіріс;</w:t>
      </w:r>
    </w:p>
    <w:p w:rsidR="00352332" w:rsidRPr="00352332" w:rsidRDefault="00352332" w:rsidP="00352332">
      <w:pPr>
        <w:widowControl/>
        <w:ind w:firstLine="720"/>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жұмыс және өмір.</w:t>
      </w:r>
    </w:p>
    <w:p w:rsidR="00352332" w:rsidRPr="00352332" w:rsidRDefault="00352332" w:rsidP="00352332">
      <w:pPr>
        <w:widowControl/>
        <w:rPr>
          <w:rFonts w:ascii="Times New Roman" w:eastAsia="Times New Roman" w:hAnsi="Times New Roman"/>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5.3 Енгізу модельдері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color w:val="000000"/>
          <w:lang w:val="kk" w:eastAsia="en-US"/>
        </w:rPr>
        <w:t>Осы құжатта ЖИ қосымшаларын пайдалану[</w:t>
      </w:r>
      <w:hyperlink w:anchor="bookmark255" w:history="1">
        <w:r w:rsidRPr="00352332">
          <w:rPr>
            <w:rFonts w:ascii="Times New Roman" w:eastAsia="Times New Roman" w:hAnsi="Times New Roman"/>
            <w:color w:val="053CF5"/>
            <w:lang w:val="kk" w:eastAsia="en-US"/>
          </w:rPr>
          <w:t>5]</w:t>
        </w:r>
        <w:r>
          <w:rPr>
            <w:rFonts w:ascii="Times New Roman" w:eastAsia="Times New Roman" w:hAnsi="Times New Roman"/>
            <w:color w:val="053CF5"/>
            <w:lang w:val="kk-KZ" w:eastAsia="en-US"/>
          </w:rPr>
          <w:t xml:space="preserve"> </w:t>
        </w:r>
        <w:r w:rsidRPr="00352332">
          <w:rPr>
            <w:rFonts w:ascii="Times New Roman" w:eastAsia="Times New Roman" w:hAnsi="Times New Roman"/>
            <w:color w:val="053CF5"/>
            <w:lang w:val="kk" w:eastAsia="en-US"/>
          </w:rPr>
          <w:t>және ЖИ қосымшаларын енгізудің келесі ықтимал модельдерінің тізімі қарастырылады</w:t>
        </w:r>
      </w:hyperlink>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-бұлтты сервистер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виртуалды-физикалық жүйелер;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кіріктірілген жүйелер;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гибридті жүйелер;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-жергілікті жүйелер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әлеуметтік желілер.</w:t>
      </w:r>
    </w:p>
    <w:p w:rsidR="00352332" w:rsidRPr="00352332" w:rsidRDefault="00352332" w:rsidP="00352332">
      <w:pPr>
        <w:widowControl/>
        <w:ind w:firstLine="720"/>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5.4. ЖИ қосымшаларының мысалдары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color w:val="000000"/>
          <w:lang w:val="kk" w:eastAsia="en-US"/>
        </w:rPr>
        <w:t xml:space="preserve">ЖИ қосымшаларының мысалдары </w:t>
      </w:r>
      <w:hyperlink w:anchor="bookmark10" w:history="1">
        <w:r w:rsidRPr="00352332">
          <w:rPr>
            <w:rFonts w:ascii="Times New Roman" w:eastAsia="Times New Roman" w:hAnsi="Times New Roman"/>
            <w:color w:val="053CF5"/>
            <w:u w:val="single"/>
            <w:lang w:val="kk" w:eastAsia="en-US"/>
          </w:rPr>
          <w:t>1-кестеде</w:t>
        </w:r>
      </w:hyperlink>
      <w:r w:rsidRPr="00352332">
        <w:rPr>
          <w:rFonts w:ascii="Times New Roman" w:eastAsia="Times New Roman" w:hAnsi="Times New Roman"/>
          <w:color w:val="000000"/>
          <w:lang w:val="kk" w:eastAsia="en-US"/>
        </w:rPr>
        <w:t xml:space="preserve"> келтірілген. Бұл қосымшалардың мысалдары сілтеме негізінде шығарылады [</w:t>
      </w:r>
      <w:hyperlink w:anchor="bookmark255" w:history="1">
        <w:r w:rsidRPr="00352332">
          <w:rPr>
            <w:rFonts w:ascii="Times New Roman" w:eastAsia="Times New Roman" w:hAnsi="Times New Roman"/>
            <w:color w:val="053CF5"/>
            <w:lang w:val="kk" w:eastAsia="en-US"/>
          </w:rPr>
          <w:t>5</w:t>
        </w:r>
      </w:hyperlink>
      <w:r w:rsidRPr="00352332">
        <w:rPr>
          <w:rFonts w:ascii="Times New Roman" w:eastAsia="Times New Roman" w:hAnsi="Times New Roman"/>
          <w:color w:val="000000"/>
          <w:lang w:val="kk" w:eastAsia="en-US"/>
        </w:rPr>
        <w:t xml:space="preserve">]. </w:t>
      </w:r>
      <w:hyperlink w:anchor="bookmark10" w:history="1">
        <w:r w:rsidRPr="00352332">
          <w:rPr>
            <w:rFonts w:ascii="Times New Roman" w:eastAsia="Times New Roman" w:hAnsi="Times New Roman"/>
            <w:color w:val="053CF5"/>
            <w:u w:val="single"/>
            <w:lang w:val="kk" w:eastAsia="en-US"/>
          </w:rPr>
          <w:t>1-кестедегі</w:t>
        </w:r>
      </w:hyperlink>
      <w:r w:rsidRPr="00352332">
        <w:rPr>
          <w:rFonts w:ascii="Times New Roman" w:eastAsia="Times New Roman" w:hAnsi="Times New Roman"/>
          <w:color w:val="000000"/>
          <w:lang w:val="kk" w:eastAsia="en-US"/>
        </w:rPr>
        <w:t xml:space="preserve"> әр мысалда қолданбалы аймақ, енгізу моделі және қысқаша сипаттама бар.</w:t>
      </w:r>
    </w:p>
    <w:p w:rsidR="00352332" w:rsidRPr="00352332" w:rsidRDefault="002A32C6" w:rsidP="00352332">
      <w:pPr>
        <w:widowControl/>
        <w:ind w:firstLine="720"/>
        <w:jc w:val="both"/>
        <w:rPr>
          <w:rFonts w:ascii="Times New Roman" w:eastAsia="Times New Roman" w:hAnsi="Times New Roman"/>
          <w:color w:val="000000"/>
          <w:lang w:val="kk" w:eastAsia="en-US"/>
        </w:rPr>
      </w:pPr>
      <w:hyperlink w:anchor="bookmark10" w:history="1">
        <w:r w:rsidR="00352332" w:rsidRPr="00352332">
          <w:rPr>
            <w:rFonts w:ascii="Times New Roman" w:eastAsia="Times New Roman" w:hAnsi="Times New Roman"/>
            <w:color w:val="053CF5"/>
            <w:u w:val="single"/>
            <w:lang w:val="kk" w:eastAsia="en-US"/>
          </w:rPr>
          <w:t>1-кестедегі</w:t>
        </w:r>
      </w:hyperlink>
      <w:r w:rsidR="00352332" w:rsidRPr="00352332">
        <w:rPr>
          <w:rFonts w:ascii="Times New Roman" w:eastAsia="Times New Roman" w:hAnsi="Times New Roman"/>
          <w:color w:val="000000"/>
          <w:lang w:val="kk" w:eastAsia="en-US"/>
        </w:rPr>
        <w:t xml:space="preserve"> қосымшалар төмендейтін тәсілдің нәтижесі болып табылады және пайдалану ақаулықтары үшін индикативтік ретінде қарастырылуы мүмкін. Барлық қосымшалар міндетті түрде жиналған </w:t>
      </w:r>
      <w:r w:rsidR="002C0F43">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 xml:space="preserve"> тұрғысынан қарастырыла бермейді.</w:t>
      </w:r>
    </w:p>
    <w:p w:rsidR="00352332" w:rsidRPr="00352332" w:rsidRDefault="00352332" w:rsidP="00352332">
      <w:pPr>
        <w:widowControl/>
        <w:ind w:left="567" w:firstLine="720"/>
        <w:jc w:val="both"/>
        <w:rPr>
          <w:rFonts w:ascii="Times New Roman" w:eastAsia="Times New Roman" w:hAnsi="Times New Roman"/>
          <w:color w:val="000000"/>
          <w:lang w:val="kk" w:eastAsia="en-US"/>
        </w:rPr>
      </w:pP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68"/>
        <w:gridCol w:w="2007"/>
        <w:gridCol w:w="2091"/>
        <w:gridCol w:w="3864"/>
      </w:tblGrid>
      <w:tr w:rsidR="00352332" w:rsidRPr="00352332" w:rsidTr="00352332">
        <w:trPr>
          <w:trHeight w:val="503"/>
          <w:jc w:val="center"/>
        </w:trPr>
        <w:tc>
          <w:tcPr>
            <w:tcW w:w="1768" w:type="dxa"/>
            <w:tcBorders>
              <w:right w:val="single" w:sz="4" w:space="0" w:color="231F20"/>
            </w:tcBorders>
          </w:tcPr>
          <w:p w:rsidR="00352332" w:rsidRPr="00352332" w:rsidRDefault="00352332" w:rsidP="00352332">
            <w:pPr>
              <w:adjustRightInd/>
              <w:spacing w:before="29" w:line="225" w:lineRule="auto"/>
              <w:ind w:right="148"/>
              <w:jc w:val="center"/>
              <w:rPr>
                <w:rFonts w:ascii="Times New Roman" w:hAnsi="Times New Roman"/>
              </w:rPr>
            </w:pPr>
            <w:r w:rsidRPr="00352332">
              <w:rPr>
                <w:rFonts w:ascii="Times New Roman" w:hAnsi="Times New Roman"/>
                <w:color w:val="231F20"/>
                <w:lang w:val="kk"/>
              </w:rPr>
              <w:t>Қолданбалы сала</w:t>
            </w:r>
          </w:p>
        </w:tc>
        <w:tc>
          <w:tcPr>
            <w:tcW w:w="2007" w:type="dxa"/>
            <w:tcBorders>
              <w:left w:val="single" w:sz="4" w:space="0" w:color="231F20"/>
              <w:right w:val="single" w:sz="4" w:space="0" w:color="231F20"/>
            </w:tcBorders>
          </w:tcPr>
          <w:p w:rsidR="00352332" w:rsidRPr="00352332" w:rsidRDefault="00352332" w:rsidP="00352332">
            <w:pPr>
              <w:adjustRightInd/>
              <w:spacing w:before="128"/>
              <w:jc w:val="center"/>
              <w:rPr>
                <w:rFonts w:ascii="Times New Roman" w:hAnsi="Times New Roman"/>
              </w:rPr>
            </w:pPr>
            <w:r w:rsidRPr="00352332">
              <w:rPr>
                <w:rFonts w:ascii="Times New Roman" w:hAnsi="Times New Roman"/>
                <w:color w:val="231F20"/>
                <w:lang w:val="kk"/>
              </w:rPr>
              <w:t>Қолданба</w:t>
            </w:r>
          </w:p>
        </w:tc>
        <w:tc>
          <w:tcPr>
            <w:tcW w:w="2091" w:type="dxa"/>
            <w:tcBorders>
              <w:left w:val="single" w:sz="4" w:space="0" w:color="231F20"/>
              <w:right w:val="single" w:sz="4" w:space="0" w:color="231F20"/>
            </w:tcBorders>
          </w:tcPr>
          <w:p w:rsidR="00352332" w:rsidRPr="00352332" w:rsidRDefault="00352332" w:rsidP="00352332">
            <w:pPr>
              <w:adjustRightInd/>
              <w:spacing w:before="128"/>
              <w:jc w:val="center"/>
              <w:rPr>
                <w:rFonts w:ascii="Times New Roman" w:hAnsi="Times New Roman"/>
              </w:rPr>
            </w:pPr>
            <w:r w:rsidRPr="00352332">
              <w:rPr>
                <w:rFonts w:ascii="Times New Roman" w:hAnsi="Times New Roman"/>
                <w:color w:val="231F20"/>
                <w:lang w:val="kk"/>
              </w:rPr>
              <w:t>Енгізу моделі</w:t>
            </w:r>
          </w:p>
        </w:tc>
        <w:tc>
          <w:tcPr>
            <w:tcW w:w="3864" w:type="dxa"/>
            <w:tcBorders>
              <w:lef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Қысқаша сипаттамасы</w:t>
            </w:r>
          </w:p>
        </w:tc>
      </w:tr>
      <w:tr w:rsidR="00352332" w:rsidRPr="00352332" w:rsidTr="00352332">
        <w:trPr>
          <w:trHeight w:val="288"/>
          <w:jc w:val="center"/>
        </w:trPr>
        <w:tc>
          <w:tcPr>
            <w:tcW w:w="1768" w:type="dxa"/>
            <w:vMerge w:val="restart"/>
            <w:tcBorders>
              <w:bottom w:val="single" w:sz="4" w:space="0" w:color="231F20"/>
              <w:right w:val="single" w:sz="4" w:space="0" w:color="231F20"/>
            </w:tcBorders>
          </w:tcPr>
          <w:p w:rsidR="00352332" w:rsidRPr="00352332" w:rsidRDefault="00352332" w:rsidP="00352332">
            <w:pPr>
              <w:adjustRightInd/>
              <w:spacing w:before="10"/>
              <w:jc w:val="both"/>
              <w:rPr>
                <w:rFonts w:ascii="Times New Roman" w:hAnsi="Times New Roman"/>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Ауыл шаруашылығы</w:t>
            </w:r>
          </w:p>
        </w:tc>
        <w:tc>
          <w:tcPr>
            <w:tcW w:w="2007" w:type="dxa"/>
            <w:vMerge w:val="restart"/>
            <w:tcBorders>
              <w:left w:val="single" w:sz="4" w:space="0" w:color="231F20"/>
              <w:bottom w:val="single" w:sz="4" w:space="0" w:color="231F20"/>
              <w:right w:val="single" w:sz="4" w:space="0" w:color="231F20"/>
            </w:tcBorders>
          </w:tcPr>
          <w:p w:rsidR="00352332" w:rsidRPr="00352332" w:rsidRDefault="00352332" w:rsidP="00352332">
            <w:pPr>
              <w:adjustRightInd/>
              <w:spacing w:before="181" w:line="225" w:lineRule="auto"/>
              <w:ind w:left="50"/>
              <w:jc w:val="both"/>
              <w:rPr>
                <w:rFonts w:ascii="Times New Roman" w:hAnsi="Times New Roman"/>
              </w:rPr>
            </w:pPr>
            <w:r w:rsidRPr="00352332">
              <w:rPr>
                <w:rFonts w:ascii="Times New Roman" w:hAnsi="Times New Roman"/>
                <w:color w:val="231F20"/>
                <w:lang w:val="kk"/>
              </w:rPr>
              <w:t>Ауыл шаруашылығын автоматтандыру</w:t>
            </w:r>
          </w:p>
        </w:tc>
        <w:tc>
          <w:tcPr>
            <w:tcW w:w="2091" w:type="dxa"/>
            <w:tcBorders>
              <w:left w:val="single" w:sz="4" w:space="0" w:color="231F20"/>
              <w:bottom w:val="single" w:sz="4" w:space="0" w:color="231F20"/>
              <w:right w:val="single" w:sz="4" w:space="0" w:color="231F20"/>
            </w:tcBorders>
          </w:tcPr>
          <w:p w:rsidR="00352332" w:rsidRPr="00352332" w:rsidRDefault="00352332" w:rsidP="00352332">
            <w:pPr>
              <w:adjustRightInd/>
              <w:spacing w:before="18"/>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left w:val="single" w:sz="4" w:space="0" w:color="231F20"/>
              <w:bottom w:val="single" w:sz="4" w:space="0" w:color="231F20"/>
            </w:tcBorders>
          </w:tcPr>
          <w:p w:rsidR="00352332" w:rsidRPr="00352332" w:rsidRDefault="00352332" w:rsidP="00352332">
            <w:pPr>
              <w:adjustRightInd/>
              <w:spacing w:before="18"/>
              <w:ind w:left="51"/>
              <w:jc w:val="both"/>
              <w:rPr>
                <w:rFonts w:ascii="Times New Roman" w:hAnsi="Times New Roman"/>
              </w:rPr>
            </w:pPr>
            <w:r w:rsidRPr="00352332">
              <w:rPr>
                <w:rFonts w:ascii="Times New Roman" w:hAnsi="Times New Roman"/>
                <w:color w:val="231F20"/>
                <w:lang w:val="kk"/>
              </w:rPr>
              <w:t>Өрістердің күйін бақылау және басқару.</w:t>
            </w:r>
          </w:p>
        </w:tc>
      </w:tr>
      <w:tr w:rsidR="00352332" w:rsidRPr="00352332" w:rsidTr="00352332">
        <w:trPr>
          <w:trHeight w:val="51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Арамшөптер мен жәндіктердің үлгілерін жинау және оларды жою.</w:t>
            </w:r>
          </w:p>
        </w:tc>
      </w:tr>
      <w:tr w:rsidR="00352332" w:rsidRPr="00352332" w:rsidTr="00352332">
        <w:trPr>
          <w:trHeight w:val="513"/>
          <w:jc w:val="center"/>
        </w:trPr>
        <w:tc>
          <w:tcPr>
            <w:tcW w:w="1768" w:type="dxa"/>
            <w:vMerge w:val="restart"/>
            <w:tcBorders>
              <w:top w:val="single" w:sz="4" w:space="0" w:color="auto"/>
              <w:bottom w:val="single" w:sz="4" w:space="0" w:color="auto"/>
              <w:right w:val="single" w:sz="4" w:space="0" w:color="231F20"/>
            </w:tcBorders>
          </w:tcPr>
          <w:p w:rsidR="00352332" w:rsidRPr="00352332" w:rsidRDefault="00352332" w:rsidP="00352332">
            <w:pPr>
              <w:adjustRightInd/>
              <w:spacing w:before="3"/>
              <w:jc w:val="both"/>
              <w:rPr>
                <w:rFonts w:ascii="Times New Roman" w:hAnsi="Times New Roman"/>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Ауыл шаруашылығы</w:t>
            </w:r>
          </w:p>
        </w:tc>
        <w:tc>
          <w:tcPr>
            <w:tcW w:w="2007" w:type="dxa"/>
            <w:vMerge w:val="restart"/>
            <w:tcBorders>
              <w:top w:val="single" w:sz="4" w:space="0" w:color="auto"/>
              <w:left w:val="single" w:sz="4" w:space="0" w:color="231F20"/>
              <w:bottom w:val="single" w:sz="4" w:space="0" w:color="auto"/>
              <w:right w:val="single" w:sz="4" w:space="0" w:color="231F20"/>
            </w:tcBorders>
          </w:tcPr>
          <w:p w:rsidR="00352332" w:rsidRPr="00352332" w:rsidRDefault="00352332" w:rsidP="00352332">
            <w:pPr>
              <w:adjustRightInd/>
              <w:spacing w:before="186" w:line="225" w:lineRule="auto"/>
              <w:ind w:left="50"/>
              <w:jc w:val="both"/>
              <w:rPr>
                <w:rFonts w:ascii="Times New Roman" w:hAnsi="Times New Roman"/>
              </w:rPr>
            </w:pPr>
            <w:r w:rsidRPr="00352332">
              <w:rPr>
                <w:rFonts w:ascii="Times New Roman" w:hAnsi="Times New Roman"/>
                <w:color w:val="231F20"/>
                <w:lang w:val="kk"/>
              </w:rPr>
              <w:t>Шеберлік дағдыларын беру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Шеберлер жұмысының озық әдістерін зерттеу және тәжірибені басқаларға беру.</w:t>
            </w:r>
          </w:p>
        </w:tc>
      </w:tr>
      <w:tr w:rsidR="00352332" w:rsidRPr="00352332" w:rsidTr="00352332">
        <w:trPr>
          <w:trHeight w:val="293"/>
          <w:jc w:val="center"/>
        </w:trPr>
        <w:tc>
          <w:tcPr>
            <w:tcW w:w="1768" w:type="dxa"/>
            <w:vMerge/>
            <w:tcBorders>
              <w:top w:val="nil"/>
              <w:bottom w:val="single" w:sz="4" w:space="0" w:color="auto"/>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auto"/>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t>Ауыл шаруашылығы</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right="180"/>
              <w:jc w:val="both"/>
              <w:rPr>
                <w:rFonts w:ascii="Times New Roman" w:hAnsi="Times New Roman"/>
              </w:rPr>
            </w:pPr>
            <w:r w:rsidRPr="00352332">
              <w:rPr>
                <w:rFonts w:ascii="Times New Roman" w:hAnsi="Times New Roman"/>
                <w:color w:val="231F20"/>
                <w:lang w:val="kk"/>
              </w:rPr>
              <w:t>Өсіруді басқару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Егістік жағдайын бақылау және суару жүйесін басқару.</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t>Құрылысы</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Құрылысты жоспарлау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Озық әдістерді зерттеу және оларды болашақ жоспарлауда қолдану.</w:t>
            </w:r>
          </w:p>
        </w:tc>
      </w:tr>
      <w:tr w:rsidR="00352332" w:rsidRPr="00352332" w:rsidTr="00352332">
        <w:trPr>
          <w:trHeight w:val="921"/>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spacing w:before="175"/>
              <w:ind w:left="45"/>
              <w:jc w:val="both"/>
              <w:rPr>
                <w:rFonts w:ascii="Times New Roman" w:hAnsi="Times New Roman"/>
              </w:rPr>
            </w:pPr>
            <w:r w:rsidRPr="00352332">
              <w:rPr>
                <w:rFonts w:ascii="Times New Roman" w:hAnsi="Times New Roman"/>
                <w:color w:val="231F20"/>
                <w:lang w:val="kk"/>
              </w:rPr>
              <w:t>Құрылысы</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75"/>
              <w:ind w:left="50"/>
              <w:jc w:val="both"/>
              <w:rPr>
                <w:rFonts w:ascii="Times New Roman" w:hAnsi="Times New Roman"/>
              </w:rPr>
            </w:pPr>
            <w:r w:rsidRPr="00352332">
              <w:rPr>
                <w:rFonts w:ascii="Times New Roman" w:hAnsi="Times New Roman"/>
                <w:color w:val="231F20"/>
                <w:lang w:val="kk"/>
              </w:rPr>
              <w:t>Құрылысшы-роботтары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76" w:line="225" w:lineRule="auto"/>
              <w:ind w:left="51" w:right="112"/>
              <w:jc w:val="both"/>
              <w:rPr>
                <w:rFonts w:ascii="Times New Roman" w:hAnsi="Times New Roman"/>
              </w:rPr>
            </w:pPr>
            <w:r w:rsidRPr="00352332">
              <w:rPr>
                <w:rFonts w:ascii="Times New Roman" w:hAnsi="Times New Roman"/>
                <w:color w:val="231F20"/>
                <w:lang w:val="kk"/>
              </w:rPr>
              <w:t>Құрылыс учаскелерін автономды робот-құрылысшылармен қамтамасыз ету.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rPr>
            </w:pPr>
          </w:p>
          <w:p w:rsidR="00352332" w:rsidRPr="00352332" w:rsidRDefault="00352332" w:rsidP="00352332">
            <w:pPr>
              <w:adjustRightInd/>
              <w:spacing w:before="1"/>
              <w:ind w:left="45"/>
              <w:jc w:val="both"/>
              <w:rPr>
                <w:rFonts w:ascii="Times New Roman" w:hAnsi="Times New Roman"/>
              </w:rPr>
            </w:pPr>
            <w:r w:rsidRPr="00352332">
              <w:rPr>
                <w:rFonts w:ascii="Times New Roman" w:hAnsi="Times New Roman"/>
                <w:color w:val="231F20"/>
                <w:lang w:val="kk"/>
              </w:rPr>
              <w:t>Қорғаныс</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rPr>
            </w:pPr>
          </w:p>
          <w:p w:rsidR="00352332" w:rsidRPr="00352332" w:rsidRDefault="00352332" w:rsidP="00352332">
            <w:pPr>
              <w:adjustRightInd/>
              <w:spacing w:before="1"/>
              <w:ind w:left="50"/>
              <w:jc w:val="both"/>
              <w:rPr>
                <w:rFonts w:ascii="Times New Roman" w:hAnsi="Times New Roman"/>
              </w:rPr>
            </w:pPr>
            <w:r w:rsidRPr="00352332">
              <w:rPr>
                <w:rFonts w:ascii="Times New Roman" w:hAnsi="Times New Roman"/>
                <w:color w:val="231F20"/>
                <w:lang w:val="kk"/>
              </w:rPr>
              <w:t xml:space="preserve">Киберқауіпсіздік </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Қорғаныс жүйесінің маңызды активтерімен байланысты кибер-транзакцияларды бақылау және шабуыл схемаларын анықтау және олардың басып кіруіне жол бермеу.</w:t>
            </w:r>
          </w:p>
        </w:tc>
      </w:tr>
      <w:tr w:rsidR="00352332" w:rsidRPr="00352332" w:rsidTr="00352332">
        <w:trPr>
          <w:trHeight w:val="29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spacing w:before="10"/>
              <w:jc w:val="both"/>
              <w:rPr>
                <w:rFonts w:ascii="Times New Roman" w:hAnsi="Times New Roman"/>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Қорғаныс</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0"/>
              <w:jc w:val="both"/>
              <w:rPr>
                <w:rFonts w:ascii="Times New Roman" w:hAnsi="Times New Roman"/>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Электрондық соғыс</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line="225" w:lineRule="auto"/>
              <w:jc w:val="both"/>
              <w:rPr>
                <w:rFonts w:ascii="Times New Roman" w:hAnsi="Times New Roman"/>
              </w:rPr>
            </w:pPr>
            <w:r w:rsidRPr="00352332">
              <w:rPr>
                <w:rFonts w:ascii="Times New Roman" w:hAnsi="Times New Roman"/>
                <w:color w:val="231F20"/>
                <w:lang w:val="kk"/>
              </w:rPr>
              <w:t>Радиоэлектрондық қорғанысты қамтамасыз ету үшін автономды бұлтты ұшқыш</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rPr>
            </w:pPr>
          </w:p>
          <w:p w:rsidR="00352332" w:rsidRPr="00352332" w:rsidRDefault="00352332" w:rsidP="00352332">
            <w:pPr>
              <w:adjustRightInd/>
              <w:spacing w:before="1"/>
              <w:ind w:left="45"/>
              <w:jc w:val="both"/>
              <w:rPr>
                <w:rFonts w:ascii="Times New Roman" w:hAnsi="Times New Roman"/>
              </w:rPr>
            </w:pPr>
            <w:r w:rsidRPr="00352332">
              <w:rPr>
                <w:rFonts w:ascii="Times New Roman" w:hAnsi="Times New Roman"/>
                <w:color w:val="231F20"/>
                <w:lang w:val="kk"/>
              </w:rPr>
              <w:t>Цифрлық маркетинг</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Интерактивті науқандардың жұмысын оңтайландыру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144" w:line="225" w:lineRule="auto"/>
              <w:ind w:left="51"/>
              <w:jc w:val="both"/>
              <w:rPr>
                <w:rFonts w:ascii="Times New Roman" w:hAnsi="Times New Roman"/>
              </w:rPr>
            </w:pPr>
            <w:r w:rsidRPr="00352332">
              <w:rPr>
                <w:rFonts w:ascii="Times New Roman" w:hAnsi="Times New Roman"/>
                <w:color w:val="231F20"/>
                <w:lang w:val="kk"/>
              </w:rPr>
              <w:t>Мысалы, Google, Amazon, Facebook, Apple (GAFA).</w:t>
            </w:r>
          </w:p>
        </w:tc>
      </w:tr>
    </w:tbl>
    <w:p w:rsidR="00352332" w:rsidRPr="00352332" w:rsidRDefault="00352332" w:rsidP="00352332">
      <w:pPr>
        <w:spacing w:line="225" w:lineRule="auto"/>
        <w:jc w:val="both"/>
        <w:rPr>
          <w:rFonts w:ascii="Times New Roman" w:eastAsia="Times New Roman" w:hAnsi="Times New Roman"/>
          <w:lang w:val="en-US"/>
        </w:rPr>
        <w:sectPr w:rsidR="00352332" w:rsidRPr="00352332" w:rsidSect="008530E0">
          <w:footerReference w:type="default" r:id="rId17"/>
          <w:type w:val="nextColumn"/>
          <w:pgSz w:w="11910" w:h="16840"/>
          <w:pgMar w:top="1134" w:right="851" w:bottom="1134" w:left="1134" w:header="667" w:footer="576" w:gutter="0"/>
          <w:pgNumType w:start="1"/>
          <w:cols w:space="720"/>
        </w:sectPr>
      </w:pPr>
    </w:p>
    <w:p w:rsidR="00352332" w:rsidRPr="00352332" w:rsidRDefault="00352332" w:rsidP="00352332">
      <w:pPr>
        <w:ind w:right="853"/>
        <w:jc w:val="center"/>
        <w:rPr>
          <w:rFonts w:ascii="Times New Roman" w:eastAsia="Times New Roman" w:hAnsi="Times New Roman"/>
          <w:i/>
        </w:rPr>
      </w:pPr>
      <w:r w:rsidRPr="00352332">
        <w:rPr>
          <w:rFonts w:ascii="Times New Roman" w:eastAsia="Times New Roman" w:hAnsi="Times New Roman"/>
          <w:b/>
          <w:color w:val="231F20"/>
          <w:lang w:val="kk"/>
        </w:rPr>
        <w:lastRenderedPageBreak/>
        <w:t>1-кесте (жалғасы</w:t>
      </w:r>
      <w:r w:rsidRPr="00352332">
        <w:rPr>
          <w:rFonts w:ascii="Times New Roman" w:eastAsia="Times New Roman" w:hAnsi="Times New Roman"/>
          <w:i/>
          <w:color w:val="231F20"/>
          <w:lang w:val="kk"/>
        </w:rPr>
        <w:t>)</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840"/>
        <w:gridCol w:w="1935"/>
        <w:gridCol w:w="2091"/>
        <w:gridCol w:w="3864"/>
      </w:tblGrid>
      <w:tr w:rsidR="00352332" w:rsidRPr="00352332" w:rsidTr="00352332">
        <w:trPr>
          <w:trHeight w:val="503"/>
          <w:jc w:val="center"/>
        </w:trPr>
        <w:tc>
          <w:tcPr>
            <w:tcW w:w="1840" w:type="dxa"/>
            <w:tcBorders>
              <w:right w:val="single" w:sz="4" w:space="0" w:color="231F20"/>
            </w:tcBorders>
          </w:tcPr>
          <w:p w:rsidR="00352332" w:rsidRPr="00352332" w:rsidRDefault="00352332" w:rsidP="00352332">
            <w:pPr>
              <w:adjustRightInd/>
              <w:spacing w:before="29" w:line="225" w:lineRule="auto"/>
              <w:ind w:left="644" w:right="148" w:hanging="476"/>
              <w:jc w:val="center"/>
              <w:rPr>
                <w:rFonts w:ascii="Times New Roman" w:hAnsi="Times New Roman"/>
                <w:color w:val="231F20"/>
              </w:rPr>
            </w:pPr>
            <w:r w:rsidRPr="00352332">
              <w:rPr>
                <w:rFonts w:ascii="Times New Roman" w:hAnsi="Times New Roman"/>
                <w:color w:val="231F20"/>
                <w:lang w:val="kk"/>
              </w:rPr>
              <w:t>Қолданбалы</w:t>
            </w:r>
          </w:p>
          <w:p w:rsidR="00352332" w:rsidRPr="00352332" w:rsidRDefault="00352332" w:rsidP="00352332">
            <w:pPr>
              <w:adjustRightInd/>
              <w:spacing w:before="29" w:line="225" w:lineRule="auto"/>
              <w:ind w:left="644" w:right="148" w:hanging="476"/>
              <w:jc w:val="center"/>
              <w:rPr>
                <w:rFonts w:ascii="Times New Roman" w:hAnsi="Times New Roman"/>
              </w:rPr>
            </w:pPr>
            <w:r w:rsidRPr="00352332">
              <w:rPr>
                <w:rFonts w:ascii="Times New Roman" w:hAnsi="Times New Roman"/>
                <w:color w:val="231F20"/>
                <w:lang w:val="kk"/>
              </w:rPr>
              <w:t>сала</w:t>
            </w:r>
          </w:p>
        </w:tc>
        <w:tc>
          <w:tcPr>
            <w:tcW w:w="1935"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Қолданба</w:t>
            </w:r>
          </w:p>
        </w:tc>
        <w:tc>
          <w:tcPr>
            <w:tcW w:w="2091" w:type="dxa"/>
            <w:tcBorders>
              <w:left w:val="single" w:sz="4" w:space="0" w:color="231F20"/>
              <w:right w:val="single" w:sz="4" w:space="0" w:color="231F20"/>
            </w:tcBorders>
          </w:tcPr>
          <w:p w:rsidR="00352332" w:rsidRPr="00352332" w:rsidRDefault="00352332" w:rsidP="00352332">
            <w:pPr>
              <w:adjustRightInd/>
              <w:spacing w:before="128"/>
              <w:ind w:left="172"/>
              <w:jc w:val="center"/>
              <w:rPr>
                <w:rFonts w:ascii="Times New Roman" w:hAnsi="Times New Roman"/>
              </w:rPr>
            </w:pPr>
            <w:r w:rsidRPr="00352332">
              <w:rPr>
                <w:rFonts w:ascii="Times New Roman" w:hAnsi="Times New Roman"/>
                <w:color w:val="231F20"/>
                <w:lang w:val="kk"/>
              </w:rPr>
              <w:t>Енгізу моделі</w:t>
            </w:r>
          </w:p>
        </w:tc>
        <w:tc>
          <w:tcPr>
            <w:tcW w:w="3864" w:type="dxa"/>
            <w:tcBorders>
              <w:lef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Қысқаша сипаттамасы</w:t>
            </w:r>
          </w:p>
        </w:tc>
      </w:tr>
      <w:tr w:rsidR="00352332" w:rsidRPr="00352332" w:rsidTr="00352332">
        <w:trPr>
          <w:trHeight w:val="733"/>
          <w:jc w:val="center"/>
        </w:trPr>
        <w:tc>
          <w:tcPr>
            <w:tcW w:w="1840" w:type="dxa"/>
            <w:tcBorders>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45"/>
              <w:jc w:val="both"/>
              <w:rPr>
                <w:rFonts w:ascii="Times New Roman" w:hAnsi="Times New Roman"/>
              </w:rPr>
            </w:pPr>
            <w:r w:rsidRPr="00352332">
              <w:rPr>
                <w:rFonts w:ascii="Times New Roman" w:hAnsi="Times New Roman"/>
                <w:color w:val="231F20"/>
                <w:lang w:val="kk"/>
              </w:rPr>
              <w:t>Білім</w:t>
            </w:r>
          </w:p>
        </w:tc>
        <w:tc>
          <w:tcPr>
            <w:tcW w:w="1935" w:type="dxa"/>
            <w:tcBorders>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0"/>
              <w:jc w:val="both"/>
              <w:rPr>
                <w:rFonts w:ascii="Times New Roman" w:hAnsi="Times New Roman"/>
              </w:rPr>
            </w:pPr>
            <w:r w:rsidRPr="00352332">
              <w:rPr>
                <w:rFonts w:ascii="Times New Roman" w:hAnsi="Times New Roman"/>
                <w:color w:val="231F20"/>
                <w:lang w:val="kk"/>
              </w:rPr>
              <w:t>Адаптивті оқыту</w:t>
            </w:r>
          </w:p>
        </w:tc>
        <w:tc>
          <w:tcPr>
            <w:tcW w:w="2091" w:type="dxa"/>
            <w:tcBorders>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color w:val="231F20"/>
              </w:rPr>
            </w:pPr>
            <w:r w:rsidRPr="00352332">
              <w:rPr>
                <w:rFonts w:ascii="Times New Roman" w:hAnsi="Times New Roman"/>
                <w:color w:val="231F20"/>
                <w:lang w:val="kk"/>
              </w:rPr>
              <w:t>Оқытудың тиімді нәтижелеріне қол жеткізу үшін жеке оқу материалдарын оқыту үлгісімен қамтамасыз ету.</w:t>
            </w:r>
          </w:p>
        </w:tc>
      </w:tr>
      <w:tr w:rsidR="00352332" w:rsidRPr="00352332" w:rsidTr="00352332">
        <w:trPr>
          <w:trHeight w:val="95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adjustRightInd/>
              <w:spacing w:before="1"/>
              <w:jc w:val="both"/>
              <w:rPr>
                <w:rFonts w:ascii="Times New Roman" w:hAnsi="Times New Roman"/>
                <w:i/>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Білім</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Бағалау жүйесі</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
              <w:jc w:val="both"/>
              <w:rPr>
                <w:rFonts w:ascii="Times New Roman" w:hAnsi="Times New Roman"/>
                <w:i/>
              </w:rPr>
            </w:pPr>
          </w:p>
          <w:p w:rsidR="00352332" w:rsidRPr="00352332" w:rsidRDefault="00352332" w:rsidP="00352332">
            <w:pPr>
              <w:adjustRightInd/>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Оқытудың тиімді нәтижелеріне қол жеткізу үшін танымдық оқыту моделі арқылы студенттерге тиімді кері байланысты қамтамасыз ету.</w:t>
            </w:r>
          </w:p>
        </w:tc>
      </w:tr>
      <w:tr w:rsidR="00352332" w:rsidRPr="00352332" w:rsidTr="00352332">
        <w:trPr>
          <w:trHeight w:val="73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45"/>
              <w:jc w:val="both"/>
              <w:rPr>
                <w:rFonts w:ascii="Times New Roman" w:hAnsi="Times New Roman"/>
              </w:rPr>
            </w:pPr>
            <w:r w:rsidRPr="00352332">
              <w:rPr>
                <w:rFonts w:ascii="Times New Roman" w:hAnsi="Times New Roman"/>
                <w:color w:val="231F20"/>
                <w:lang w:val="kk"/>
              </w:rPr>
              <w:t>Қаржылық технологиялар</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0"/>
              <w:jc w:val="both"/>
              <w:rPr>
                <w:rFonts w:ascii="Times New Roman" w:hAnsi="Times New Roman"/>
              </w:rPr>
            </w:pPr>
            <w:r w:rsidRPr="00352332">
              <w:rPr>
                <w:rFonts w:ascii="Times New Roman" w:hAnsi="Times New Roman"/>
                <w:color w:val="231F20"/>
                <w:lang w:val="kk"/>
              </w:rPr>
              <w:t>Активтерді басқару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color w:val="231F20"/>
              </w:rPr>
            </w:pPr>
            <w:r w:rsidRPr="00352332">
              <w:rPr>
                <w:rFonts w:ascii="Times New Roman" w:hAnsi="Times New Roman"/>
                <w:color w:val="231F20"/>
                <w:lang w:val="kk"/>
              </w:rPr>
              <w:t>Озық әдістерді жинақтау және зерттеу және оларды клиенттің қанағаттанушылығын жүзеге асыру үшін қолдану.</w:t>
            </w:r>
          </w:p>
        </w:tc>
      </w:tr>
      <w:tr w:rsidR="00352332" w:rsidRPr="00352332" w:rsidTr="00352332">
        <w:trPr>
          <w:trHeight w:val="51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Қаржылық технологиялар</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0"/>
              <w:jc w:val="both"/>
              <w:rPr>
                <w:rFonts w:ascii="Times New Roman" w:hAnsi="Times New Roman"/>
              </w:rPr>
            </w:pPr>
            <w:r w:rsidRPr="00352332">
              <w:rPr>
                <w:rFonts w:ascii="Times New Roman" w:hAnsi="Times New Roman"/>
                <w:color w:val="231F20"/>
                <w:lang w:val="kk"/>
              </w:rPr>
              <w:t>Нақты алаяқтықты анықтау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lang w:val="ru-RU"/>
              </w:rPr>
            </w:pPr>
            <w:r w:rsidRPr="00352332">
              <w:rPr>
                <w:rFonts w:ascii="Times New Roman" w:hAnsi="Times New Roman"/>
                <w:color w:val="231F20"/>
                <w:lang w:val="kk"/>
              </w:rPr>
              <w:t>Алаяқтық операцияларды анықтау және менеджерлерді ескерту.</w:t>
            </w:r>
          </w:p>
        </w:tc>
      </w:tr>
      <w:tr w:rsidR="00352332" w:rsidRPr="00352332" w:rsidTr="00352332">
        <w:trPr>
          <w:trHeight w:val="51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Қаржылық технологиялар</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0"/>
              <w:jc w:val="both"/>
              <w:rPr>
                <w:rFonts w:ascii="Times New Roman" w:hAnsi="Times New Roman"/>
              </w:rPr>
            </w:pPr>
            <w:r w:rsidRPr="00352332">
              <w:rPr>
                <w:rFonts w:ascii="Times New Roman" w:hAnsi="Times New Roman"/>
                <w:color w:val="231F20"/>
                <w:lang w:val="kk"/>
              </w:rPr>
              <w:t>Қарыздарды қарау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Кредит берудің лайықсыз схемаларын анықтау үшін клиенттердің кредит тарихын зерделеу.</w:t>
            </w:r>
          </w:p>
        </w:tc>
      </w:tr>
      <w:tr w:rsidR="00352332" w:rsidRPr="00352332" w:rsidTr="00352332">
        <w:trPr>
          <w:trHeight w:val="510"/>
          <w:jc w:val="center"/>
        </w:trPr>
        <w:tc>
          <w:tcPr>
            <w:tcW w:w="1840" w:type="dxa"/>
            <w:tcBorders>
              <w:top w:val="single" w:sz="4" w:space="0" w:color="231F20"/>
              <w:bottom w:val="single" w:sz="6"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Қаржылық технологиялар</w:t>
            </w:r>
          </w:p>
        </w:tc>
        <w:tc>
          <w:tcPr>
            <w:tcW w:w="1935" w:type="dxa"/>
            <w:tcBorders>
              <w:top w:val="single" w:sz="4" w:space="0" w:color="231F20"/>
              <w:left w:val="single" w:sz="4" w:space="0" w:color="231F20"/>
              <w:bottom w:val="single" w:sz="6"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Кибер-шабуылдарға қатысты қауіпсіздікті қамтамасыз ету</w:t>
            </w:r>
          </w:p>
        </w:tc>
        <w:tc>
          <w:tcPr>
            <w:tcW w:w="2091" w:type="dxa"/>
            <w:tcBorders>
              <w:top w:val="single" w:sz="4" w:space="0" w:color="231F20"/>
              <w:left w:val="single" w:sz="4" w:space="0" w:color="231F20"/>
              <w:bottom w:val="single" w:sz="6"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6" w:space="0" w:color="231F20"/>
            </w:tcBorders>
          </w:tcPr>
          <w:p w:rsidR="00352332" w:rsidRPr="00352332" w:rsidRDefault="00352332" w:rsidP="00352332">
            <w:pPr>
              <w:adjustRightInd/>
              <w:spacing w:before="34" w:line="225" w:lineRule="auto"/>
              <w:ind w:left="51"/>
              <w:jc w:val="both"/>
              <w:rPr>
                <w:rFonts w:ascii="Times New Roman" w:hAnsi="Times New Roman"/>
                <w:color w:val="231F20"/>
              </w:rPr>
            </w:pPr>
            <w:r w:rsidRPr="00352332">
              <w:rPr>
                <w:rFonts w:ascii="Times New Roman" w:hAnsi="Times New Roman"/>
                <w:color w:val="231F20"/>
                <w:lang w:val="kk"/>
              </w:rPr>
              <w:t>Белгілі алаяқтық схемаларды зерттеу және анықтау немесе белгісіз алаяқтық схемаларды анықтау.</w:t>
            </w:r>
          </w:p>
        </w:tc>
      </w:tr>
      <w:tr w:rsidR="00352332" w:rsidRPr="00352332" w:rsidTr="00352332">
        <w:trPr>
          <w:trHeight w:val="510"/>
          <w:jc w:val="center"/>
        </w:trPr>
        <w:tc>
          <w:tcPr>
            <w:tcW w:w="1840" w:type="dxa"/>
            <w:tcBorders>
              <w:top w:val="single" w:sz="6"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Қаржылық технологиялар</w:t>
            </w:r>
          </w:p>
        </w:tc>
        <w:tc>
          <w:tcPr>
            <w:tcW w:w="1935" w:type="dxa"/>
            <w:tcBorders>
              <w:top w:val="single" w:sz="6"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2" w:line="225" w:lineRule="auto"/>
              <w:ind w:left="50" w:right="240"/>
              <w:jc w:val="both"/>
              <w:rPr>
                <w:rFonts w:ascii="Times New Roman" w:hAnsi="Times New Roman"/>
              </w:rPr>
            </w:pPr>
            <w:r w:rsidRPr="00352332">
              <w:rPr>
                <w:rFonts w:ascii="Times New Roman" w:hAnsi="Times New Roman"/>
                <w:color w:val="231F20"/>
                <w:lang w:val="kk"/>
              </w:rPr>
              <w:t>Қор биржасы және сауда</w:t>
            </w:r>
          </w:p>
        </w:tc>
        <w:tc>
          <w:tcPr>
            <w:tcW w:w="2091" w:type="dxa"/>
            <w:tcBorders>
              <w:top w:val="single" w:sz="6"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6" w:space="0" w:color="231F20"/>
              <w:left w:val="single" w:sz="4" w:space="0" w:color="231F20"/>
              <w:bottom w:val="single" w:sz="4" w:space="0" w:color="231F20"/>
            </w:tcBorders>
          </w:tcPr>
          <w:p w:rsidR="00352332" w:rsidRPr="00352332" w:rsidRDefault="00352332" w:rsidP="00352332">
            <w:pPr>
              <w:adjustRightInd/>
              <w:spacing w:before="32" w:line="225" w:lineRule="auto"/>
              <w:ind w:left="51"/>
              <w:jc w:val="both"/>
              <w:rPr>
                <w:rFonts w:ascii="Times New Roman" w:hAnsi="Times New Roman"/>
              </w:rPr>
            </w:pPr>
            <w:r w:rsidRPr="00352332">
              <w:rPr>
                <w:rFonts w:ascii="Times New Roman" w:hAnsi="Times New Roman"/>
                <w:color w:val="231F20"/>
                <w:lang w:val="kk"/>
              </w:rPr>
              <w:t>Озық әдістерді жинақтау және 24/7 сауда мүмкіндігі.</w:t>
            </w:r>
          </w:p>
        </w:tc>
      </w:tr>
      <w:tr w:rsidR="00352332" w:rsidRPr="00352332" w:rsidTr="00352332">
        <w:trPr>
          <w:trHeight w:val="29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spacing w:before="3"/>
              <w:jc w:val="both"/>
              <w:rPr>
                <w:rFonts w:ascii="Times New Roman" w:hAnsi="Times New Roman"/>
                <w:i/>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Денсаулық сақтау</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Диагностикалық қолдау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Қалыпты жағдайды зерттеу.</w:t>
            </w:r>
          </w:p>
        </w:tc>
      </w:tr>
      <w:tr w:rsidR="00352332" w:rsidRPr="00352332" w:rsidTr="00352332">
        <w:trPr>
          <w:trHeight w:val="51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Қалыпты жағдайлармен салыстырғанда ауырсыну жағдайларын анықтау.</w:t>
            </w:r>
          </w:p>
        </w:tc>
      </w:tr>
      <w:tr w:rsidR="00352332" w:rsidRPr="00352332" w:rsidTr="00352332">
        <w:trPr>
          <w:trHeight w:val="29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Денсаулық сақтау</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9"/>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Медициналық платформа</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line="225" w:lineRule="auto"/>
              <w:ind w:left="51"/>
              <w:jc w:val="both"/>
              <w:rPr>
                <w:rFonts w:ascii="Times New Roman" w:hAnsi="Times New Roman"/>
              </w:rPr>
            </w:pPr>
            <w:r w:rsidRPr="00352332">
              <w:rPr>
                <w:rFonts w:ascii="Times New Roman" w:hAnsi="Times New Roman"/>
                <w:color w:val="231F20"/>
                <w:lang w:val="kk"/>
              </w:rPr>
              <w:t>Медициналық қолдаудың интеграцияланған жүйесі ретінде оқу модельдері мен ассистенттерді жинақтау және тарату.</w:t>
            </w:r>
          </w:p>
        </w:tc>
      </w:tr>
      <w:tr w:rsidR="00352332" w:rsidRPr="00352332" w:rsidTr="00352332">
        <w:trPr>
          <w:trHeight w:val="29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29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Гибридті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29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51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Денсаулық сақтау</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
              <w:jc w:val="both"/>
              <w:rPr>
                <w:rFonts w:ascii="Times New Roman" w:hAnsi="Times New Roman"/>
                <w:i/>
              </w:rPr>
            </w:pPr>
          </w:p>
          <w:p w:rsidR="00352332" w:rsidRPr="00352332" w:rsidRDefault="00352332" w:rsidP="00352332">
            <w:pPr>
              <w:adjustRightInd/>
              <w:spacing w:line="225" w:lineRule="auto"/>
              <w:ind w:left="50" w:right="297"/>
              <w:jc w:val="both"/>
              <w:rPr>
                <w:rFonts w:ascii="Times New Roman" w:hAnsi="Times New Roman"/>
              </w:rPr>
            </w:pPr>
            <w:r w:rsidRPr="00352332">
              <w:rPr>
                <w:rFonts w:ascii="Times New Roman" w:hAnsi="Times New Roman"/>
                <w:color w:val="231F20"/>
                <w:lang w:val="kk"/>
              </w:rPr>
              <w:t>Жаңа дәрі-дәрмектерді әзірлеу</w:t>
            </w:r>
          </w:p>
        </w:tc>
        <w:tc>
          <w:tcPr>
            <w:tcW w:w="2091"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Жетекшілік ету: ұсынылған тақырыптар арасында корреляцияны анықтау.</w:t>
            </w:r>
          </w:p>
        </w:tc>
      </w:tr>
      <w:tr w:rsidR="00352332" w:rsidRPr="00352332" w:rsidTr="00352332">
        <w:trPr>
          <w:trHeight w:val="51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Молекуланың сипаттамалық бөлімі: мақсатты молекуланың тиімді үйлестірілуін анықтау.</w:t>
            </w:r>
          </w:p>
        </w:tc>
      </w:tr>
      <w:tr w:rsidR="00352332" w:rsidRPr="00352332" w:rsidTr="00352332">
        <w:trPr>
          <w:trHeight w:val="51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Денсаулық сақтау</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Хирургиялық автоматтандыру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lang w:val="ru-RU"/>
              </w:rPr>
            </w:pPr>
            <w:r w:rsidRPr="00352332">
              <w:rPr>
                <w:rFonts w:ascii="Times New Roman" w:hAnsi="Times New Roman"/>
                <w:color w:val="231F20"/>
                <w:lang w:val="kk"/>
              </w:rPr>
              <w:t>Ауру модельдері мен сау модельдердің жинақталуы.</w:t>
            </w:r>
          </w:p>
        </w:tc>
      </w:tr>
      <w:tr w:rsidR="00352332" w:rsidRPr="00352332" w:rsidTr="00352332">
        <w:trPr>
          <w:trHeight w:val="29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lang w:val="ru-RU"/>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1302"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51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Денсаулық сақтау</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0"/>
              <w:jc w:val="both"/>
              <w:rPr>
                <w:rFonts w:ascii="Times New Roman" w:hAnsi="Times New Roman"/>
              </w:rPr>
            </w:pPr>
            <w:r w:rsidRPr="00352332">
              <w:rPr>
                <w:rFonts w:ascii="Times New Roman" w:hAnsi="Times New Roman"/>
                <w:color w:val="231F20"/>
                <w:lang w:val="kk"/>
              </w:rPr>
              <w:t>Хирургиялық автоматтандыру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Ғимараттардағы ауру үлгілерін сәйкестендіруде қолдау көрсету.</w:t>
            </w:r>
          </w:p>
        </w:tc>
      </w:tr>
      <w:tr w:rsidR="00352332" w:rsidRPr="00352332" w:rsidTr="00352332">
        <w:trPr>
          <w:trHeight w:val="51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t>Құқықтану</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 xml:space="preserve">Бұрын қаралған </w:t>
            </w:r>
            <w:r w:rsidRPr="00352332">
              <w:rPr>
                <w:rFonts w:ascii="Times New Roman" w:hAnsi="Times New Roman"/>
                <w:color w:val="231F20"/>
                <w:lang w:val="kk"/>
              </w:rPr>
              <w:lastRenderedPageBreak/>
              <w:t>сот істерін бағалау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lastRenderedPageBreak/>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 xml:space="preserve">Ргерѕ жасайтын ЖИ-мен жұмыс </w:t>
            </w:r>
            <w:r w:rsidRPr="00352332">
              <w:rPr>
                <w:rFonts w:ascii="Times New Roman" w:hAnsi="Times New Roman"/>
                <w:color w:val="231F20"/>
                <w:lang w:val="kk"/>
              </w:rPr>
              <w:lastRenderedPageBreak/>
              <w:t>істеуді қолдайды.</w:t>
            </w:r>
          </w:p>
        </w:tc>
      </w:tr>
      <w:tr w:rsidR="00352332" w:rsidRPr="00352332" w:rsidTr="00352332">
        <w:trPr>
          <w:trHeight w:val="513"/>
          <w:jc w:val="center"/>
        </w:trPr>
        <w:tc>
          <w:tcPr>
            <w:tcW w:w="1840"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lastRenderedPageBreak/>
              <w:t>Құқықтану</w:t>
            </w:r>
          </w:p>
        </w:tc>
        <w:tc>
          <w:tcPr>
            <w:tcW w:w="1935"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Судья лауазымына ұсыным</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Бұрын шығарылған сот үкімдерін пайдалана отырып, судьяларды қолдау.</w:t>
            </w:r>
          </w:p>
        </w:tc>
      </w:tr>
      <w:tr w:rsidR="00352332" w:rsidRPr="00352332" w:rsidTr="00352332">
        <w:trPr>
          <w:trHeight w:val="69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spacing w:before="175"/>
              <w:ind w:left="45"/>
              <w:jc w:val="both"/>
              <w:rPr>
                <w:rFonts w:ascii="Times New Roman" w:hAnsi="Times New Roman"/>
              </w:rPr>
            </w:pPr>
            <w:r w:rsidRPr="00352332">
              <w:rPr>
                <w:rFonts w:ascii="Times New Roman" w:hAnsi="Times New Roman"/>
                <w:color w:val="231F20"/>
                <w:lang w:val="kk"/>
              </w:rPr>
              <w:t>Логистика</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75"/>
              <w:ind w:left="50"/>
              <w:jc w:val="both"/>
              <w:rPr>
                <w:rFonts w:ascii="Times New Roman" w:hAnsi="Times New Roman"/>
              </w:rPr>
            </w:pPr>
            <w:r w:rsidRPr="00352332">
              <w:rPr>
                <w:rFonts w:ascii="Times New Roman" w:hAnsi="Times New Roman"/>
                <w:color w:val="231F20"/>
                <w:lang w:val="kk"/>
              </w:rPr>
              <w:t>Базадағы логистика</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76" w:line="225" w:lineRule="auto"/>
              <w:ind w:left="51"/>
              <w:jc w:val="both"/>
              <w:rPr>
                <w:rFonts w:ascii="Times New Roman" w:hAnsi="Times New Roman"/>
                <w:color w:val="231F20"/>
              </w:rPr>
            </w:pPr>
            <w:r w:rsidRPr="00352332">
              <w:rPr>
                <w:rFonts w:ascii="Times New Roman" w:hAnsi="Times New Roman"/>
                <w:color w:val="231F20"/>
                <w:lang w:val="kk"/>
              </w:rPr>
              <w:t>Жергілікті сатып алудың негізгі қоймаларында оңтайлы логистикалық іс-қимылдарды үйлестіру.</w:t>
            </w:r>
          </w:p>
        </w:tc>
      </w:tr>
      <w:tr w:rsidR="00352332" w:rsidRPr="00352332" w:rsidTr="00352332">
        <w:trPr>
          <w:trHeight w:val="29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29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Логистика</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75"/>
              <w:ind w:left="50"/>
              <w:jc w:val="both"/>
              <w:rPr>
                <w:rFonts w:ascii="Times New Roman" w:hAnsi="Times New Roman"/>
              </w:rPr>
            </w:pPr>
            <w:r w:rsidRPr="00352332">
              <w:rPr>
                <w:rFonts w:ascii="Times New Roman" w:hAnsi="Times New Roman"/>
                <w:color w:val="231F20"/>
                <w:lang w:val="kk"/>
              </w:rPr>
              <w:t>Сатып алу логистикасы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76" w:line="225" w:lineRule="auto"/>
              <w:ind w:left="51"/>
              <w:jc w:val="both"/>
              <w:rPr>
                <w:rFonts w:ascii="Times New Roman" w:hAnsi="Times New Roman"/>
              </w:rPr>
            </w:pPr>
            <w:r w:rsidRPr="00352332">
              <w:rPr>
                <w:rFonts w:ascii="Times New Roman" w:hAnsi="Times New Roman"/>
                <w:color w:val="231F20"/>
                <w:lang w:val="kk"/>
              </w:rPr>
              <w:t>Сатып алу контекстін талдау және сатып алудың оңтайлы әрекеттерін ұсыну.</w:t>
            </w:r>
          </w:p>
        </w:tc>
      </w:tr>
      <w:tr w:rsidR="00352332" w:rsidRPr="00352332" w:rsidTr="00352332">
        <w:trPr>
          <w:trHeight w:val="293"/>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293"/>
          <w:jc w:val="center"/>
        </w:trPr>
        <w:tc>
          <w:tcPr>
            <w:tcW w:w="1840"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Логистика</w:t>
            </w:r>
          </w:p>
        </w:tc>
        <w:tc>
          <w:tcPr>
            <w:tcW w:w="1935"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0"/>
              <w:jc w:val="both"/>
              <w:rPr>
                <w:rFonts w:ascii="Times New Roman" w:hAnsi="Times New Roman"/>
              </w:rPr>
            </w:pPr>
            <w:r w:rsidRPr="00352332">
              <w:rPr>
                <w:rFonts w:ascii="Times New Roman" w:hAnsi="Times New Roman"/>
                <w:color w:val="231F20"/>
                <w:lang w:val="kk"/>
              </w:rPr>
              <w:t>Сату логистикасы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240"/>
              <w:jc w:val="both"/>
              <w:rPr>
                <w:rFonts w:ascii="Times New Roman" w:hAnsi="Times New Roman"/>
                <w:color w:val="231F20"/>
              </w:rPr>
            </w:pPr>
            <w:r w:rsidRPr="00352332">
              <w:rPr>
                <w:rFonts w:ascii="Times New Roman" w:hAnsi="Times New Roman"/>
                <w:color w:val="231F20"/>
                <w:lang w:val="kk"/>
              </w:rPr>
              <w:t>Логистикалық сатудың ең жақсы әдістерін талдау және зерттеу және сатуды жылжыту үшін ең тиімді бағыттарды ұсыну.</w:t>
            </w:r>
          </w:p>
        </w:tc>
      </w:tr>
      <w:tr w:rsidR="00352332" w:rsidRPr="00352332" w:rsidTr="00352332">
        <w:trPr>
          <w:trHeight w:val="430"/>
          <w:jc w:val="center"/>
        </w:trPr>
        <w:tc>
          <w:tcPr>
            <w:tcW w:w="1840"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1935"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91"/>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bl>
    <w:p w:rsidR="00352332" w:rsidRPr="00352332" w:rsidRDefault="00352332" w:rsidP="00352332">
      <w:pPr>
        <w:adjustRightInd/>
        <w:spacing w:before="10"/>
        <w:jc w:val="both"/>
        <w:rPr>
          <w:rFonts w:ascii="Times New Roman" w:eastAsia="Times New Roman" w:hAnsi="Times New Roman"/>
          <w:i/>
          <w:lang w:eastAsia="en-US"/>
        </w:rPr>
      </w:pPr>
    </w:p>
    <w:p w:rsidR="00352332" w:rsidRPr="00352332" w:rsidRDefault="00352332" w:rsidP="00352332">
      <w:pPr>
        <w:ind w:left="1013" w:right="133"/>
        <w:jc w:val="center"/>
        <w:rPr>
          <w:rFonts w:ascii="Times New Roman" w:eastAsia="Times New Roman" w:hAnsi="Times New Roman"/>
          <w:b/>
          <w:color w:val="231F20"/>
        </w:rPr>
      </w:pPr>
      <w:r w:rsidRPr="00352332">
        <w:rPr>
          <w:rFonts w:ascii="Times New Roman" w:eastAsia="Times New Roman" w:hAnsi="Times New Roman"/>
          <w:b/>
          <w:color w:val="231F20"/>
        </w:rPr>
        <w:br w:type="page"/>
      </w:r>
    </w:p>
    <w:p w:rsidR="00352332" w:rsidRPr="00352332" w:rsidRDefault="00352332" w:rsidP="00352332">
      <w:pPr>
        <w:jc w:val="center"/>
        <w:rPr>
          <w:rFonts w:ascii="Times New Roman" w:eastAsia="Times New Roman" w:hAnsi="Times New Roman"/>
          <w:i/>
        </w:rPr>
      </w:pPr>
      <w:r w:rsidRPr="00352332">
        <w:rPr>
          <w:rFonts w:ascii="Times New Roman" w:eastAsia="Times New Roman" w:hAnsi="Times New Roman"/>
          <w:b/>
          <w:color w:val="231F20"/>
          <w:lang w:val="kk"/>
        </w:rPr>
        <w:lastRenderedPageBreak/>
        <w:t>1-кесте (жалғасы</w:t>
      </w:r>
      <w:r w:rsidRPr="00352332">
        <w:rPr>
          <w:rFonts w:ascii="Times New Roman" w:eastAsia="Times New Roman" w:hAnsi="Times New Roman"/>
          <w:i/>
          <w:color w:val="231F20"/>
          <w:lang w:val="kk"/>
        </w:rPr>
        <w:t>)</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68"/>
        <w:gridCol w:w="2007"/>
        <w:gridCol w:w="2091"/>
        <w:gridCol w:w="3864"/>
      </w:tblGrid>
      <w:tr w:rsidR="00352332" w:rsidRPr="00352332" w:rsidTr="00352332">
        <w:trPr>
          <w:trHeight w:val="503"/>
          <w:jc w:val="center"/>
        </w:trPr>
        <w:tc>
          <w:tcPr>
            <w:tcW w:w="1768" w:type="dxa"/>
            <w:tcBorders>
              <w:right w:val="single" w:sz="4" w:space="0" w:color="231F20"/>
            </w:tcBorders>
          </w:tcPr>
          <w:p w:rsidR="00352332" w:rsidRPr="00352332" w:rsidRDefault="00352332" w:rsidP="00352332">
            <w:pPr>
              <w:adjustRightInd/>
              <w:spacing w:before="29" w:line="225" w:lineRule="auto"/>
              <w:ind w:left="644" w:right="148" w:hanging="476"/>
              <w:jc w:val="center"/>
              <w:rPr>
                <w:rFonts w:ascii="Times New Roman" w:hAnsi="Times New Roman"/>
                <w:color w:val="231F20"/>
              </w:rPr>
            </w:pPr>
            <w:r w:rsidRPr="00352332">
              <w:rPr>
                <w:rFonts w:ascii="Times New Roman" w:hAnsi="Times New Roman"/>
                <w:color w:val="231F20"/>
                <w:lang w:val="kk"/>
              </w:rPr>
              <w:t>Қолданбалы</w:t>
            </w:r>
          </w:p>
          <w:p w:rsidR="00352332" w:rsidRPr="00352332" w:rsidRDefault="00352332" w:rsidP="00352332">
            <w:pPr>
              <w:adjustRightInd/>
              <w:spacing w:before="29" w:line="225" w:lineRule="auto"/>
              <w:ind w:left="644" w:right="148" w:hanging="476"/>
              <w:jc w:val="center"/>
              <w:rPr>
                <w:rFonts w:ascii="Times New Roman" w:hAnsi="Times New Roman"/>
              </w:rPr>
            </w:pPr>
            <w:r w:rsidRPr="00352332">
              <w:rPr>
                <w:rFonts w:ascii="Times New Roman" w:hAnsi="Times New Roman"/>
                <w:color w:val="231F20"/>
                <w:lang w:val="kk"/>
              </w:rPr>
              <w:t>сала</w:t>
            </w:r>
          </w:p>
        </w:tc>
        <w:tc>
          <w:tcPr>
            <w:tcW w:w="2007"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Қолданба</w:t>
            </w:r>
          </w:p>
        </w:tc>
        <w:tc>
          <w:tcPr>
            <w:tcW w:w="2091"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Енгізу моделі</w:t>
            </w:r>
          </w:p>
        </w:tc>
        <w:tc>
          <w:tcPr>
            <w:tcW w:w="3864" w:type="dxa"/>
            <w:tcBorders>
              <w:lef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Қысқаша сипаттамасы</w:t>
            </w:r>
          </w:p>
        </w:tc>
      </w:tr>
      <w:tr w:rsidR="00352332" w:rsidRPr="00352332" w:rsidTr="00352332">
        <w:trPr>
          <w:trHeight w:val="513"/>
          <w:jc w:val="center"/>
        </w:trPr>
        <w:tc>
          <w:tcPr>
            <w:tcW w:w="1768" w:type="dxa"/>
            <w:vMerge w:val="restart"/>
            <w:tcBorders>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7"/>
              <w:jc w:val="both"/>
              <w:rPr>
                <w:rFonts w:ascii="Times New Roman" w:hAnsi="Times New Roman"/>
                <w:i/>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Өндіріс</w:t>
            </w:r>
          </w:p>
        </w:tc>
        <w:tc>
          <w:tcPr>
            <w:tcW w:w="2007" w:type="dxa"/>
            <w:vMerge w:val="restart"/>
            <w:tcBorders>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7"/>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Жобалық әзірлеу</w:t>
            </w:r>
          </w:p>
        </w:tc>
        <w:tc>
          <w:tcPr>
            <w:tcW w:w="2091" w:type="dxa"/>
            <w:tcBorders>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Жобалаушыларға көмектесу үшін жобалық үлгілерін жинақтау.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Гибридті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1302"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51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Ғимараттардағы нақты шектеу жағдайларында жобалық шаблондарды тексеру.</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Өндіріс</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Өнім сапасын тексеру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Кескінді тану арқылы өнімдерді тексеру.</w:t>
            </w:r>
          </w:p>
        </w:tc>
      </w:tr>
      <w:tr w:rsidR="00352332" w:rsidRPr="00352332" w:rsidTr="00352332">
        <w:trPr>
          <w:trHeight w:val="73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Өндіріс</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37"/>
              <w:ind w:left="50"/>
              <w:jc w:val="both"/>
              <w:rPr>
                <w:rFonts w:ascii="Times New Roman" w:hAnsi="Times New Roman"/>
              </w:rPr>
            </w:pPr>
            <w:r w:rsidRPr="00352332">
              <w:rPr>
                <w:rFonts w:ascii="Times New Roman" w:hAnsi="Times New Roman"/>
                <w:color w:val="231F20"/>
                <w:lang w:val="kk"/>
              </w:rPr>
              <w:t>Өндірістік процесс</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Өндіріс сапасын бастау үлгілерін жинақтау және сапа сипаттамаларын бағалау.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Гибридті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1302"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Өндіріс</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0"/>
              <w:jc w:val="both"/>
              <w:rPr>
                <w:rFonts w:ascii="Times New Roman" w:hAnsi="Times New Roman"/>
              </w:rPr>
            </w:pPr>
            <w:r w:rsidRPr="00352332">
              <w:rPr>
                <w:rFonts w:ascii="Times New Roman" w:hAnsi="Times New Roman"/>
                <w:color w:val="231F20"/>
                <w:lang w:val="kk"/>
              </w:rPr>
              <w:t>Өндірістік процесс</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 xml:space="preserve">Өндіріспен байланысты өндірістік параметрлердің жинақталуы және қорытынды өнімді бағалау. </w:t>
            </w:r>
          </w:p>
        </w:tc>
      </w:tr>
      <w:tr w:rsidR="00352332" w:rsidRPr="00352332" w:rsidTr="00352332">
        <w:trPr>
          <w:trHeight w:val="1620"/>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36"/>
              <w:ind w:left="45"/>
              <w:jc w:val="both"/>
              <w:rPr>
                <w:rFonts w:ascii="Times New Roman" w:hAnsi="Times New Roman"/>
              </w:rPr>
            </w:pPr>
            <w:r w:rsidRPr="00352332">
              <w:rPr>
                <w:rFonts w:ascii="Times New Roman" w:hAnsi="Times New Roman"/>
                <w:color w:val="231F20"/>
                <w:lang w:val="kk"/>
              </w:rPr>
              <w:t>Ұтқырлық</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 w:line="225" w:lineRule="auto"/>
              <w:ind w:right="458"/>
              <w:jc w:val="both"/>
              <w:rPr>
                <w:rFonts w:ascii="Times New Roman" w:hAnsi="Times New Roman"/>
              </w:rPr>
            </w:pPr>
            <w:r w:rsidRPr="00352332">
              <w:rPr>
                <w:rFonts w:ascii="Times New Roman" w:hAnsi="Times New Roman"/>
                <w:color w:val="231F20"/>
                <w:lang w:val="kk"/>
              </w:rPr>
              <w:t>Автоматты круиз-бақылау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71"/>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Круиз-бақылау бағдарламалық қамтылымын динамикалық жаңарту.</w:t>
            </w:r>
          </w:p>
          <w:p w:rsidR="00352332" w:rsidRPr="00352332" w:rsidRDefault="00352332" w:rsidP="00352332">
            <w:pPr>
              <w:adjustRightInd/>
              <w:spacing w:before="113" w:line="225" w:lineRule="auto"/>
              <w:ind w:left="51"/>
              <w:jc w:val="both"/>
              <w:rPr>
                <w:rFonts w:ascii="Times New Roman" w:hAnsi="Times New Roman"/>
                <w:color w:val="231F20"/>
              </w:rPr>
            </w:pPr>
            <w:r w:rsidRPr="00352332">
              <w:rPr>
                <w:rFonts w:ascii="Times New Roman" w:hAnsi="Times New Roman"/>
                <w:color w:val="231F20"/>
                <w:lang w:val="kk"/>
              </w:rPr>
              <w:t>Жол жағдайлары туралы деректерді жинақтау және оларды автономды құралдарға тарату.</w:t>
            </w:r>
          </w:p>
          <w:p w:rsidR="00352332" w:rsidRPr="00352332" w:rsidRDefault="00352332" w:rsidP="00352332">
            <w:pPr>
              <w:adjustRightInd/>
              <w:spacing w:before="113" w:line="225" w:lineRule="auto"/>
              <w:ind w:left="51"/>
              <w:jc w:val="both"/>
              <w:rPr>
                <w:rFonts w:ascii="Times New Roman" w:hAnsi="Times New Roman"/>
              </w:rPr>
            </w:pPr>
            <w:r w:rsidRPr="00352332">
              <w:rPr>
                <w:rFonts w:ascii="Times New Roman" w:hAnsi="Times New Roman"/>
                <w:lang w:val="kk"/>
              </w:rPr>
              <w:t>Мүгедектер арбаларын, кемелерді және автономды роботтарды басым қамтамасыз ету</w:t>
            </w:r>
            <w:r w:rsidRPr="00352332">
              <w:rPr>
                <w:rFonts w:ascii="Times New Roman" w:hAnsi="Times New Roman"/>
                <w:color w:val="231F20"/>
                <w:lang w:val="kk"/>
              </w:rPr>
              <w:t>.</w:t>
            </w:r>
          </w:p>
        </w:tc>
      </w:tr>
      <w:tr w:rsidR="00352332" w:rsidRPr="00352332" w:rsidTr="00352332">
        <w:trPr>
          <w:trHeight w:val="95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
              <w:jc w:val="both"/>
              <w:rPr>
                <w:rFonts w:ascii="Times New Roman" w:hAnsi="Times New Roman"/>
                <w:i/>
              </w:rPr>
            </w:pPr>
          </w:p>
          <w:p w:rsidR="00352332" w:rsidRPr="00352332" w:rsidRDefault="00352332" w:rsidP="00352332">
            <w:pPr>
              <w:adjustRightInd/>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293"/>
              <w:jc w:val="both"/>
              <w:rPr>
                <w:rFonts w:ascii="Times New Roman" w:hAnsi="Times New Roman"/>
              </w:rPr>
            </w:pPr>
            <w:r w:rsidRPr="00352332">
              <w:rPr>
                <w:rFonts w:ascii="Times New Roman" w:hAnsi="Times New Roman"/>
                <w:color w:val="231F20"/>
                <w:lang w:val="kk"/>
              </w:rPr>
              <w:t xml:space="preserve">Қосылған құрылғылар тарапынан қандай да бір көмексіз автономды жүргізуді қамтамасыз ету. Мүгедектер </w:t>
            </w:r>
            <w:r w:rsidRPr="00352332">
              <w:rPr>
                <w:rFonts w:ascii="Times New Roman" w:hAnsi="Times New Roman"/>
                <w:lang w:val="kk"/>
              </w:rPr>
              <w:t>арбаларын, кемелерді және автономды роботтарды</w:t>
            </w:r>
            <w:r w:rsidRPr="00352332">
              <w:rPr>
                <w:rFonts w:ascii="Times New Roman" w:hAnsi="Times New Roman"/>
                <w:color w:val="231F20"/>
                <w:lang w:val="kk"/>
              </w:rPr>
              <w:t xml:space="preserve"> басым қамтамасыз ету.</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Ұтқырлық</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right="458"/>
              <w:jc w:val="both"/>
              <w:rPr>
                <w:rFonts w:ascii="Times New Roman" w:hAnsi="Times New Roman"/>
              </w:rPr>
            </w:pPr>
            <w:r w:rsidRPr="00352332">
              <w:rPr>
                <w:rFonts w:ascii="Times New Roman" w:hAnsi="Times New Roman"/>
                <w:color w:val="231F20"/>
                <w:lang w:val="kk"/>
              </w:rPr>
              <w:t>Автоматты круиз-бақылау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133"/>
              <w:ind w:left="1302"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1400"/>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Ұтқырлық</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9"/>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Автономды жүргізу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2"/>
              <w:jc w:val="both"/>
              <w:rPr>
                <w:rFonts w:ascii="Times New Roman" w:hAnsi="Times New Roman"/>
                <w:i/>
              </w:rPr>
            </w:pPr>
          </w:p>
          <w:p w:rsidR="00352332" w:rsidRPr="00352332" w:rsidRDefault="00352332" w:rsidP="00352332">
            <w:pPr>
              <w:adjustRightInd/>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Круиз-бақылау бағдарламалық қамтылымын динамикалық жаңарту.</w:t>
            </w:r>
          </w:p>
          <w:p w:rsidR="00352332" w:rsidRPr="00352332" w:rsidRDefault="00352332" w:rsidP="00352332">
            <w:pPr>
              <w:adjustRightInd/>
              <w:spacing w:before="113" w:line="225" w:lineRule="auto"/>
              <w:ind w:left="51"/>
              <w:jc w:val="both"/>
              <w:rPr>
                <w:rFonts w:ascii="Times New Roman" w:hAnsi="Times New Roman"/>
                <w:color w:val="231F20"/>
              </w:rPr>
            </w:pPr>
            <w:r w:rsidRPr="00352332">
              <w:rPr>
                <w:rFonts w:ascii="Times New Roman" w:hAnsi="Times New Roman"/>
                <w:color w:val="231F20"/>
                <w:lang w:val="kk"/>
              </w:rPr>
              <w:t>Жол жағдайлары туралы деректерді жинақтау және оларды автономды құралдарға тарату.</w:t>
            </w:r>
          </w:p>
          <w:p w:rsidR="00352332" w:rsidRPr="00352332" w:rsidRDefault="00352332" w:rsidP="00352332">
            <w:pPr>
              <w:adjustRightInd/>
              <w:spacing w:before="101"/>
              <w:ind w:left="51"/>
              <w:jc w:val="both"/>
              <w:rPr>
                <w:rFonts w:ascii="Times New Roman" w:hAnsi="Times New Roman"/>
              </w:rPr>
            </w:pPr>
            <w:r w:rsidRPr="00352332">
              <w:rPr>
                <w:rFonts w:ascii="Times New Roman" w:hAnsi="Times New Roman"/>
                <w:lang w:val="kk"/>
              </w:rPr>
              <w:t>Автомобильдер үшін басым</w:t>
            </w:r>
            <w:r w:rsidRPr="00352332">
              <w:rPr>
                <w:rFonts w:ascii="Times New Roman" w:hAnsi="Times New Roman"/>
                <w:color w:val="231F20"/>
                <w:lang w:val="kk"/>
              </w:rPr>
              <w:t xml:space="preserve"> сату.</w:t>
            </w:r>
          </w:p>
        </w:tc>
      </w:tr>
      <w:tr w:rsidR="00352332" w:rsidRPr="00352332" w:rsidTr="00352332">
        <w:trPr>
          <w:trHeight w:val="73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color w:val="231F20"/>
              </w:rPr>
            </w:pPr>
          </w:p>
          <w:p w:rsidR="00352332" w:rsidRPr="00352332" w:rsidRDefault="00352332" w:rsidP="00352332">
            <w:pPr>
              <w:adjustRightInd/>
              <w:spacing w:before="34" w:line="225" w:lineRule="auto"/>
              <w:ind w:left="51"/>
              <w:jc w:val="both"/>
              <w:rPr>
                <w:rFonts w:ascii="Times New Roman" w:hAnsi="Times New Roman"/>
                <w:lang w:val="ru-RU"/>
              </w:rPr>
            </w:pPr>
            <w:r w:rsidRPr="00352332">
              <w:rPr>
                <w:rFonts w:ascii="Times New Roman" w:hAnsi="Times New Roman"/>
                <w:color w:val="231F20"/>
                <w:lang w:val="kk"/>
              </w:rPr>
              <w:t xml:space="preserve">Қосылған құрылғылар тарапынан қандай да бір көмексіз автономды жүргізуді қамтамасыз ету. Автомобильдер үшін </w:t>
            </w:r>
            <w:r w:rsidRPr="00352332">
              <w:rPr>
                <w:rFonts w:ascii="Times New Roman" w:hAnsi="Times New Roman"/>
                <w:lang w:val="kk"/>
              </w:rPr>
              <w:t>басым</w:t>
            </w:r>
            <w:r w:rsidRPr="00352332">
              <w:rPr>
                <w:rFonts w:ascii="Times New Roman" w:hAnsi="Times New Roman"/>
                <w:color w:val="231F20"/>
                <w:lang w:val="kk"/>
              </w:rPr>
              <w:t xml:space="preserve"> сату.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1302"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lastRenderedPageBreak/>
              <w:t>Ұтқырлық</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44" w:line="225" w:lineRule="auto"/>
              <w:ind w:left="50"/>
              <w:jc w:val="both"/>
              <w:rPr>
                <w:rFonts w:ascii="Times New Roman" w:hAnsi="Times New Roman"/>
              </w:rPr>
            </w:pPr>
            <w:r w:rsidRPr="00352332">
              <w:rPr>
                <w:rFonts w:ascii="Times New Roman" w:hAnsi="Times New Roman"/>
                <w:color w:val="231F20"/>
                <w:lang w:val="kk"/>
              </w:rPr>
              <w:t>Қалалық жол қозғалысын бақылау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44" w:line="225" w:lineRule="auto"/>
              <w:ind w:left="51" w:right="340"/>
              <w:jc w:val="both"/>
              <w:rPr>
                <w:rFonts w:ascii="Times New Roman" w:hAnsi="Times New Roman"/>
              </w:rPr>
            </w:pPr>
            <w:r w:rsidRPr="00352332">
              <w:rPr>
                <w:rFonts w:ascii="Times New Roman" w:hAnsi="Times New Roman"/>
                <w:color w:val="231F20"/>
                <w:lang w:val="kk"/>
              </w:rPr>
              <w:t>Cyber-physicalsys-tems</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Нақты уақыт режимінде суреттерді тексеру және жол сигналдық белгілерін бақылау арқылы қалалық жол қозғалысының ағынын оңтайландыру.</w:t>
            </w:r>
          </w:p>
        </w:tc>
      </w:tr>
      <w:tr w:rsidR="00352332" w:rsidRPr="00352332" w:rsidTr="00352332">
        <w:trPr>
          <w:trHeight w:val="117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Ұтқырлық</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4"/>
              <w:jc w:val="both"/>
              <w:rPr>
                <w:rFonts w:ascii="Times New Roman" w:hAnsi="Times New Roman"/>
                <w:i/>
              </w:rPr>
            </w:pPr>
          </w:p>
          <w:p w:rsidR="00352332" w:rsidRPr="00352332" w:rsidRDefault="00352332" w:rsidP="00352332">
            <w:pPr>
              <w:adjustRightInd/>
              <w:spacing w:line="225" w:lineRule="auto"/>
              <w:ind w:left="50"/>
              <w:jc w:val="both"/>
              <w:rPr>
                <w:rFonts w:ascii="Times New Roman" w:hAnsi="Times New Roman"/>
              </w:rPr>
            </w:pPr>
            <w:r w:rsidRPr="00352332">
              <w:rPr>
                <w:rFonts w:ascii="Times New Roman" w:hAnsi="Times New Roman"/>
                <w:color w:val="231F20"/>
                <w:lang w:val="kk"/>
              </w:rPr>
              <w:t>Автономды круизді басқаруға арналған динамикалық карта</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6"/>
              <w:jc w:val="both"/>
              <w:rPr>
                <w:rFonts w:ascii="Times New Roman" w:hAnsi="Times New Roman"/>
                <w:i/>
              </w:rPr>
            </w:pPr>
          </w:p>
          <w:p w:rsidR="00352332" w:rsidRPr="00352332" w:rsidRDefault="00352332" w:rsidP="00352332">
            <w:pPr>
              <w:adjustRightInd/>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Автомобильдер, мүгедектер арбалары, роботтар және адамдар сияқты мобильді құралдар үшін нақты уақыттағы байланыс белгілері бар ақпараттық карталарды жасау, сақтау және тарату.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Гибридті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1302"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73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254"/>
              <w:jc w:val="both"/>
              <w:rPr>
                <w:rFonts w:ascii="Times New Roman" w:hAnsi="Times New Roman"/>
              </w:rPr>
            </w:pPr>
            <w:r w:rsidRPr="00352332">
              <w:rPr>
                <w:rFonts w:ascii="Times New Roman" w:hAnsi="Times New Roman"/>
                <w:color w:val="231F20"/>
                <w:lang w:val="kk"/>
              </w:rPr>
              <w:t>Жолдардағы нақты жағдай туралы деректерді жинақтау және бірлескен карталарда жоқ объектілерді тану.</w:t>
            </w:r>
          </w:p>
        </w:tc>
      </w:tr>
    </w:tbl>
    <w:p w:rsidR="00352332" w:rsidRPr="00352332" w:rsidRDefault="00352332" w:rsidP="00352332">
      <w:pPr>
        <w:spacing w:line="225" w:lineRule="auto"/>
        <w:jc w:val="both"/>
        <w:rPr>
          <w:rFonts w:ascii="Times New Roman" w:eastAsia="Times New Roman" w:hAnsi="Times New Roman"/>
          <w:lang w:val="en-US"/>
        </w:rPr>
      </w:pPr>
    </w:p>
    <w:p w:rsidR="00352332" w:rsidRPr="00352332" w:rsidRDefault="00352332" w:rsidP="00352332">
      <w:pPr>
        <w:spacing w:line="225" w:lineRule="auto"/>
        <w:jc w:val="both"/>
        <w:rPr>
          <w:rFonts w:ascii="Times New Roman" w:eastAsia="Times New Roman" w:hAnsi="Times New Roman"/>
          <w:lang w:val="en-US"/>
        </w:rPr>
        <w:sectPr w:rsidR="00352332" w:rsidRPr="00352332" w:rsidSect="0077063C">
          <w:type w:val="nextColumn"/>
          <w:pgSz w:w="11910" w:h="16840"/>
          <w:pgMar w:top="1134" w:right="851" w:bottom="1134" w:left="1134" w:header="667" w:footer="576" w:gutter="0"/>
          <w:cols w:space="720"/>
        </w:sectPr>
      </w:pPr>
    </w:p>
    <w:p w:rsidR="00352332" w:rsidRPr="00352332" w:rsidRDefault="00352332" w:rsidP="00352332">
      <w:pPr>
        <w:jc w:val="center"/>
        <w:rPr>
          <w:rFonts w:ascii="Times New Roman" w:eastAsia="Times New Roman" w:hAnsi="Times New Roman"/>
          <w:i/>
        </w:rPr>
      </w:pPr>
      <w:r w:rsidRPr="00352332">
        <w:rPr>
          <w:rFonts w:ascii="Times New Roman" w:eastAsia="Times New Roman" w:hAnsi="Times New Roman"/>
          <w:b/>
          <w:color w:val="231F20"/>
          <w:lang w:val="kk"/>
        </w:rPr>
        <w:lastRenderedPageBreak/>
        <w:t>1-кесте (жалғасы</w:t>
      </w:r>
      <w:r w:rsidRPr="00352332">
        <w:rPr>
          <w:rFonts w:ascii="Times New Roman" w:eastAsia="Times New Roman" w:hAnsi="Times New Roman"/>
          <w:i/>
          <w:color w:val="231F20"/>
          <w:lang w:val="kk"/>
        </w:rPr>
        <w:t>)</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68"/>
        <w:gridCol w:w="2007"/>
        <w:gridCol w:w="2091"/>
        <w:gridCol w:w="3864"/>
      </w:tblGrid>
      <w:tr w:rsidR="00352332" w:rsidRPr="00352332" w:rsidTr="00352332">
        <w:trPr>
          <w:trHeight w:val="503"/>
          <w:jc w:val="center"/>
        </w:trPr>
        <w:tc>
          <w:tcPr>
            <w:tcW w:w="1768" w:type="dxa"/>
            <w:tcBorders>
              <w:right w:val="single" w:sz="4" w:space="0" w:color="231F20"/>
            </w:tcBorders>
          </w:tcPr>
          <w:p w:rsidR="00352332" w:rsidRPr="00352332" w:rsidRDefault="00352332" w:rsidP="00352332">
            <w:pPr>
              <w:adjustRightInd/>
              <w:spacing w:before="29" w:line="225" w:lineRule="auto"/>
              <w:ind w:left="644" w:right="148" w:hanging="476"/>
              <w:jc w:val="center"/>
              <w:rPr>
                <w:rFonts w:ascii="Times New Roman" w:hAnsi="Times New Roman"/>
                <w:color w:val="231F20"/>
              </w:rPr>
            </w:pPr>
            <w:r w:rsidRPr="00352332">
              <w:rPr>
                <w:rFonts w:ascii="Times New Roman" w:hAnsi="Times New Roman"/>
                <w:color w:val="231F20"/>
                <w:lang w:val="kk"/>
              </w:rPr>
              <w:t>Қолданбалы</w:t>
            </w:r>
          </w:p>
          <w:p w:rsidR="00352332" w:rsidRPr="00352332" w:rsidRDefault="00352332" w:rsidP="00352332">
            <w:pPr>
              <w:adjustRightInd/>
              <w:spacing w:before="29" w:line="225" w:lineRule="auto"/>
              <w:ind w:left="644" w:right="148" w:hanging="476"/>
              <w:jc w:val="center"/>
              <w:rPr>
                <w:rFonts w:ascii="Times New Roman" w:hAnsi="Times New Roman"/>
              </w:rPr>
            </w:pPr>
            <w:r w:rsidRPr="00352332">
              <w:rPr>
                <w:rFonts w:ascii="Times New Roman" w:hAnsi="Times New Roman"/>
                <w:color w:val="231F20"/>
                <w:lang w:val="kk"/>
              </w:rPr>
              <w:t>сала</w:t>
            </w:r>
          </w:p>
        </w:tc>
        <w:tc>
          <w:tcPr>
            <w:tcW w:w="2007"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Қолданба</w:t>
            </w:r>
          </w:p>
        </w:tc>
        <w:tc>
          <w:tcPr>
            <w:tcW w:w="2091"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Енгізу моделі</w:t>
            </w:r>
          </w:p>
        </w:tc>
        <w:tc>
          <w:tcPr>
            <w:tcW w:w="3864" w:type="dxa"/>
            <w:tcBorders>
              <w:lef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Қысқаша сипаттамасы</w:t>
            </w:r>
          </w:p>
        </w:tc>
      </w:tr>
      <w:tr w:rsidR="00352332" w:rsidRPr="00352332" w:rsidTr="00352332">
        <w:trPr>
          <w:trHeight w:val="513"/>
          <w:jc w:val="center"/>
        </w:trPr>
        <w:tc>
          <w:tcPr>
            <w:tcW w:w="1768" w:type="dxa"/>
            <w:vMerge w:val="restart"/>
            <w:tcBorders>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4"/>
              <w:jc w:val="both"/>
              <w:rPr>
                <w:rFonts w:ascii="Times New Roman" w:hAnsi="Times New Roman"/>
                <w:i/>
              </w:rPr>
            </w:pPr>
          </w:p>
          <w:p w:rsidR="00352332" w:rsidRPr="00352332" w:rsidRDefault="00352332" w:rsidP="00352332">
            <w:pPr>
              <w:adjustRightInd/>
              <w:ind w:left="45"/>
              <w:jc w:val="both"/>
              <w:rPr>
                <w:rFonts w:ascii="Times New Roman" w:hAnsi="Times New Roman"/>
              </w:rPr>
            </w:pPr>
            <w:r w:rsidRPr="00352332">
              <w:rPr>
                <w:rFonts w:ascii="Times New Roman" w:hAnsi="Times New Roman"/>
                <w:color w:val="231F20"/>
                <w:lang w:val="kk"/>
              </w:rPr>
              <w:t>Ұтқырлық</w:t>
            </w:r>
          </w:p>
        </w:tc>
        <w:tc>
          <w:tcPr>
            <w:tcW w:w="2007" w:type="dxa"/>
            <w:vMerge w:val="restart"/>
            <w:tcBorders>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4"/>
              <w:jc w:val="both"/>
              <w:rPr>
                <w:rFonts w:ascii="Times New Roman" w:hAnsi="Times New Roman"/>
                <w:i/>
              </w:rPr>
            </w:pPr>
          </w:p>
          <w:p w:rsidR="00352332" w:rsidRPr="00352332" w:rsidRDefault="00352332" w:rsidP="00352332">
            <w:pPr>
              <w:adjustRightInd/>
              <w:ind w:left="50"/>
              <w:jc w:val="both"/>
              <w:rPr>
                <w:rFonts w:ascii="Times New Roman" w:hAnsi="Times New Roman"/>
              </w:rPr>
            </w:pPr>
            <w:r w:rsidRPr="00352332">
              <w:rPr>
                <w:rFonts w:ascii="Times New Roman" w:hAnsi="Times New Roman"/>
                <w:color w:val="231F20"/>
                <w:lang w:val="kk"/>
              </w:rPr>
              <w:t>Робот-такси</w:t>
            </w:r>
          </w:p>
        </w:tc>
        <w:tc>
          <w:tcPr>
            <w:tcW w:w="2091" w:type="dxa"/>
            <w:tcBorders>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color w:val="231F20"/>
              </w:rPr>
            </w:pPr>
            <w:r w:rsidRPr="00352332">
              <w:rPr>
                <w:rFonts w:ascii="Times New Roman" w:hAnsi="Times New Roman"/>
                <w:color w:val="231F20"/>
                <w:lang w:val="kk"/>
              </w:rPr>
              <w:t>Өтінімдерді қабылдауды ұйымдастыру жүйесі робот-таксиді тиімді бақылайды.</w:t>
            </w:r>
          </w:p>
        </w:tc>
      </w:tr>
      <w:tr w:rsidR="00352332" w:rsidRPr="00352332" w:rsidTr="00352332">
        <w:trPr>
          <w:trHeight w:val="73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Рульдік басқаруды, жылдамдатуды және тежеуді динамикалық бақылаумен жолдар бойынша автономды қозғалыс.</w:t>
            </w:r>
          </w:p>
        </w:tc>
      </w:tr>
      <w:tr w:rsidR="00352332" w:rsidRPr="00352332" w:rsidTr="00352332">
        <w:trPr>
          <w:trHeight w:val="51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337"/>
              <w:jc w:val="both"/>
              <w:rPr>
                <w:rFonts w:ascii="Times New Roman" w:hAnsi="Times New Roman"/>
              </w:rPr>
            </w:pPr>
            <w:r w:rsidRPr="00352332">
              <w:rPr>
                <w:rFonts w:ascii="Times New Roman" w:hAnsi="Times New Roman"/>
                <w:color w:val="231F20"/>
                <w:lang w:val="kk"/>
              </w:rPr>
              <w:t>Жол картасының көмегімен жолдар бойынша автономды қозғалыс.</w:t>
            </w:r>
          </w:p>
        </w:tc>
      </w:tr>
      <w:tr w:rsidR="00352332" w:rsidRPr="00352332" w:rsidTr="00352332">
        <w:trPr>
          <w:trHeight w:val="29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spacing w:before="175"/>
              <w:ind w:left="45"/>
              <w:jc w:val="both"/>
              <w:rPr>
                <w:rFonts w:ascii="Times New Roman" w:hAnsi="Times New Roman"/>
              </w:rPr>
            </w:pPr>
            <w:r w:rsidRPr="00352332">
              <w:rPr>
                <w:rFonts w:ascii="Times New Roman" w:hAnsi="Times New Roman"/>
                <w:color w:val="000000"/>
                <w:lang w:val="kk"/>
              </w:rPr>
              <w:t xml:space="preserve">Мемлекеттік </w:t>
            </w:r>
            <w:r w:rsidRPr="00352332">
              <w:rPr>
                <w:rFonts w:ascii="Times New Roman" w:hAnsi="Times New Roman"/>
                <w:color w:val="231F20"/>
                <w:lang w:val="kk"/>
              </w:rPr>
              <w:t>сектор</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76" w:line="225" w:lineRule="auto"/>
              <w:ind w:left="50" w:right="269"/>
              <w:jc w:val="both"/>
              <w:rPr>
                <w:rFonts w:ascii="Times New Roman" w:hAnsi="Times New Roman"/>
              </w:rPr>
            </w:pPr>
            <w:r w:rsidRPr="00352332">
              <w:rPr>
                <w:rFonts w:ascii="Times New Roman" w:hAnsi="Times New Roman"/>
                <w:color w:val="231F20"/>
                <w:lang w:val="kk"/>
              </w:rPr>
              <w:t>Интерактивті сервистік қолдау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76" w:line="225" w:lineRule="auto"/>
              <w:ind w:left="51"/>
              <w:jc w:val="both"/>
              <w:rPr>
                <w:rFonts w:ascii="Times New Roman" w:hAnsi="Times New Roman"/>
                <w:color w:val="231F20"/>
              </w:rPr>
            </w:pPr>
            <w:r w:rsidRPr="00352332">
              <w:rPr>
                <w:rFonts w:ascii="Times New Roman" w:hAnsi="Times New Roman"/>
                <w:color w:val="231F20"/>
                <w:lang w:val="kk"/>
              </w:rPr>
              <w:t>Тұрғындарды онлайн-сервистер үшін қолдаумен қамтамасыз ету.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Әлеуметтік желілер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29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spacing w:before="175"/>
              <w:ind w:left="45"/>
              <w:jc w:val="both"/>
              <w:rPr>
                <w:rFonts w:ascii="Times New Roman" w:hAnsi="Times New Roman"/>
              </w:rPr>
            </w:pPr>
            <w:r w:rsidRPr="00352332">
              <w:rPr>
                <w:rFonts w:ascii="Times New Roman" w:hAnsi="Times New Roman"/>
                <w:color w:val="231F20"/>
                <w:lang w:val="kk"/>
              </w:rPr>
              <w:t>Мемлекеттік сектор</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76" w:line="225" w:lineRule="auto"/>
              <w:ind w:left="50" w:right="79"/>
              <w:jc w:val="both"/>
              <w:rPr>
                <w:rFonts w:ascii="Times New Roman" w:hAnsi="Times New Roman"/>
              </w:rPr>
            </w:pPr>
            <w:r w:rsidRPr="00352332">
              <w:rPr>
                <w:rFonts w:ascii="Times New Roman" w:hAnsi="Times New Roman"/>
                <w:color w:val="231F20"/>
                <w:lang w:val="kk"/>
              </w:rPr>
              <w:t>Тұрмыстық қызмет көрсетуді теңгерімдеу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76" w:line="225" w:lineRule="auto"/>
              <w:ind w:left="51"/>
              <w:jc w:val="both"/>
              <w:rPr>
                <w:rFonts w:ascii="Times New Roman" w:hAnsi="Times New Roman"/>
              </w:rPr>
            </w:pPr>
            <w:r w:rsidRPr="00352332">
              <w:rPr>
                <w:rFonts w:ascii="Times New Roman" w:hAnsi="Times New Roman"/>
                <w:color w:val="231F20"/>
                <w:lang w:val="kk"/>
              </w:rPr>
              <w:t>Тұрғындар мен тұрмыстық қызмет арасындағы тепе-теңдікті оңтайландыру.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t>Бөлшек сауда</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right="154"/>
              <w:jc w:val="both"/>
              <w:rPr>
                <w:rFonts w:ascii="Times New Roman" w:hAnsi="Times New Roman"/>
              </w:rPr>
            </w:pPr>
            <w:r w:rsidRPr="00352332">
              <w:rPr>
                <w:rFonts w:ascii="Times New Roman" w:hAnsi="Times New Roman"/>
                <w:color w:val="231F20"/>
                <w:lang w:val="kk"/>
              </w:rPr>
              <w:t>Автономды жылжымалы автомобильдер</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133"/>
              <w:ind w:left="51"/>
              <w:jc w:val="both"/>
              <w:rPr>
                <w:rFonts w:ascii="Times New Roman" w:hAnsi="Times New Roman"/>
                <w:color w:val="231F20"/>
              </w:rPr>
            </w:pPr>
            <w:r w:rsidRPr="00352332">
              <w:rPr>
                <w:rFonts w:ascii="Times New Roman" w:hAnsi="Times New Roman"/>
                <w:color w:val="231F20"/>
                <w:lang w:val="kk"/>
              </w:rPr>
              <w:t>Автономды жылжымалы робот-сатушыларды қамтамасыз ету.</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t>Бөлшек сауда</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0"/>
              <w:jc w:val="both"/>
              <w:rPr>
                <w:rFonts w:ascii="Times New Roman" w:hAnsi="Times New Roman"/>
              </w:rPr>
            </w:pPr>
            <w:r w:rsidRPr="00352332">
              <w:rPr>
                <w:rFonts w:ascii="Times New Roman" w:hAnsi="Times New Roman"/>
                <w:color w:val="231F20"/>
                <w:lang w:val="kk"/>
              </w:rPr>
              <w:t>Тіркеусіз дүкендер</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Тіркеусіз бөлшек кэш-дүкендерін сату үшін клиенттердің барлық қозғалыстарын бақылаңыз.</w:t>
            </w: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45"/>
              <w:jc w:val="both"/>
              <w:rPr>
                <w:rFonts w:ascii="Times New Roman" w:hAnsi="Times New Roman"/>
              </w:rPr>
            </w:pPr>
            <w:r w:rsidRPr="00352332">
              <w:rPr>
                <w:rFonts w:ascii="Times New Roman" w:hAnsi="Times New Roman"/>
                <w:color w:val="231F20"/>
                <w:lang w:val="kk"/>
              </w:rPr>
              <w:t>Қауіпсіздік</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0"/>
              <w:jc w:val="both"/>
              <w:rPr>
                <w:rFonts w:ascii="Times New Roman" w:hAnsi="Times New Roman"/>
              </w:rPr>
            </w:pPr>
            <w:r w:rsidRPr="00352332">
              <w:rPr>
                <w:rFonts w:ascii="Times New Roman" w:hAnsi="Times New Roman"/>
                <w:color w:val="231F20"/>
                <w:lang w:val="kk"/>
              </w:rPr>
              <w:t>Кибер-қауіпсіздік</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Кибер-кеңістіктегі операцияларды мониторингілеу және операциялық схемаларды лайықсыз анықтау арқылы шабуылдарды анықтау.</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Қауіпсіздік</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jc w:val="both"/>
              <w:rPr>
                <w:rFonts w:ascii="Times New Roman" w:hAnsi="Times New Roman"/>
              </w:rPr>
            </w:pPr>
            <w:r w:rsidRPr="00352332">
              <w:rPr>
                <w:rFonts w:ascii="Times New Roman" w:hAnsi="Times New Roman"/>
                <w:color w:val="231F20"/>
                <w:lang w:val="kk"/>
              </w:rPr>
              <w:t>Дербес ақпаратты басқару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GDPR сәйкестігін қамтамасыз ету үшін операцияларды бақылау.</w:t>
            </w: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Қауіпсіздік</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right="281"/>
              <w:jc w:val="both"/>
              <w:rPr>
                <w:rFonts w:ascii="Times New Roman" w:hAnsi="Times New Roman"/>
              </w:rPr>
            </w:pPr>
            <w:r w:rsidRPr="00352332">
              <w:rPr>
                <w:rFonts w:ascii="Times New Roman" w:hAnsi="Times New Roman"/>
                <w:color w:val="231F20"/>
                <w:lang w:val="kk"/>
              </w:rPr>
              <w:t>Бейнебақылау және қылмыстық қауіптерді болжау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Қалалық аймақтардағы мінез-құлық үлгілерін бақылау, қылмыстық қауіпті болжау және қылмыстық заңдылықтарды анықтау.</w:t>
            </w:r>
          </w:p>
        </w:tc>
      </w:tr>
      <w:tr w:rsidR="00352332" w:rsidRPr="00352332" w:rsidTr="00352332">
        <w:trPr>
          <w:trHeight w:val="51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90" w:line="225" w:lineRule="auto"/>
              <w:ind w:left="45" w:right="148"/>
              <w:jc w:val="both"/>
              <w:rPr>
                <w:rFonts w:ascii="Times New Roman" w:hAnsi="Times New Roman"/>
              </w:rPr>
            </w:pPr>
            <w:r w:rsidRPr="00352332">
              <w:rPr>
                <w:rFonts w:ascii="Times New Roman" w:hAnsi="Times New Roman"/>
                <w:color w:val="231F20"/>
                <w:lang w:val="kk"/>
              </w:rPr>
              <w:t>Әлеуметтік инфрақұрылым</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90" w:line="225" w:lineRule="auto"/>
              <w:ind w:left="50"/>
              <w:jc w:val="both"/>
              <w:rPr>
                <w:rFonts w:ascii="Times New Roman" w:hAnsi="Times New Roman"/>
              </w:rPr>
            </w:pPr>
            <w:r w:rsidRPr="00352332">
              <w:rPr>
                <w:rFonts w:ascii="Times New Roman" w:hAnsi="Times New Roman"/>
                <w:color w:val="231F20"/>
                <w:lang w:val="kk"/>
              </w:rPr>
              <w:t>Ақаулардың немесе ақаулардың болжамы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112"/>
              <w:jc w:val="both"/>
              <w:rPr>
                <w:rFonts w:ascii="Times New Roman" w:hAnsi="Times New Roman"/>
              </w:rPr>
            </w:pPr>
            <w:r w:rsidRPr="00352332">
              <w:rPr>
                <w:rFonts w:ascii="Times New Roman" w:hAnsi="Times New Roman"/>
                <w:color w:val="231F20"/>
                <w:lang w:val="kk"/>
              </w:rPr>
              <w:t>Қалыпты сигналдарды зерттеу үшін қалыпты сигнал үлгілерін жинақтау.</w:t>
            </w:r>
          </w:p>
        </w:tc>
      </w:tr>
      <w:tr w:rsidR="00352332" w:rsidRPr="00352332" w:rsidTr="00352332">
        <w:trPr>
          <w:trHeight w:val="29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Гибридті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ight="1275"/>
              <w:jc w:val="both"/>
              <w:rPr>
                <w:rFonts w:ascii="Times New Roman" w:hAnsi="Times New Roman"/>
              </w:rPr>
            </w:pPr>
            <w:r w:rsidRPr="00352332">
              <w:rPr>
                <w:rFonts w:ascii="Times New Roman" w:hAnsi="Times New Roman"/>
                <w:color w:val="231F20"/>
                <w:lang w:val="kk"/>
              </w:rPr>
              <w:t>Деректер жоқ</w:t>
            </w:r>
          </w:p>
        </w:tc>
      </w:tr>
      <w:tr w:rsidR="00352332" w:rsidRPr="00352332" w:rsidTr="00352332">
        <w:trPr>
          <w:trHeight w:val="51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Ғимараттардағы тиісті емес сигналдық шаблондарды анықтау.</w:t>
            </w:r>
          </w:p>
        </w:tc>
      </w:tr>
      <w:tr w:rsidR="00352332" w:rsidRPr="00352332" w:rsidTr="00352332">
        <w:trPr>
          <w:trHeight w:val="51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Әлеуметтік инфрақұрылым</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37"/>
              <w:ind w:left="50"/>
              <w:jc w:val="both"/>
              <w:rPr>
                <w:rFonts w:ascii="Times New Roman" w:hAnsi="Times New Roman"/>
              </w:rPr>
            </w:pPr>
            <w:r w:rsidRPr="00352332">
              <w:rPr>
                <w:rFonts w:ascii="Times New Roman" w:hAnsi="Times New Roman"/>
                <w:color w:val="231F20"/>
                <w:lang w:val="kk"/>
              </w:rPr>
              <w:t>Жабдықтың жұмысы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lang w:val="ru-RU"/>
              </w:rPr>
            </w:pPr>
            <w:r w:rsidRPr="00352332">
              <w:rPr>
                <w:rFonts w:ascii="Times New Roman" w:hAnsi="Times New Roman"/>
                <w:color w:val="231F20"/>
                <w:lang w:val="kk"/>
              </w:rPr>
              <w:t>Операциялық параметрлерді жинақтау және қалыпты операцияларды зерттеу.</w:t>
            </w:r>
          </w:p>
        </w:tc>
      </w:tr>
      <w:tr w:rsidR="00352332" w:rsidRPr="00352332" w:rsidTr="00352332">
        <w:trPr>
          <w:trHeight w:val="513"/>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lang w:val="ru-RU"/>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lang w:val="ru-RU"/>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Операциялар мониторингі және тиісті емес операциялық үлгілерді анықтау.</w:t>
            </w:r>
          </w:p>
        </w:tc>
      </w:tr>
      <w:tr w:rsidR="00352332" w:rsidRPr="00352332" w:rsidTr="00352332">
        <w:trPr>
          <w:trHeight w:val="1286"/>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lastRenderedPageBreak/>
              <w:t>Әлеуметтік инфрақұрылым</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163" w:line="225" w:lineRule="auto"/>
              <w:ind w:left="50" w:right="35"/>
              <w:jc w:val="both"/>
              <w:rPr>
                <w:rFonts w:ascii="Times New Roman" w:hAnsi="Times New Roman"/>
              </w:rPr>
            </w:pPr>
            <w:r w:rsidRPr="00352332">
              <w:rPr>
                <w:rFonts w:ascii="Times New Roman" w:hAnsi="Times New Roman"/>
                <w:color w:val="231F20"/>
                <w:lang w:val="kk"/>
              </w:rPr>
              <w:t>Операциялық тиімділікті жақсарту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jc w:val="both"/>
              <w:rPr>
                <w:rFonts w:ascii="Times New Roman" w:hAnsi="Times New Roman"/>
                <w:i/>
              </w:rPr>
            </w:pPr>
          </w:p>
          <w:p w:rsidR="00352332" w:rsidRPr="00352332" w:rsidRDefault="00352332" w:rsidP="00352332">
            <w:pPr>
              <w:adjustRightInd/>
              <w:spacing w:before="4"/>
              <w:jc w:val="both"/>
              <w:rPr>
                <w:rFonts w:ascii="Times New Roman" w:hAnsi="Times New Roman"/>
                <w:i/>
              </w:rPr>
            </w:pPr>
          </w:p>
          <w:p w:rsidR="00352332" w:rsidRPr="00352332" w:rsidRDefault="00352332" w:rsidP="00352332">
            <w:pPr>
              <w:adjustRightInd/>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254"/>
              <w:jc w:val="both"/>
              <w:rPr>
                <w:rFonts w:ascii="Times New Roman" w:hAnsi="Times New Roman"/>
                <w:color w:val="231F20"/>
              </w:rPr>
            </w:pPr>
            <w:r w:rsidRPr="00352332">
              <w:rPr>
                <w:rFonts w:ascii="Times New Roman" w:hAnsi="Times New Roman"/>
                <w:color w:val="231F20"/>
                <w:lang w:val="kk"/>
              </w:rPr>
              <w:t>Маңызды параметрлер арасындағы корреляцияны зерттеу және ең тиімді операцияларды жүзеге асыру.</w:t>
            </w:r>
          </w:p>
          <w:p w:rsidR="00352332" w:rsidRPr="00352332" w:rsidRDefault="00352332" w:rsidP="00352332">
            <w:pPr>
              <w:adjustRightInd/>
              <w:spacing w:before="34" w:line="225" w:lineRule="auto"/>
              <w:ind w:left="51" w:right="254"/>
              <w:jc w:val="both"/>
              <w:rPr>
                <w:rFonts w:ascii="Times New Roman" w:hAnsi="Times New Roman"/>
                <w:color w:val="231F20"/>
              </w:rPr>
            </w:pPr>
            <w:r w:rsidRPr="00352332">
              <w:rPr>
                <w:rFonts w:ascii="Times New Roman" w:hAnsi="Times New Roman"/>
                <w:color w:val="231F20"/>
                <w:lang w:val="kk"/>
              </w:rPr>
              <w:t>Жол қозғалысын бақылау, электр энергиясын беруді бақылау және т. б.</w:t>
            </w:r>
          </w:p>
        </w:tc>
      </w:tr>
      <w:tr w:rsidR="00352332" w:rsidRPr="00352332" w:rsidTr="00352332">
        <w:trPr>
          <w:trHeight w:val="293"/>
          <w:jc w:val="center"/>
        </w:trPr>
        <w:tc>
          <w:tcPr>
            <w:tcW w:w="1768" w:type="dxa"/>
            <w:vMerge w:val="restart"/>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Әлеуметтік инфрақұрылым</w:t>
            </w:r>
          </w:p>
        </w:tc>
        <w:tc>
          <w:tcPr>
            <w:tcW w:w="2007" w:type="dxa"/>
            <w:vMerge w:val="restart"/>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44" w:line="225" w:lineRule="auto"/>
              <w:ind w:left="50" w:right="143"/>
              <w:jc w:val="both"/>
              <w:rPr>
                <w:rFonts w:ascii="Times New Roman" w:hAnsi="Times New Roman"/>
              </w:rPr>
            </w:pPr>
            <w:r w:rsidRPr="00352332">
              <w:rPr>
                <w:rFonts w:ascii="Times New Roman" w:hAnsi="Times New Roman"/>
                <w:color w:val="231F20"/>
                <w:lang w:val="kk"/>
              </w:rPr>
              <w:t>Көшкін, су тасқыны болжамы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vMerge w:val="restart"/>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right="213"/>
              <w:jc w:val="both"/>
              <w:rPr>
                <w:rFonts w:ascii="Times New Roman" w:hAnsi="Times New Roman"/>
                <w:color w:val="231F20"/>
              </w:rPr>
            </w:pPr>
            <w:r w:rsidRPr="00352332">
              <w:rPr>
                <w:rFonts w:ascii="Times New Roman" w:hAnsi="Times New Roman"/>
                <w:color w:val="231F20"/>
                <w:lang w:val="kk"/>
              </w:rPr>
              <w:t>Нақты уақыттағы ауа-райы мен топырақ жағдайын бақылау және көшкін, су тасқыны және т. б. сияқты табиғи апаттарды болжау.</w:t>
            </w:r>
          </w:p>
        </w:tc>
      </w:tr>
      <w:tr w:rsidR="00352332" w:rsidRPr="00352332" w:rsidTr="00352332">
        <w:trPr>
          <w:trHeight w:val="430"/>
          <w:jc w:val="center"/>
        </w:trPr>
        <w:tc>
          <w:tcPr>
            <w:tcW w:w="1768" w:type="dxa"/>
            <w:vMerge/>
            <w:tcBorders>
              <w:top w:val="nil"/>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07" w:type="dxa"/>
            <w:vMerge/>
            <w:tcBorders>
              <w:top w:val="nil"/>
              <w:left w:val="single" w:sz="4" w:space="0" w:color="231F20"/>
              <w:bottom w:val="single" w:sz="4" w:space="0" w:color="231F20"/>
              <w:right w:val="single" w:sz="4" w:space="0" w:color="231F20"/>
            </w:tcBorders>
          </w:tcPr>
          <w:p w:rsidR="00352332" w:rsidRPr="00352332" w:rsidRDefault="00352332" w:rsidP="00352332">
            <w:pPr>
              <w:jc w:val="both"/>
              <w:rPr>
                <w:rFonts w:ascii="Times New Roman" w:hAnsi="Times New Roman"/>
              </w:rPr>
            </w:pP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91"/>
              <w:ind w:left="51"/>
              <w:jc w:val="both"/>
              <w:rPr>
                <w:rFonts w:ascii="Times New Roman" w:hAnsi="Times New Roman"/>
              </w:rPr>
            </w:pPr>
            <w:r w:rsidRPr="00352332">
              <w:rPr>
                <w:rFonts w:ascii="Times New Roman" w:hAnsi="Times New Roman"/>
                <w:color w:val="231F20"/>
                <w:lang w:val="kk"/>
              </w:rPr>
              <w:t>Жергілікті жүйелер</w:t>
            </w:r>
          </w:p>
        </w:tc>
        <w:tc>
          <w:tcPr>
            <w:tcW w:w="3864" w:type="dxa"/>
            <w:vMerge/>
            <w:tcBorders>
              <w:top w:val="nil"/>
              <w:left w:val="single" w:sz="4" w:space="0" w:color="231F20"/>
              <w:bottom w:val="single" w:sz="4" w:space="0" w:color="231F20"/>
            </w:tcBorders>
          </w:tcPr>
          <w:p w:rsidR="00352332" w:rsidRPr="00352332" w:rsidRDefault="00352332" w:rsidP="00352332">
            <w:pPr>
              <w:jc w:val="both"/>
              <w:rPr>
                <w:rFonts w:ascii="Times New Roman" w:hAnsi="Times New Roman"/>
              </w:rPr>
            </w:pPr>
          </w:p>
        </w:tc>
      </w:tr>
      <w:tr w:rsidR="00352332" w:rsidRPr="00352332" w:rsidTr="00352332">
        <w:trPr>
          <w:trHeight w:val="73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Әлеуметтік инфрақұрылым</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44" w:line="225" w:lineRule="auto"/>
              <w:ind w:left="50" w:right="174"/>
              <w:jc w:val="both"/>
              <w:rPr>
                <w:rFonts w:ascii="Times New Roman" w:hAnsi="Times New Roman"/>
              </w:rPr>
            </w:pPr>
            <w:r w:rsidRPr="00352332">
              <w:rPr>
                <w:rFonts w:ascii="Times New Roman" w:hAnsi="Times New Roman"/>
                <w:color w:val="231F20"/>
                <w:lang w:val="kk"/>
              </w:rPr>
              <w:t>Электр энергиясына қажеттілікті болжау</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8"/>
              <w:jc w:val="both"/>
              <w:rPr>
                <w:rFonts w:ascii="Times New Roman" w:hAnsi="Times New Roman"/>
                <w:i/>
              </w:rPr>
            </w:pPr>
          </w:p>
          <w:p w:rsidR="00352332" w:rsidRPr="00352332" w:rsidRDefault="00352332" w:rsidP="00352332">
            <w:pPr>
              <w:adjustRightInd/>
              <w:spacing w:before="1"/>
              <w:ind w:left="51"/>
              <w:jc w:val="both"/>
              <w:rPr>
                <w:rFonts w:ascii="Times New Roman" w:hAnsi="Times New Roman"/>
              </w:rPr>
            </w:pPr>
            <w:r w:rsidRPr="00352332">
              <w:rPr>
                <w:rFonts w:ascii="Times New Roman" w:hAnsi="Times New Roman"/>
                <w:color w:val="231F20"/>
                <w:lang w:val="kk"/>
              </w:rPr>
              <w:t>Бұлтты сервистер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color w:val="231F20"/>
              </w:rPr>
            </w:pPr>
            <w:r w:rsidRPr="00352332">
              <w:rPr>
                <w:rFonts w:ascii="Times New Roman" w:hAnsi="Times New Roman"/>
                <w:color w:val="231F20"/>
                <w:lang w:val="kk"/>
              </w:rPr>
              <w:t>Тұтынушылық шаблондарды басқа маңызды параметрлермен зерттеу және болашақ қажеттіліктерді болжау</w:t>
            </w:r>
          </w:p>
        </w:tc>
      </w:tr>
      <w:tr w:rsidR="00352332" w:rsidRPr="00352332" w:rsidTr="00352332">
        <w:trPr>
          <w:trHeight w:val="513"/>
          <w:jc w:val="center"/>
        </w:trPr>
        <w:tc>
          <w:tcPr>
            <w:tcW w:w="1768" w:type="dxa"/>
            <w:tcBorders>
              <w:top w:val="single" w:sz="4" w:space="0" w:color="231F20"/>
              <w:bottom w:val="single" w:sz="4" w:space="0" w:color="231F20"/>
              <w:right w:val="single" w:sz="4" w:space="0" w:color="231F20"/>
            </w:tcBorders>
          </w:tcPr>
          <w:p w:rsidR="00352332" w:rsidRPr="00352332" w:rsidRDefault="00352332" w:rsidP="00352332">
            <w:pPr>
              <w:adjustRightInd/>
              <w:spacing w:before="133"/>
              <w:ind w:left="45"/>
              <w:jc w:val="both"/>
              <w:rPr>
                <w:rFonts w:ascii="Times New Roman" w:hAnsi="Times New Roman"/>
              </w:rPr>
            </w:pPr>
            <w:r w:rsidRPr="00352332">
              <w:rPr>
                <w:rFonts w:ascii="Times New Roman" w:hAnsi="Times New Roman"/>
                <w:color w:val="231F20"/>
                <w:lang w:val="kk"/>
              </w:rPr>
              <w:t>Жұмыс және өмір</w:t>
            </w:r>
          </w:p>
        </w:tc>
        <w:tc>
          <w:tcPr>
            <w:tcW w:w="200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50" w:right="348"/>
              <w:jc w:val="both"/>
              <w:rPr>
                <w:rFonts w:ascii="Times New Roman" w:hAnsi="Times New Roman"/>
              </w:rPr>
            </w:pPr>
            <w:r>
              <w:rPr>
                <w:rFonts w:ascii="Times New Roman" w:hAnsi="Times New Roman"/>
                <w:color w:val="231F20"/>
                <w:lang w:val="kk"/>
              </w:rPr>
              <w:t>«</w:t>
            </w:r>
            <w:r w:rsidRPr="00352332">
              <w:rPr>
                <w:rFonts w:ascii="Times New Roman" w:hAnsi="Times New Roman"/>
                <w:color w:val="231F20"/>
                <w:lang w:val="kk"/>
              </w:rPr>
              <w:t>Ақылды үй</w:t>
            </w:r>
            <w:r>
              <w:rPr>
                <w:rFonts w:ascii="Times New Roman" w:hAnsi="Times New Roman"/>
                <w:color w:val="231F20"/>
                <w:lang w:val="kk"/>
              </w:rPr>
              <w:t>»</w:t>
            </w:r>
            <w:r w:rsidRPr="00352332">
              <w:rPr>
                <w:rFonts w:ascii="Times New Roman" w:hAnsi="Times New Roman"/>
                <w:color w:val="231F20"/>
                <w:lang w:val="kk"/>
              </w:rPr>
              <w:t xml:space="preserve"> құрылғылары</w:t>
            </w:r>
          </w:p>
        </w:tc>
        <w:tc>
          <w:tcPr>
            <w:tcW w:w="2091"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133"/>
              <w:ind w:left="51"/>
              <w:jc w:val="both"/>
              <w:rPr>
                <w:rFonts w:ascii="Times New Roman" w:hAnsi="Times New Roman"/>
              </w:rPr>
            </w:pPr>
            <w:r w:rsidRPr="00352332">
              <w:rPr>
                <w:rFonts w:ascii="Times New Roman" w:hAnsi="Times New Roman"/>
                <w:color w:val="231F20"/>
                <w:lang w:val="kk"/>
              </w:rPr>
              <w:t>Кіріктірілген жүйелер</w:t>
            </w:r>
          </w:p>
        </w:tc>
        <w:tc>
          <w:tcPr>
            <w:tcW w:w="3864"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51"/>
              <w:jc w:val="both"/>
              <w:rPr>
                <w:rFonts w:ascii="Times New Roman" w:hAnsi="Times New Roman"/>
              </w:rPr>
            </w:pPr>
            <w:r w:rsidRPr="00352332">
              <w:rPr>
                <w:rFonts w:ascii="Times New Roman" w:hAnsi="Times New Roman"/>
                <w:color w:val="231F20"/>
                <w:lang w:val="kk"/>
              </w:rPr>
              <w:t>Күрделі бақылаудағы роботты шаңсорғыштармен, тоңазытқыштармен және ауа баптағыштармен жабдықтау.</w:t>
            </w:r>
          </w:p>
        </w:tc>
      </w:tr>
      <w:tr w:rsidR="00352332" w:rsidRPr="00352332" w:rsidTr="00352332">
        <w:trPr>
          <w:trHeight w:val="288"/>
          <w:jc w:val="center"/>
        </w:trPr>
        <w:tc>
          <w:tcPr>
            <w:tcW w:w="1768" w:type="dxa"/>
            <w:tcBorders>
              <w:top w:val="single" w:sz="4" w:space="0" w:color="231F20"/>
              <w:right w:val="single" w:sz="4" w:space="0" w:color="231F20"/>
            </w:tcBorders>
          </w:tcPr>
          <w:p w:rsidR="00352332" w:rsidRPr="00352332" w:rsidRDefault="00352332" w:rsidP="00352332">
            <w:pPr>
              <w:adjustRightInd/>
              <w:spacing w:before="23"/>
              <w:ind w:left="45"/>
              <w:jc w:val="both"/>
              <w:rPr>
                <w:rFonts w:ascii="Times New Roman" w:hAnsi="Times New Roman"/>
              </w:rPr>
            </w:pPr>
            <w:r w:rsidRPr="00352332">
              <w:rPr>
                <w:rFonts w:ascii="Times New Roman" w:hAnsi="Times New Roman"/>
                <w:color w:val="231F20"/>
                <w:lang w:val="kk"/>
              </w:rPr>
              <w:t>Жұмыс және өмір</w:t>
            </w:r>
          </w:p>
        </w:tc>
        <w:tc>
          <w:tcPr>
            <w:tcW w:w="2007" w:type="dxa"/>
            <w:tcBorders>
              <w:top w:val="single" w:sz="4" w:space="0" w:color="231F20"/>
              <w:left w:val="single" w:sz="4" w:space="0" w:color="231F20"/>
              <w:right w:val="single" w:sz="4" w:space="0" w:color="231F20"/>
            </w:tcBorders>
          </w:tcPr>
          <w:p w:rsidR="00352332" w:rsidRPr="00352332" w:rsidRDefault="00352332" w:rsidP="00352332">
            <w:pPr>
              <w:adjustRightInd/>
              <w:spacing w:before="23"/>
              <w:ind w:left="50"/>
              <w:jc w:val="both"/>
              <w:rPr>
                <w:rFonts w:ascii="Times New Roman" w:hAnsi="Times New Roman"/>
              </w:rPr>
            </w:pPr>
            <w:r w:rsidRPr="00352332">
              <w:rPr>
                <w:rFonts w:ascii="Times New Roman" w:hAnsi="Times New Roman"/>
                <w:color w:val="231F20"/>
                <w:lang w:val="kk"/>
              </w:rPr>
              <w:t>Дербес смарт-құралдар</w:t>
            </w:r>
          </w:p>
        </w:tc>
        <w:tc>
          <w:tcPr>
            <w:tcW w:w="2091" w:type="dxa"/>
            <w:tcBorders>
              <w:top w:val="single" w:sz="4" w:space="0" w:color="231F20"/>
              <w:left w:val="single" w:sz="4" w:space="0" w:color="231F20"/>
              <w:righ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Әлеуметтік желілер</w:t>
            </w:r>
          </w:p>
        </w:tc>
        <w:tc>
          <w:tcPr>
            <w:tcW w:w="3864" w:type="dxa"/>
            <w:tcBorders>
              <w:top w:val="single" w:sz="4" w:space="0" w:color="231F20"/>
              <w:left w:val="single" w:sz="4" w:space="0" w:color="231F20"/>
            </w:tcBorders>
          </w:tcPr>
          <w:p w:rsidR="00352332" w:rsidRPr="00352332" w:rsidRDefault="00352332" w:rsidP="00352332">
            <w:pPr>
              <w:adjustRightInd/>
              <w:spacing w:before="23"/>
              <w:ind w:left="51"/>
              <w:jc w:val="both"/>
              <w:rPr>
                <w:rFonts w:ascii="Times New Roman" w:hAnsi="Times New Roman"/>
              </w:rPr>
            </w:pPr>
            <w:r w:rsidRPr="00352332">
              <w:rPr>
                <w:rFonts w:ascii="Times New Roman" w:hAnsi="Times New Roman"/>
                <w:color w:val="231F20"/>
                <w:lang w:val="kk"/>
              </w:rPr>
              <w:t>Жеке пайдаланушыларға көмектесетін ақылды құралдар.</w:t>
            </w:r>
          </w:p>
        </w:tc>
      </w:tr>
    </w:tbl>
    <w:p w:rsidR="00352332" w:rsidRPr="00352332" w:rsidRDefault="00352332" w:rsidP="00352332">
      <w:pPr>
        <w:widowControl/>
        <w:jc w:val="both"/>
        <w:rPr>
          <w:rFonts w:ascii="Times New Roman" w:eastAsia="Times New Roman" w:hAnsi="Times New Roman"/>
          <w:color w:val="000000"/>
          <w:lang w:val="en-US" w:eastAsia="en-US"/>
        </w:rPr>
      </w:pPr>
    </w:p>
    <w:p w:rsidR="00352332" w:rsidRPr="00352332" w:rsidRDefault="00352332" w:rsidP="00352332">
      <w:pPr>
        <w:widowControl/>
        <w:ind w:firstLine="720"/>
        <w:jc w:val="both"/>
        <w:rPr>
          <w:rFonts w:ascii="Times New Roman" w:eastAsia="Times New Roman" w:hAnsi="Times New Roman"/>
          <w:b/>
          <w:bCs/>
          <w:color w:val="000000"/>
          <w:lang w:val="en-US" w:eastAsia="en-US"/>
        </w:rPr>
      </w:pPr>
      <w:r w:rsidRPr="00352332">
        <w:rPr>
          <w:rFonts w:ascii="Times New Roman" w:eastAsia="Times New Roman" w:hAnsi="Times New Roman"/>
          <w:b/>
          <w:bCs/>
          <w:color w:val="000000"/>
          <w:lang w:val="kk" w:eastAsia="en-US"/>
        </w:rPr>
        <w:t>6</w:t>
      </w:r>
      <w:r w:rsidRPr="00352332">
        <w:rPr>
          <w:rFonts w:ascii="Times New Roman" w:eastAsia="Times New Roman" w:hAnsi="Times New Roman"/>
          <w:b/>
          <w:bCs/>
          <w:color w:val="000000"/>
          <w:lang w:val="kk" w:eastAsia="en-US"/>
        </w:rPr>
        <w:tab/>
        <w:t>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en-US" w:eastAsia="en-US"/>
        </w:rPr>
      </w:pPr>
      <w:r w:rsidRPr="00352332">
        <w:rPr>
          <w:rFonts w:ascii="Times New Roman" w:eastAsia="Times New Roman" w:hAnsi="Times New Roman"/>
          <w:b/>
          <w:bCs/>
          <w:color w:val="000000"/>
          <w:lang w:val="kk" w:eastAsia="en-US"/>
        </w:rPr>
        <w:t>6.1</w:t>
      </w:r>
      <w:r w:rsidRPr="00352332">
        <w:rPr>
          <w:rFonts w:ascii="Times New Roman" w:eastAsia="Times New Roman" w:hAnsi="Times New Roman"/>
          <w:b/>
          <w:bCs/>
          <w:color w:val="000000"/>
          <w:lang w:val="kk" w:eastAsia="en-US"/>
        </w:rPr>
        <w:tab/>
        <w:t>Жалпы ережелер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color w:val="000000"/>
          <w:lang w:val="kk" w:eastAsia="en-US"/>
        </w:rPr>
        <w:t xml:space="preserve">Осы құжат сайтта бар 132 пайдалану нұсқаларына негізделген </w:t>
      </w:r>
      <w:hyperlink r:id="rId18" w:history="1">
        <w:r w:rsidRPr="00352332">
          <w:rPr>
            <w:rFonts w:ascii="Times New Roman" w:eastAsia="Times New Roman" w:hAnsi="Times New Roman"/>
            <w:color w:val="0066CC"/>
            <w:u w:val="single"/>
            <w:lang w:val="kk" w:eastAsia="en-US"/>
          </w:rPr>
          <w:t>https://standards.iso.org/iso-iec/tr/24030/ed-1/en</w:t>
        </w:r>
      </w:hyperlink>
      <w:r w:rsidRPr="00352332">
        <w:rPr>
          <w:rFonts w:ascii="Times New Roman" w:eastAsia="Times New Roman" w:hAnsi="Times New Roman"/>
          <w:color w:val="000000"/>
          <w:lang w:val="kk" w:eastAsia="en-US"/>
        </w:rPr>
        <w:t>. Кейбір пайдаланушыларда компаниялардың, өнімдердің немесе сервистердің атаулары сияқты сауда маркаларының атаулары қолданылады. Бұл ақпарат осы құжатты пайдаланушыларға ыңғайлы болу үшін берілген және ISO сауда маркаларының атаулары үшін индоссамент болып табылмайды.</w:t>
      </w:r>
    </w:p>
    <w:p w:rsidR="00352332" w:rsidRPr="00352332" w:rsidRDefault="002A32C6" w:rsidP="00352332">
      <w:pPr>
        <w:widowControl/>
        <w:ind w:firstLine="720"/>
        <w:jc w:val="both"/>
        <w:rPr>
          <w:rFonts w:ascii="Times New Roman" w:eastAsia="Times New Roman" w:hAnsi="Times New Roman"/>
          <w:color w:val="000000"/>
          <w:lang w:val="kk" w:eastAsia="en-US"/>
        </w:rPr>
      </w:pPr>
      <w:hyperlink w:anchor="bookmark14" w:history="1">
        <w:r w:rsidR="00352332" w:rsidRPr="00352332">
          <w:rPr>
            <w:rFonts w:ascii="Times New Roman" w:eastAsia="Times New Roman" w:hAnsi="Times New Roman"/>
            <w:color w:val="053CF5"/>
            <w:u w:val="single"/>
            <w:lang w:val="kk" w:eastAsia="en-US"/>
          </w:rPr>
          <w:t>6.4</w:t>
        </w:r>
      </w:hyperlink>
      <w:r w:rsidR="00352332" w:rsidRPr="00352332">
        <w:rPr>
          <w:rFonts w:ascii="Times New Roman" w:eastAsia="Times New Roman" w:hAnsi="Times New Roman"/>
          <w:color w:val="000000"/>
          <w:lang w:val="kk" w:eastAsia="en-US"/>
        </w:rPr>
        <w:t xml:space="preserve">-кіші бөлім </w:t>
      </w:r>
      <w:r w:rsidR="002C0F43">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 xml:space="preserve">н жинау үшін пайдаланылатын үлгіні сипаттайды, ал </w:t>
      </w:r>
      <w:hyperlink w:anchor="bookmark242" w:history="1">
        <w:r w:rsidR="00352332" w:rsidRPr="00352332">
          <w:rPr>
            <w:rFonts w:ascii="Times New Roman" w:eastAsia="Times New Roman" w:hAnsi="Times New Roman"/>
            <w:color w:val="053CF5"/>
            <w:u w:val="single"/>
            <w:lang w:val="kk" w:eastAsia="en-US"/>
          </w:rPr>
          <w:t>В қосымшасында</w:t>
        </w:r>
      </w:hyperlink>
      <w:r w:rsidR="00352332" w:rsidRPr="00352332">
        <w:rPr>
          <w:rFonts w:ascii="Times New Roman" w:eastAsia="Times New Roman" w:hAnsi="Times New Roman"/>
          <w:color w:val="000000"/>
          <w:lang w:val="kk" w:eastAsia="en-US"/>
        </w:rPr>
        <w:t xml:space="preserve"> бос шаблон бар. </w:t>
      </w:r>
      <w:hyperlink w:anchor="bookmark14" w:history="1">
        <w:r w:rsidR="00352332" w:rsidRPr="00352332">
          <w:rPr>
            <w:rFonts w:ascii="Times New Roman" w:eastAsia="Times New Roman" w:hAnsi="Times New Roman"/>
            <w:color w:val="053CF5"/>
            <w:u w:val="single"/>
            <w:lang w:val="kk" w:eastAsia="en-US"/>
          </w:rPr>
          <w:t>6.2 және 6.3-кіші</w:t>
        </w:r>
      </w:hyperlink>
      <w:r w:rsidR="00352332" w:rsidRPr="00352332">
        <w:rPr>
          <w:rFonts w:ascii="Times New Roman" w:eastAsia="Times New Roman" w:hAnsi="Times New Roman"/>
          <w:color w:val="000000"/>
          <w:lang w:val="kk" w:eastAsia="en-US"/>
        </w:rPr>
        <w:t xml:space="preserve"> бөлімдер қолайлы дереккөздердің тізімін және пайдалану нұсқаларын ұсыну жөніндегі нұсқаулықты қамтиды. Пайдалану нұсқаларының кейбір негізгі статистикасы </w:t>
      </w:r>
      <w:hyperlink w:anchor="bookmark18" w:history="1">
        <w:r w:rsidR="00352332" w:rsidRPr="00352332">
          <w:rPr>
            <w:rFonts w:ascii="Times New Roman" w:eastAsia="Times New Roman" w:hAnsi="Times New Roman"/>
            <w:color w:val="053CF5"/>
            <w:u w:val="single"/>
            <w:lang w:val="kk" w:eastAsia="en-US"/>
          </w:rPr>
          <w:t>6.5</w:t>
        </w:r>
      </w:hyperlink>
      <w:r w:rsidR="00352332" w:rsidRPr="00352332">
        <w:rPr>
          <w:rFonts w:ascii="Times New Roman" w:eastAsia="Times New Roman" w:hAnsi="Times New Roman"/>
          <w:color w:val="000000"/>
          <w:lang w:val="kk" w:eastAsia="en-US"/>
        </w:rPr>
        <w:t xml:space="preserve"> - те келтірілген. Пайдалану нұсқаларына байланысты әлеуметтік мүдделер </w:t>
      </w:r>
      <w:hyperlink w:anchor="bookmark18" w:history="1">
        <w:r w:rsidR="00352332" w:rsidRPr="00352332">
          <w:rPr>
            <w:rFonts w:ascii="Times New Roman" w:eastAsia="Times New Roman" w:hAnsi="Times New Roman"/>
            <w:color w:val="053CF5"/>
            <w:u w:val="single"/>
            <w:lang w:val="kk" w:eastAsia="en-US"/>
          </w:rPr>
          <w:t>6.6</w:t>
        </w:r>
      </w:hyperlink>
      <w:r w:rsidR="00352332" w:rsidRPr="00352332">
        <w:rPr>
          <w:rFonts w:ascii="Times New Roman" w:eastAsia="Times New Roman" w:hAnsi="Times New Roman"/>
          <w:color w:val="000000"/>
          <w:lang w:val="kk" w:eastAsia="en-US"/>
        </w:rPr>
        <w:t>-да сипатталған.</w:t>
      </w: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t>6.2</w:t>
      </w:r>
      <w:r w:rsidRPr="00352332">
        <w:rPr>
          <w:rFonts w:ascii="Times New Roman" w:eastAsia="Times New Roman" w:hAnsi="Times New Roman"/>
          <w:b/>
          <w:color w:val="000000"/>
          <w:lang w:val="kk" w:eastAsia="en-US"/>
        </w:rPr>
        <w:tab/>
        <w:t>Пайдалану нұсқаларының қолайлы көздері</w:t>
      </w:r>
    </w:p>
    <w:p w:rsidR="00352332" w:rsidRPr="00352332" w:rsidRDefault="002C0F43" w:rsidP="00352332">
      <w:pPr>
        <w:widowControl/>
        <w:ind w:firstLine="720"/>
        <w:jc w:val="both"/>
        <w:rPr>
          <w:rFonts w:ascii="Times New Roman" w:eastAsia="Times New Roman" w:hAnsi="Times New Roman"/>
          <w:b/>
          <w:color w:val="000000"/>
          <w:lang w:val="kk" w:eastAsia="en-US"/>
        </w:rPr>
      </w:pP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н сипаттау сапасын жақсарту үшін қолайлы көздер: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 қосымшалары бойынша рецензияланған ғылыми/техникалық жарияланымдар</w:t>
      </w:r>
      <w:r w:rsidRPr="00352332">
        <w:rPr>
          <w:rFonts w:ascii="Times New Roman" w:eastAsia="Times New Roman" w:hAnsi="Times New Roman"/>
          <w:color w:val="000000"/>
          <w:vertAlign w:val="superscript"/>
          <w:lang w:val="kk" w:eastAsia="en-US"/>
        </w:rPr>
        <w:t>[</w:t>
      </w:r>
      <w:hyperlink w:anchor="bookmark251" w:history="1">
        <w:r w:rsidRPr="00352332">
          <w:rPr>
            <w:rFonts w:ascii="Times New Roman" w:eastAsia="Times New Roman" w:hAnsi="Times New Roman"/>
            <w:color w:val="053CF5"/>
            <w:vertAlign w:val="superscript"/>
            <w:lang w:val="kk" w:eastAsia="en-US"/>
          </w:rPr>
          <w:t>1</w:t>
        </w:r>
      </w:hyperlink>
      <w:r w:rsidRPr="00352332">
        <w:rPr>
          <w:rFonts w:ascii="Times New Roman" w:eastAsia="Times New Roman" w:hAnsi="Times New Roman"/>
          <w:color w:val="000000"/>
          <w:vertAlign w:val="superscript"/>
          <w:lang w:val="kk" w:eastAsia="en-US"/>
        </w:rPr>
        <w:t>]</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 шешімін сипаттайтын патенттік құжаттар</w:t>
      </w:r>
      <w:r w:rsidRPr="00352332">
        <w:rPr>
          <w:rFonts w:ascii="Times New Roman" w:eastAsia="Times New Roman" w:hAnsi="Times New Roman"/>
          <w:color w:val="000000"/>
          <w:vertAlign w:val="superscript"/>
          <w:lang w:val="kk" w:eastAsia="en-US"/>
        </w:rPr>
        <w:t>[</w:t>
      </w:r>
      <w:hyperlink w:anchor="bookmark252" w:history="1">
        <w:r w:rsidRPr="00352332">
          <w:rPr>
            <w:rFonts w:ascii="Times New Roman" w:eastAsia="Times New Roman" w:hAnsi="Times New Roman"/>
            <w:color w:val="053CF5"/>
            <w:vertAlign w:val="superscript"/>
            <w:lang w:val="kk" w:eastAsia="en-US"/>
          </w:rPr>
          <w:t>22</w:t>
        </w:r>
      </w:hyperlink>
      <w:r w:rsidRPr="00352332">
        <w:rPr>
          <w:rFonts w:ascii="Times New Roman" w:eastAsia="Times New Roman" w:hAnsi="Times New Roman"/>
          <w:color w:val="000000"/>
          <w:vertAlign w:val="superscript"/>
          <w:lang w:val="kk" w:eastAsia="en-US"/>
        </w:rPr>
        <w:t>] [</w:t>
      </w:r>
      <w:hyperlink w:anchor="bookmark253" w:history="1">
        <w:r w:rsidRPr="00352332">
          <w:rPr>
            <w:rFonts w:ascii="Times New Roman" w:eastAsia="Times New Roman" w:hAnsi="Times New Roman"/>
            <w:color w:val="053CF5"/>
            <w:vertAlign w:val="superscript"/>
            <w:lang w:val="kk" w:eastAsia="en-US"/>
          </w:rPr>
          <w:t>3</w:t>
        </w:r>
      </w:hyperlink>
      <w:r w:rsidRPr="00352332">
        <w:rPr>
          <w:rFonts w:ascii="Times New Roman" w:eastAsia="Times New Roman" w:hAnsi="Times New Roman"/>
          <w:color w:val="000000"/>
          <w:vertAlign w:val="superscript"/>
          <w:lang w:val="kk" w:eastAsia="en-US"/>
        </w:rPr>
        <w:t>]</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ЖИ бойынша танымал сарапшылардың техникалық есептері мен презентациялары</w:t>
      </w:r>
      <w:r w:rsidRPr="00352332">
        <w:rPr>
          <w:rFonts w:ascii="Times New Roman" w:eastAsia="Times New Roman" w:hAnsi="Times New Roman"/>
          <w:color w:val="000000"/>
          <w:vertAlign w:val="superscript"/>
          <w:lang w:val="kk" w:eastAsia="en-US"/>
        </w:rPr>
        <w:t>[</w:t>
      </w:r>
      <w:hyperlink w:anchor="bookmark254" w:history="1">
        <w:r w:rsidRPr="00352332">
          <w:rPr>
            <w:rFonts w:ascii="Times New Roman" w:eastAsia="Times New Roman" w:hAnsi="Times New Roman"/>
            <w:color w:val="053CF5"/>
            <w:vertAlign w:val="superscript"/>
            <w:lang w:val="kk" w:eastAsia="en-US"/>
          </w:rPr>
          <w:t>4</w:t>
        </w:r>
      </w:hyperlink>
      <w:r w:rsidRPr="00352332">
        <w:rPr>
          <w:rFonts w:ascii="Times New Roman" w:eastAsia="Times New Roman" w:hAnsi="Times New Roman"/>
          <w:color w:val="000000"/>
          <w:vertAlign w:val="superscript"/>
          <w:lang w:val="kk" w:eastAsia="en-US"/>
        </w:rPr>
        <w:t>]</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компаниялардың жоғары сапалы ресми құжаттары мен тұсаукесерлері;</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жеткілікті егжей-тегжейлі көпшілікке қол жетімді көздер;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пресс-релиздер мен брошюралар.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тізім толық емес болып табылады. Басқа сенімді көздер де қолайлы болуы мүмкін.</w:t>
      </w: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t>6.3</w:t>
      </w:r>
      <w:r w:rsidRPr="00352332">
        <w:rPr>
          <w:rFonts w:ascii="Times New Roman" w:eastAsia="Times New Roman" w:hAnsi="Times New Roman"/>
          <w:b/>
          <w:color w:val="000000"/>
          <w:lang w:val="kk" w:eastAsia="en-US"/>
        </w:rPr>
        <w:tab/>
        <w:t>Пайдалану нұсқаларын ұсыну бойынша нұсқау</w:t>
      </w: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color w:val="000000"/>
          <w:lang w:val="kk" w:eastAsia="en-US"/>
        </w:rPr>
        <w:t xml:space="preserve">Ең маңызды қосымшаларды да, ең қолайлы ЖИ технологияларын да қамтитын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 дайындау үшін қатысушылар келесі сипаттамаларды қарастыра алады және оларды таңдау бойынша пайдалы ұсыныстар ретінде.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Деректер мен оқытуға назар аудару: машиналық оқытуды қолданатын немесе априорлық білім базасын қолданатын ЖИ жүйелерін қолдану жағдайлары.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Автономия деңгейі: ЖИ жүйелерінің автономиясының бірнеше дәрежесін (тәуелді, автономды, басқару тізбегіндегі оператор/сыншы және т.б.) көрсететін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 xml:space="preserve">- Тексеру және ашықтық: тексерілетін және мөлдірліктің бірнеше түрлері мен деңгейлерін көрсететін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 соның ішінде түсіндірілетін ЖИ тәсілдері, бақылау және т. б.</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Әсер ету: ЖИ жүйелерінің қоғамға, қоршаған ортаға және т. б. әсерін көрсететін пайдалану нұсқалары.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-Архитектура: ЖИ жүйелеріне арналған бірнеше архитектуралық парадигмаларды көрсететін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 xml:space="preserve"> (бұлт, таратылған ЖИ, краудсорсинг, роя интеллектісі).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6.4</w:t>
      </w:r>
      <w:r w:rsidRPr="00352332">
        <w:rPr>
          <w:rFonts w:ascii="Times New Roman" w:eastAsia="Times New Roman" w:hAnsi="Times New Roman"/>
          <w:b/>
          <w:bCs/>
          <w:color w:val="000000"/>
          <w:lang w:val="kk" w:eastAsia="en-US"/>
        </w:rPr>
        <w:tab/>
        <w:t>Қасиеттері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6.4.1</w:t>
      </w:r>
      <w:r w:rsidRPr="00352332">
        <w:rPr>
          <w:rFonts w:ascii="Times New Roman" w:eastAsia="Times New Roman" w:hAnsi="Times New Roman"/>
          <w:b/>
          <w:bCs/>
          <w:color w:val="000000"/>
          <w:lang w:val="kk" w:eastAsia="en-US"/>
        </w:rPr>
        <w:tab/>
        <w:t>Пайдалану нұсқалары туралы жалпы ақпарат</w:t>
      </w:r>
    </w:p>
    <w:p w:rsidR="00352332" w:rsidRPr="00352332" w:rsidRDefault="002C0F43" w:rsidP="00352332">
      <w:pPr>
        <w:widowControl/>
        <w:ind w:firstLine="720"/>
        <w:jc w:val="both"/>
        <w:rPr>
          <w:rFonts w:ascii="Times New Roman" w:eastAsia="Times New Roman" w:hAnsi="Times New Roman"/>
          <w:b/>
          <w:bCs/>
          <w:color w:val="000000"/>
          <w:lang w:val="kk" w:eastAsia="en-US"/>
        </w:rPr>
      </w:pPr>
      <w:r>
        <w:rPr>
          <w:rFonts w:ascii="Times New Roman" w:eastAsia="Times New Roman" w:hAnsi="Times New Roman"/>
          <w:color w:val="000000"/>
          <w:lang w:val="kk" w:eastAsia="en-US"/>
        </w:rPr>
        <w:t>Пайдалану нұсқалары</w:t>
      </w:r>
      <w:r w:rsidR="00352332" w:rsidRPr="00352332">
        <w:rPr>
          <w:rFonts w:ascii="Times New Roman" w:eastAsia="Times New Roman" w:hAnsi="Times New Roman"/>
          <w:color w:val="000000"/>
          <w:lang w:val="kk" w:eastAsia="en-US"/>
        </w:rPr>
        <w:t xml:space="preserve"> туралы жалпы ақпарат келесі тармақтарды қамтиды.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Пайдалану нұсқаларының атауы: оның авторы ұсынған пайдалану нұсқасының атауы.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-Қолданбалы сала: 5.2 қараңыз</w:t>
      </w:r>
      <w:hyperlink w:anchor="bookmark7" w:history="1">
        <w:r w:rsidRPr="00352332">
          <w:rPr>
            <w:rFonts w:ascii="Times New Roman" w:eastAsia="Times New Roman" w:hAnsi="Times New Roman"/>
            <w:color w:val="053CF5"/>
            <w:u w:val="single"/>
            <w:lang w:val="kk" w:eastAsia="en-US"/>
          </w:rPr>
          <w:t>.</w:t>
        </w:r>
      </w:hyperlink>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Іске асыру моделі: 5.3 қараңыз</w:t>
      </w:r>
      <w:hyperlink w:anchor="bookmark7" w:history="1">
        <w:r w:rsidRPr="00352332">
          <w:rPr>
            <w:rFonts w:ascii="Times New Roman" w:eastAsia="Times New Roman" w:hAnsi="Times New Roman"/>
            <w:color w:val="053CF5"/>
            <w:u w:val="single"/>
            <w:lang w:val="kk" w:eastAsia="en-US"/>
          </w:rPr>
          <w:t>.</w:t>
        </w:r>
      </w:hyperlink>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Күй: </w:t>
      </w:r>
      <w:r w:rsidR="006315A3">
        <w:rPr>
          <w:rFonts w:ascii="Times New Roman" w:eastAsia="Times New Roman" w:hAnsi="Times New Roman"/>
          <w:color w:val="000000"/>
          <w:lang w:val="kk" w:eastAsia="en-US"/>
        </w:rPr>
        <w:t>пайдалану нұсқасы</w:t>
      </w:r>
      <w:r w:rsidRPr="00352332">
        <w:rPr>
          <w:rFonts w:ascii="Times New Roman" w:eastAsia="Times New Roman" w:hAnsi="Times New Roman"/>
          <w:color w:val="000000"/>
          <w:lang w:val="kk" w:eastAsia="en-US"/>
        </w:rPr>
        <w:t>ның жағдайы; прототипті, Тұжырымдаманың дұрыстығын дәлелдеу (PoC) және пайдалану.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 xml:space="preserve">ның ауқымы: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ның ауқымы болжамды қолдану аймағын, шектерін және аудиториясын анықтайды.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Негізгі мақсат (мақсаттар): жүйенің мақсаты; не істеу керек; кімге/не пайдалы болар 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Сипаттамалық бөлім: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ның сипаттамасы (қысқаша және толық).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Мүдделі тараптар: мүдделі тараптар-бұл АИ жүйесіне әсер етуі мүмкін немесе сценарийде оған әсер етуі мүмкін; мысалы, ұйымдар, клиенттер, үшінші тараптар, соңғы пайдаланушылар, қауымдастық, қоршаған орта, теріс әсер ету көздері, зиянкестер және т. б.</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-Мүдделі тараптардың активтері, құндылықтары: ЖИ жүйесін енгізуден ықтимал тәуекелділік қаупі төніп тұрған мүдделі тараптардың активтері мен құндылықтары - мысалы, бәсекеге қабілеттілік, бедел, сенімділік дәрежесі, әділ айналым, қауіпсіздік, құпиялылық, тұрақтылық және т. б.</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Қауіптер және жүйенің осалдық факторлары: қауіптер және осалдық факторлары жоғарыда аталған активтер мен құндылықтарды, мысалы, әртүрлі екіжүзділік көздерін, ЖИ жүйесін дұрыс пайдаланбауды, қауіпсіздіктің жаңа қауіптерін, қадағалану проблемаларын, құпиялылықтың жаңа қауіптерін (жасырын үлгілер) және т. б.</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Тиімділіктің негізгі көрсеткіштері (KPI): ЖИ жүйесінің өнімділігін немесе пайдалылығын бағалау үшін KPI сипаттамасы. Сипаттамада KPI атауы, KPI сипаттамасы және аталған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на сілтемелер бар.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ның белгілері: ЖИ қарастыру үшін пайдалану нұсқаларының белгілерін сипаттау. Сипаттамаларға келесі элементтер кіреді.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Міндет (міндеттер): пайдалану нұсқаларының негізгі міндеті. Айналдыру тізіміне келесі терминдер кіреді: тану, табиғи тілді қолдану, білімді өңдеу және анықтау, логикалық қорытынды, жоспарлау, болжау, оңтайландыру, интерактивтілік, ұсыныстар және басқалар.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Әдіс (әдістер): әзірлеу кезінде қолданылатын ЖИ әдістері/негіздері.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 Платформа: әзірлеу және енгізу кезінде қолданылатын платформа (аппараттық жүйені қоса).</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4) Топология: желілік архитектураның топологиясы.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5) қолданылатын терминдер мен ұғымдар: мұнда қолданылатын терминдер мен ұғымдар қолданыстағы ISO анықтамаларына сәйкес келуі керек.</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Стандарттау мүмкіндіктері/талаптары: пайдалану нұсқасынан туындайтын мүмкіндіктер/стандарттау талаптары.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мен мәселелер: пайдалану нұсқалары бойынша міндеттер мен мәселелер сипаттамасы.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Сипаттама: пайдалану нұсқаларына байланысты әлеуметтік қызығушылықтардың сипаттамасы;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2) Қол жеткізуге қажетті орнықты даму мақсаттары: орнықты даму саласындағы мақсаттар (ТДМ), сондай-ақ жаһандық мақсаттар ретінде белгілі, БҰҰ Бас Ассамблеясы белгілеген 17 жаһандық мақсаттың жиынтығын білдіреді. ТДМ-бұл кедейлікті жоюға, планетаны қорғауға және барлық адамдарға бейбітшілік пен өркендеуді қамтамасыз етуге арналған іс-әрекетке әмбебап шақыру.</w:t>
      </w: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t>6.4.2</w:t>
      </w:r>
      <w:r w:rsidRPr="00352332">
        <w:rPr>
          <w:rFonts w:ascii="Times New Roman" w:eastAsia="Times New Roman" w:hAnsi="Times New Roman"/>
          <w:b/>
          <w:color w:val="000000"/>
          <w:lang w:val="kk" w:eastAsia="en-US"/>
        </w:rPr>
        <w:tab/>
        <w:t>Пайдалану нұсқалары бойынша сілтемелер</w:t>
      </w: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color w:val="000000"/>
          <w:lang w:val="kk" w:eastAsia="en-US"/>
        </w:rPr>
        <w:t>Пайдалану нұсқаларына қатысты анықтамалық ақпарат мынадай тармақтарды қамтиды.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Типі: сілтеме бар құжат типі (мысалы, стандарттар, мақалалар, патенттер, пресс-релиздер).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Сілтеме: сілтеме атауы.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Мәртебе: сілтеме құжатының мәртебесі.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Пайдалану нұсқаларына әсері: құжат пайдалану нұсқаларына қалай әсер етеді?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Бастамашы / ұйым: құжатты кім жариялады?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Байланыс: егер бар болса, көпшілікке сілтеме берілуі мүмкін.</w:t>
      </w:r>
    </w:p>
    <w:p w:rsidR="00352332" w:rsidRPr="00352332" w:rsidRDefault="00352332" w:rsidP="00352332">
      <w:pPr>
        <w:widowControl/>
        <w:ind w:firstLine="720"/>
        <w:jc w:val="both"/>
        <w:rPr>
          <w:rFonts w:ascii="Times New Roman" w:eastAsia="Times New Roman" w:hAnsi="Times New Roman"/>
          <w:b/>
          <w:color w:val="000000"/>
          <w:lang w:eastAsia="en-US"/>
        </w:rPr>
      </w:pPr>
      <w:r w:rsidRPr="00352332">
        <w:rPr>
          <w:rFonts w:ascii="Times New Roman" w:eastAsia="Times New Roman" w:hAnsi="Times New Roman"/>
          <w:b/>
          <w:color w:val="000000"/>
          <w:lang w:val="kk" w:eastAsia="en-US"/>
        </w:rPr>
        <w:t>6.5</w:t>
      </w:r>
      <w:r w:rsidRPr="00352332">
        <w:rPr>
          <w:rFonts w:ascii="Times New Roman" w:eastAsia="Times New Roman" w:hAnsi="Times New Roman"/>
          <w:b/>
          <w:color w:val="000000"/>
          <w:lang w:val="kk" w:eastAsia="en-US"/>
        </w:rPr>
        <w:tab/>
        <w:t>Негізгі статистика</w:t>
      </w:r>
    </w:p>
    <w:p w:rsidR="00352332" w:rsidRPr="00352332" w:rsidRDefault="00352332" w:rsidP="00352332">
      <w:pPr>
        <w:widowControl/>
        <w:ind w:firstLine="720"/>
        <w:jc w:val="both"/>
        <w:rPr>
          <w:rFonts w:ascii="Times New Roman" w:eastAsia="Times New Roman" w:hAnsi="Times New Roman"/>
          <w:b/>
          <w:color w:val="000000"/>
          <w:lang w:eastAsia="en-US"/>
        </w:rPr>
      </w:pPr>
      <w:r w:rsidRPr="00352332">
        <w:rPr>
          <w:rFonts w:ascii="Times New Roman" w:eastAsia="Times New Roman" w:hAnsi="Times New Roman"/>
          <w:b/>
          <w:color w:val="000000"/>
          <w:lang w:val="kk" w:eastAsia="en-US"/>
        </w:rPr>
        <w:t>6.5.1</w:t>
      </w:r>
      <w:r w:rsidRPr="00352332">
        <w:rPr>
          <w:rFonts w:ascii="Times New Roman" w:eastAsia="Times New Roman" w:hAnsi="Times New Roman"/>
          <w:b/>
          <w:color w:val="000000"/>
          <w:lang w:val="kk" w:eastAsia="en-US"/>
        </w:rPr>
        <w:tab/>
        <w:t>Қолданбалы салада қолдану нұсқалары</w:t>
      </w:r>
    </w:p>
    <w:p w:rsidR="00352332" w:rsidRPr="00352332" w:rsidRDefault="002A32C6" w:rsidP="00352332">
      <w:pPr>
        <w:widowControl/>
        <w:ind w:firstLine="720"/>
        <w:jc w:val="both"/>
        <w:rPr>
          <w:rFonts w:ascii="Times New Roman" w:eastAsia="Times New Roman" w:hAnsi="Times New Roman"/>
          <w:b/>
          <w:color w:val="000000"/>
          <w:lang w:eastAsia="en-US"/>
        </w:rPr>
      </w:pPr>
      <w:hyperlink w:anchor="bookmark19" w:history="1">
        <w:r w:rsidR="00352332" w:rsidRPr="00352332">
          <w:rPr>
            <w:rFonts w:ascii="Times New Roman" w:eastAsia="Times New Roman" w:hAnsi="Times New Roman"/>
            <w:color w:val="053CF5"/>
            <w:u w:val="single"/>
            <w:lang w:val="kk" w:eastAsia="en-US"/>
          </w:rPr>
          <w:t>1-суретте</w:t>
        </w:r>
      </w:hyperlink>
      <w:r w:rsidR="00352332" w:rsidRPr="00352332">
        <w:rPr>
          <w:rFonts w:ascii="Times New Roman" w:eastAsia="Times New Roman" w:hAnsi="Times New Roman"/>
          <w:color w:val="000000"/>
          <w:lang w:val="kk" w:eastAsia="en-US"/>
        </w:rPr>
        <w:t xml:space="preserve"> қолданылу саласында пайдалану нұсқалараның пайызы көрсетілген. Бірнеше сала арқылы анықталатын кейбір пайдалану нұсқалары </w:t>
      </w:r>
      <w:hyperlink w:anchor="bookmark19" w:history="1">
        <w:r w:rsidR="00352332" w:rsidRPr="00352332">
          <w:rPr>
            <w:rFonts w:ascii="Times New Roman" w:eastAsia="Times New Roman" w:hAnsi="Times New Roman"/>
            <w:color w:val="053CF5"/>
            <w:u w:val="single"/>
            <w:lang w:val="kk" w:eastAsia="en-US"/>
          </w:rPr>
          <w:t>1-суретте</w:t>
        </w:r>
      </w:hyperlink>
      <w:r w:rsidR="00352332" w:rsidRPr="00352332">
        <w:rPr>
          <w:rFonts w:ascii="Times New Roman" w:eastAsia="Times New Roman" w:hAnsi="Times New Roman"/>
          <w:color w:val="000000"/>
          <w:lang w:val="kk" w:eastAsia="en-US"/>
        </w:rPr>
        <w:t xml:space="preserve"> бірнеше рет ескерілген. </w:t>
      </w:r>
      <w:hyperlink w:anchor="bookmark19" w:history="1">
        <w:r w:rsidR="00352332" w:rsidRPr="00352332">
          <w:rPr>
            <w:rFonts w:ascii="Times New Roman" w:eastAsia="Times New Roman" w:hAnsi="Times New Roman"/>
            <w:color w:val="053CF5"/>
            <w:u w:val="single"/>
            <w:lang w:val="kk" w:eastAsia="en-US"/>
          </w:rPr>
          <w:t>1-суретте</w:t>
        </w:r>
      </w:hyperlink>
      <w:r w:rsidR="00352332" w:rsidRPr="00352332">
        <w:rPr>
          <w:rFonts w:ascii="Times New Roman" w:eastAsia="Times New Roman" w:hAnsi="Times New Roman"/>
          <w:color w:val="000000"/>
          <w:lang w:val="kk" w:eastAsia="en-US"/>
        </w:rPr>
        <w:t xml:space="preserve"> келесі қолданбалы салалар жоқ, өйткені бірде-бір пайдалану нұсқасы ұсынылмаған:</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құрылыс;</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қорғаныс;</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ресурстары таусылған қауымдастықтар.</w:t>
      </w:r>
    </w:p>
    <w:p w:rsidR="00352332" w:rsidRPr="00352332" w:rsidRDefault="00C43CC0" w:rsidP="00352332">
      <w:pPr>
        <w:widowControl/>
        <w:jc w:val="center"/>
        <w:rPr>
          <w:rFonts w:ascii="Times New Roman" w:eastAsia="Times New Roman" w:hAnsi="Times New Roman"/>
        </w:rPr>
      </w:pPr>
      <w:r>
        <w:rPr>
          <w:rFonts w:ascii="Times New Roman" w:eastAsia="Times New Roman" w:hAnsi="Times New Roman"/>
          <w:noProof/>
        </w:rPr>
        <mc:AlternateContent>
          <mc:Choice Requires="wps">
            <w:drawing>
              <wp:anchor distT="0" distB="0" distL="114300" distR="114300" simplePos="0" relativeHeight="251663360" behindDoc="0" locked="0" layoutInCell="1" allowOverlap="1" wp14:anchorId="436829FE" wp14:editId="0E1FC766">
                <wp:simplePos x="0" y="0"/>
                <wp:positionH relativeFrom="column">
                  <wp:posOffset>-24929</wp:posOffset>
                </wp:positionH>
                <wp:positionV relativeFrom="paragraph">
                  <wp:posOffset>2117398</wp:posOffset>
                </wp:positionV>
                <wp:extent cx="6602361" cy="1032388"/>
                <wp:effectExtent l="0" t="0" r="27305" b="15875"/>
                <wp:wrapNone/>
                <wp:docPr id="11" name="Поле 11"/>
                <wp:cNvGraphicFramePr/>
                <a:graphic xmlns:a="http://schemas.openxmlformats.org/drawingml/2006/main">
                  <a:graphicData uri="http://schemas.microsoft.com/office/word/2010/wordprocessingShape">
                    <wps:wsp>
                      <wps:cNvSpPr txBox="1"/>
                      <wps:spPr>
                        <a:xfrm>
                          <a:off x="0" y="0"/>
                          <a:ext cx="6602361" cy="1032388"/>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2C0F43" w:rsidRPr="002C0F43" w:rsidRDefault="002C0F43">
                            <w:pPr>
                              <w:rPr>
                                <w:rFonts w:ascii="Times New Roman" w:hAnsi="Times New Roman"/>
                                <w:sz w:val="18"/>
                                <w:szCs w:val="18"/>
                                <w:lang w:val="kk-KZ"/>
                              </w:rPr>
                            </w:pPr>
                            <w:r w:rsidRPr="002C0F43">
                              <w:rPr>
                                <w:rFonts w:ascii="Times New Roman" w:hAnsi="Times New Roman"/>
                                <w:sz w:val="18"/>
                                <w:szCs w:val="18"/>
                                <w:lang w:val="kk-KZ"/>
                              </w:rPr>
                              <w:t>Ауыл         Цифрлық</w:t>
                            </w:r>
                            <w:r>
                              <w:rPr>
                                <w:rFonts w:ascii="Times New Roman" w:hAnsi="Times New Roman"/>
                                <w:sz w:val="18"/>
                                <w:szCs w:val="18"/>
                                <w:lang w:val="kk-KZ"/>
                              </w:rPr>
                              <w:t xml:space="preserve">   қаржылық    денсаулық сақтау  заңтану    ұтқырлық    қауіпсіздік   әлеуметтік   көлік    басқа</w:t>
                            </w:r>
                          </w:p>
                          <w:p w:rsidR="00C43CC0" w:rsidRDefault="002C0F43">
                            <w:pPr>
                              <w:rPr>
                                <w:rFonts w:ascii="Times New Roman" w:hAnsi="Times New Roman"/>
                                <w:sz w:val="18"/>
                                <w:szCs w:val="18"/>
                                <w:lang w:val="kk-KZ"/>
                              </w:rPr>
                            </w:pPr>
                            <w:r w:rsidRPr="002C0F43">
                              <w:rPr>
                                <w:rFonts w:ascii="Times New Roman" w:hAnsi="Times New Roman"/>
                                <w:sz w:val="18"/>
                                <w:szCs w:val="18"/>
                                <w:lang w:val="kk-KZ"/>
                              </w:rPr>
                              <w:t>шаруашылық маркетинг</w:t>
                            </w:r>
                            <w:r>
                              <w:rPr>
                                <w:rFonts w:ascii="Times New Roman" w:hAnsi="Times New Roman"/>
                                <w:sz w:val="18"/>
                                <w:szCs w:val="18"/>
                                <w:lang w:val="kk-KZ"/>
                              </w:rPr>
                              <w:t xml:space="preserve">  технологиялар  үй/сервистік                өндіріс       мемлекеттік    инфрақұрылым   жұмыс және </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білім,                     робототехника   логистика техникалық   сектор                                  өмір</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энергетика                      білімді                 қызмет көрсету  </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басқару                 қолдау  бөлшек</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БАҚ және      сату</w:t>
                            </w:r>
                          </w:p>
                          <w:p w:rsidR="002C0F43" w:rsidRPr="002C0F43" w:rsidRDefault="002C0F43">
                            <w:pPr>
                              <w:rPr>
                                <w:rFonts w:ascii="Times New Roman" w:hAnsi="Times New Roman"/>
                                <w:sz w:val="18"/>
                                <w:szCs w:val="18"/>
                                <w:lang w:val="kk-KZ"/>
                              </w:rPr>
                            </w:pPr>
                            <w:r>
                              <w:rPr>
                                <w:rFonts w:ascii="Times New Roman" w:hAnsi="Times New Roman"/>
                                <w:sz w:val="18"/>
                                <w:szCs w:val="18"/>
                                <w:lang w:val="kk-KZ"/>
                              </w:rPr>
                              <w:t xml:space="preserve">                                                                     ойын-сауық</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6829FE" id="_x0000_t202" coordsize="21600,21600" o:spt="202" path="m,l,21600r21600,l21600,xe">
                <v:stroke joinstyle="miter"/>
                <v:path gradientshapeok="t" o:connecttype="rect"/>
              </v:shapetype>
              <v:shape id="Поле 11" o:spid="_x0000_s1026" type="#_x0000_t202" style="position:absolute;left:0;text-align:left;margin-left:-1.95pt;margin-top:166.7pt;width:519.85pt;height:8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" fillcolor="white [3201]" strokecolor="white [3212]" strokeweight=".5pt">
                <v:textbox>
                  <w:txbxContent>
                    <w:p w:rsidR="002C0F43" w:rsidRPr="002C0F43" w:rsidRDefault="002C0F43">
                      <w:pPr>
                        <w:rPr>
                          <w:rFonts w:ascii="Times New Roman" w:hAnsi="Times New Roman"/>
                          <w:sz w:val="18"/>
                          <w:szCs w:val="18"/>
                          <w:lang w:val="kk-KZ"/>
                        </w:rPr>
                      </w:pPr>
                      <w:r w:rsidRPr="002C0F43">
                        <w:rPr>
                          <w:rFonts w:ascii="Times New Roman" w:hAnsi="Times New Roman"/>
                          <w:sz w:val="18"/>
                          <w:szCs w:val="18"/>
                          <w:lang w:val="kk-KZ"/>
                        </w:rPr>
                        <w:t>Ауыл         Цифрлық</w:t>
                      </w:r>
                      <w:r>
                        <w:rPr>
                          <w:rFonts w:ascii="Times New Roman" w:hAnsi="Times New Roman"/>
                          <w:sz w:val="18"/>
                          <w:szCs w:val="18"/>
                          <w:lang w:val="kk-KZ"/>
                        </w:rPr>
                        <w:t xml:space="preserve">   қаржылық    денсаулық сақтау  заңтану    ұтқырлық    қауіпсіздік   әлеуметтік   көлік    басқа</w:t>
                      </w:r>
                    </w:p>
                    <w:p w:rsidR="00C43CC0" w:rsidRDefault="002C0F43">
                      <w:pPr>
                        <w:rPr>
                          <w:rFonts w:ascii="Times New Roman" w:hAnsi="Times New Roman"/>
                          <w:sz w:val="18"/>
                          <w:szCs w:val="18"/>
                          <w:lang w:val="kk-KZ"/>
                        </w:rPr>
                      </w:pPr>
                      <w:r w:rsidRPr="002C0F43">
                        <w:rPr>
                          <w:rFonts w:ascii="Times New Roman" w:hAnsi="Times New Roman"/>
                          <w:sz w:val="18"/>
                          <w:szCs w:val="18"/>
                          <w:lang w:val="kk-KZ"/>
                        </w:rPr>
                        <w:t>шаруашылық маркетинг</w:t>
                      </w:r>
                      <w:r>
                        <w:rPr>
                          <w:rFonts w:ascii="Times New Roman" w:hAnsi="Times New Roman"/>
                          <w:sz w:val="18"/>
                          <w:szCs w:val="18"/>
                          <w:lang w:val="kk-KZ"/>
                        </w:rPr>
                        <w:t xml:space="preserve">  технологиялар  үй/сервистік                өндіріс       мемлекеттік    инфрақұрылым   жұмыс және </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білім,                     робототехника   логистика техникалық   сектор                                  өмір</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энергетика                      білімді                 қызмет көрсету  </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басқару                 қолдау  бөлшек</w:t>
                      </w:r>
                    </w:p>
                    <w:p w:rsidR="002C0F43" w:rsidRDefault="002C0F43">
                      <w:pPr>
                        <w:rPr>
                          <w:rFonts w:ascii="Times New Roman" w:hAnsi="Times New Roman"/>
                          <w:sz w:val="18"/>
                          <w:szCs w:val="18"/>
                          <w:lang w:val="kk-KZ"/>
                        </w:rPr>
                      </w:pPr>
                      <w:r>
                        <w:rPr>
                          <w:rFonts w:ascii="Times New Roman" w:hAnsi="Times New Roman"/>
                          <w:sz w:val="18"/>
                          <w:szCs w:val="18"/>
                          <w:lang w:val="kk-KZ"/>
                        </w:rPr>
                        <w:t xml:space="preserve">                                                                     БАҚ және      сату</w:t>
                      </w:r>
                    </w:p>
                    <w:p w:rsidR="002C0F43" w:rsidRPr="002C0F43" w:rsidRDefault="002C0F43">
                      <w:pPr>
                        <w:rPr>
                          <w:rFonts w:ascii="Times New Roman" w:hAnsi="Times New Roman"/>
                          <w:sz w:val="18"/>
                          <w:szCs w:val="18"/>
                          <w:lang w:val="kk-KZ"/>
                        </w:rPr>
                      </w:pPr>
                      <w:r>
                        <w:rPr>
                          <w:rFonts w:ascii="Times New Roman" w:hAnsi="Times New Roman"/>
                          <w:sz w:val="18"/>
                          <w:szCs w:val="18"/>
                          <w:lang w:val="kk-KZ"/>
                        </w:rPr>
                        <w:t xml:space="preserve">                                                                     ойын-сауық</w:t>
                      </w:r>
                    </w:p>
                  </w:txbxContent>
                </v:textbox>
              </v:shape>
            </w:pict>
          </mc:Fallback>
        </mc:AlternateContent>
      </w:r>
      <w:r w:rsidR="00352332" w:rsidRPr="00352332">
        <w:rPr>
          <w:rFonts w:ascii="Times New Roman" w:eastAsia="Times New Roman" w:hAnsi="Times New Roman"/>
          <w:noProof/>
        </w:rPr>
        <w:drawing>
          <wp:inline distT="0" distB="0" distL="0" distR="0" wp14:anchorId="74314A86" wp14:editId="2204F8E8">
            <wp:extent cx="6419850" cy="336232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394361" name="Picture 1"/>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6419850" cy="3362325"/>
                    </a:xfrm>
                    <a:prstGeom prst="rect">
                      <a:avLst/>
                    </a:prstGeom>
                    <a:noFill/>
                    <a:ln>
                      <a:noFill/>
                    </a:ln>
                  </pic:spPr>
                </pic:pic>
              </a:graphicData>
            </a:graphic>
          </wp:inline>
        </w:drawing>
      </w:r>
    </w:p>
    <w:p w:rsidR="00352332" w:rsidRPr="00352332" w:rsidRDefault="00352332" w:rsidP="00352332">
      <w:pPr>
        <w:widowControl/>
        <w:jc w:val="both"/>
        <w:rPr>
          <w:rFonts w:ascii="Times New Roman" w:eastAsia="Times New Roman" w:hAnsi="Times New Roman"/>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1-сурет. Қолдану салалары бойынша пайдалану шарттарын бөлу</w:t>
      </w: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6.5.2</w:t>
      </w:r>
      <w:r w:rsidRPr="00352332">
        <w:rPr>
          <w:rFonts w:ascii="Times New Roman" w:eastAsia="Times New Roman" w:hAnsi="Times New Roman"/>
          <w:b/>
          <w:bCs/>
          <w:color w:val="000000"/>
          <w:lang w:val="kk" w:eastAsia="en-US"/>
        </w:rPr>
        <w:tab/>
        <w:t>Мәртебесі бойынша пайдалану нұсқалары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Пайдалану нұсқаларын мәртебесі бойынша бөлу </w:t>
      </w:r>
      <w:hyperlink w:anchor="bookmark21" w:history="1">
        <w:r w:rsidRPr="00352332">
          <w:rPr>
            <w:rFonts w:ascii="Times New Roman" w:eastAsia="Times New Roman" w:hAnsi="Times New Roman"/>
            <w:color w:val="053CF5"/>
            <w:u w:val="single"/>
            <w:lang w:val="kk" w:eastAsia="en-US"/>
          </w:rPr>
          <w:t>2-суретте</w:t>
        </w:r>
      </w:hyperlink>
      <w:r w:rsidRPr="00352332">
        <w:rPr>
          <w:rFonts w:ascii="Times New Roman" w:eastAsia="Times New Roman" w:hAnsi="Times New Roman"/>
          <w:color w:val="000000"/>
          <w:lang w:val="kk" w:eastAsia="en-US"/>
        </w:rPr>
        <w:t xml:space="preserve"> көрсетілген.</w:t>
      </w:r>
    </w:p>
    <w:p w:rsidR="00352332" w:rsidRPr="00352332" w:rsidRDefault="00352332" w:rsidP="00352332">
      <w:pPr>
        <w:widowControl/>
        <w:ind w:firstLine="720"/>
        <w:jc w:val="both"/>
        <w:rPr>
          <w:rFonts w:ascii="Times New Roman" w:eastAsia="Times New Roman" w:hAnsi="Times New Roman"/>
          <w:color w:val="000000"/>
          <w:lang w:eastAsia="en-US"/>
        </w:rPr>
      </w:pPr>
    </w:p>
    <w:p w:rsidR="00352332" w:rsidRPr="00352332" w:rsidRDefault="002C0F43" w:rsidP="00352332">
      <w:pPr>
        <w:widowControl/>
        <w:jc w:val="center"/>
        <w:rPr>
          <w:rFonts w:ascii="Times New Roman" w:eastAsia="Times New Roman" w:hAnsi="Times New Roman"/>
        </w:rPr>
      </w:pPr>
      <w:r>
        <w:rPr>
          <w:rFonts w:ascii="Times New Roman" w:eastAsia="Times New Roman" w:hAnsi="Times New Roman"/>
          <w:noProof/>
        </w:rPr>
        <w:lastRenderedPageBreak/>
        <mc:AlternateContent>
          <mc:Choice Requires="wps">
            <w:drawing>
              <wp:anchor distT="0" distB="0" distL="114300" distR="114300" simplePos="0" relativeHeight="251666432" behindDoc="0" locked="0" layoutInCell="1" allowOverlap="1" wp14:anchorId="33CDAA6F" wp14:editId="7410291B">
                <wp:simplePos x="0" y="0"/>
                <wp:positionH relativeFrom="column">
                  <wp:posOffset>2275021</wp:posOffset>
                </wp:positionH>
                <wp:positionV relativeFrom="paragraph">
                  <wp:posOffset>1703479</wp:posOffset>
                </wp:positionV>
                <wp:extent cx="898525" cy="250723"/>
                <wp:effectExtent l="0" t="0" r="15875" b="16510"/>
                <wp:wrapNone/>
                <wp:docPr id="13" name="Поле 13"/>
                <wp:cNvGraphicFramePr/>
                <a:graphic xmlns:a="http://schemas.openxmlformats.org/drawingml/2006/main">
                  <a:graphicData uri="http://schemas.microsoft.com/office/word/2010/wordprocessingShape">
                    <wps:wsp>
                      <wps:cNvSpPr txBox="1"/>
                      <wps:spPr>
                        <a:xfrm>
                          <a:off x="0" y="0"/>
                          <a:ext cx="898525" cy="250723"/>
                        </a:xfrm>
                        <a:prstGeom prst="rect">
                          <a:avLst/>
                        </a:prstGeom>
                        <a:solidFill>
                          <a:sysClr val="window" lastClr="FFFFFF"/>
                        </a:solidFill>
                        <a:ln w="6350">
                          <a:solidFill>
                            <a:sysClr val="window" lastClr="FFFFFF"/>
                          </a:solidFill>
                        </a:ln>
                        <a:effectLst/>
                      </wps:spPr>
                      <wps:txbx>
                        <w:txbxContent>
                          <w:p w:rsidR="002C0F43" w:rsidRPr="002C0F43" w:rsidRDefault="002C0F43" w:rsidP="002C0F43">
                            <w:pPr>
                              <w:rPr>
                                <w:rFonts w:ascii="Times New Roman" w:hAnsi="Times New Roman"/>
                                <w:sz w:val="20"/>
                                <w:szCs w:val="20"/>
                                <w:lang w:val="kk-KZ"/>
                              </w:rPr>
                            </w:pPr>
                            <w:r>
                              <w:rPr>
                                <w:rFonts w:ascii="Times New Roman" w:hAnsi="Times New Roman"/>
                                <w:sz w:val="20"/>
                                <w:szCs w:val="20"/>
                                <w:lang w:val="kk-KZ"/>
                              </w:rPr>
                              <w:t>Пайдалануда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CDAA6F" id="Поле 13" o:spid="_x0000_s1027" type="#_x0000_t202" style="position:absolute;left:0;text-align:left;margin-left:179.15pt;margin-top:134.15pt;width:70.75pt;height:1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" fillcolor="window" strokecolor="window" strokeweight=".5pt">
                <v:textbox>
                  <w:txbxContent>
                    <w:p w:rsidR="002C0F43" w:rsidRPr="002C0F43" w:rsidRDefault="002C0F43" w:rsidP="002C0F43">
                      <w:pPr>
                        <w:rPr>
                          <w:rFonts w:ascii="Times New Roman" w:hAnsi="Times New Roman"/>
                          <w:sz w:val="20"/>
                          <w:szCs w:val="20"/>
                          <w:lang w:val="kk-KZ"/>
                        </w:rPr>
                      </w:pPr>
                      <w:r>
                        <w:rPr>
                          <w:rFonts w:ascii="Times New Roman" w:hAnsi="Times New Roman"/>
                          <w:sz w:val="20"/>
                          <w:szCs w:val="20"/>
                          <w:lang w:val="kk-KZ"/>
                        </w:rPr>
                        <w:t>Пайдалануда</w:t>
                      </w:r>
                    </w:p>
                  </w:txbxContent>
                </v:textbox>
              </v:shape>
            </w:pict>
          </mc:Fallback>
        </mc:AlternateContent>
      </w:r>
      <w:r>
        <w:rPr>
          <w:rFonts w:ascii="Times New Roman" w:eastAsia="Times New Roman" w:hAnsi="Times New Roman"/>
          <w:noProof/>
        </w:rPr>
        <mc:AlternateContent>
          <mc:Choice Requires="wps">
            <w:drawing>
              <wp:anchor distT="0" distB="0" distL="114300" distR="114300" simplePos="0" relativeHeight="251664384" behindDoc="0" locked="0" layoutInCell="1" allowOverlap="1" wp14:anchorId="2B05E746" wp14:editId="1C8622A7">
                <wp:simplePos x="0" y="0"/>
                <wp:positionH relativeFrom="column">
                  <wp:posOffset>2943983</wp:posOffset>
                </wp:positionH>
                <wp:positionV relativeFrom="paragraph">
                  <wp:posOffset>115754</wp:posOffset>
                </wp:positionV>
                <wp:extent cx="663432" cy="240891"/>
                <wp:effectExtent l="0" t="0" r="22860" b="26035"/>
                <wp:wrapNone/>
                <wp:docPr id="12" name="Поле 12"/>
                <wp:cNvGraphicFramePr/>
                <a:graphic xmlns:a="http://schemas.openxmlformats.org/drawingml/2006/main">
                  <a:graphicData uri="http://schemas.microsoft.com/office/word/2010/wordprocessingShape">
                    <wps:wsp>
                      <wps:cNvSpPr txBox="1"/>
                      <wps:spPr>
                        <a:xfrm>
                          <a:off x="0" y="0"/>
                          <a:ext cx="663432" cy="240891"/>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2C0F43" w:rsidRPr="002C0F43" w:rsidRDefault="002C0F43">
                            <w:pPr>
                              <w:rPr>
                                <w:rFonts w:ascii="Times New Roman" w:hAnsi="Times New Roman"/>
                                <w:sz w:val="20"/>
                                <w:szCs w:val="20"/>
                                <w:lang w:val="kk-KZ"/>
                              </w:rPr>
                            </w:pPr>
                            <w:r w:rsidRPr="002C0F43">
                              <w:rPr>
                                <w:rFonts w:ascii="Times New Roman" w:hAnsi="Times New Roman"/>
                                <w:sz w:val="20"/>
                                <w:szCs w:val="20"/>
                                <w:lang w:val="kk-KZ"/>
                              </w:rPr>
                              <w:t>Басқа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B05E746" id="Поле 12" o:spid="_x0000_s1028" type="#_x0000_t202" style="position:absolute;left:0;text-align:left;margin-left:231.8pt;margin-top:9.1pt;width:52.25pt;height:18.95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" fillcolor="white [3201]" strokecolor="white [3212]" strokeweight=".5pt">
                <v:textbox>
                  <w:txbxContent>
                    <w:p w:rsidR="002C0F43" w:rsidRPr="002C0F43" w:rsidRDefault="002C0F43">
                      <w:pPr>
                        <w:rPr>
                          <w:rFonts w:ascii="Times New Roman" w:hAnsi="Times New Roman"/>
                          <w:sz w:val="20"/>
                          <w:szCs w:val="20"/>
                          <w:lang w:val="kk-KZ"/>
                        </w:rPr>
                      </w:pPr>
                      <w:r w:rsidRPr="002C0F43">
                        <w:rPr>
                          <w:rFonts w:ascii="Times New Roman" w:hAnsi="Times New Roman"/>
                          <w:sz w:val="20"/>
                          <w:szCs w:val="20"/>
                          <w:lang w:val="kk-KZ"/>
                        </w:rPr>
                        <w:t>Басқа</w:t>
                      </w:r>
                    </w:p>
                  </w:txbxContent>
                </v:textbox>
              </v:shape>
            </w:pict>
          </mc:Fallback>
        </mc:AlternateContent>
      </w:r>
      <w:r w:rsidR="00352332" w:rsidRPr="00352332">
        <w:rPr>
          <w:rFonts w:ascii="Times New Roman" w:eastAsia="Times New Roman" w:hAnsi="Times New Roman"/>
          <w:noProof/>
        </w:rPr>
        <w:drawing>
          <wp:inline distT="0" distB="0" distL="0" distR="0" wp14:anchorId="60EC1950" wp14:editId="5C93F830">
            <wp:extent cx="4286250" cy="38290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499450" name="Picture 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4286250" cy="3829050"/>
                    </a:xfrm>
                    <a:prstGeom prst="rect">
                      <a:avLst/>
                    </a:prstGeom>
                    <a:noFill/>
                    <a:ln>
                      <a:noFill/>
                    </a:ln>
                  </pic:spPr>
                </pic:pic>
              </a:graphicData>
            </a:graphic>
          </wp:inline>
        </w:drawing>
      </w: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2-сурет. Пайдалану ережелерін мәртебесі бойынша бөлу</w:t>
      </w: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6.5.3</w:t>
      </w:r>
      <w:r w:rsidRPr="00352332">
        <w:rPr>
          <w:rFonts w:ascii="Times New Roman" w:eastAsia="Times New Roman" w:hAnsi="Times New Roman"/>
          <w:b/>
          <w:bCs/>
          <w:color w:val="000000"/>
          <w:lang w:val="kk" w:eastAsia="en-US"/>
        </w:rPr>
        <w:tab/>
        <w:t>Тапсырмалар бойынша пайдалану нұсқалары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Тапсырмалар бойынша пайдалану нұсқаларын бөлу </w:t>
      </w:r>
      <w:hyperlink w:anchor="bookmark22" w:history="1">
        <w:r w:rsidRPr="00352332">
          <w:rPr>
            <w:rFonts w:ascii="Times New Roman" w:eastAsia="Times New Roman" w:hAnsi="Times New Roman"/>
            <w:color w:val="053CF5"/>
            <w:u w:val="single"/>
            <w:lang w:val="kk" w:eastAsia="en-US"/>
          </w:rPr>
          <w:t>3-суретте</w:t>
        </w:r>
      </w:hyperlink>
      <w:r w:rsidRPr="00352332">
        <w:rPr>
          <w:rFonts w:ascii="Times New Roman" w:eastAsia="Times New Roman" w:hAnsi="Times New Roman"/>
          <w:color w:val="000000"/>
          <w:lang w:val="kk" w:eastAsia="en-US"/>
        </w:rPr>
        <w:t xml:space="preserve"> көрсетілген. Бірнеше тапсырманы қамтитын кейбір пайдалану нұсқалары </w:t>
      </w:r>
      <w:hyperlink w:anchor="bookmark22" w:history="1">
        <w:r w:rsidRPr="00352332">
          <w:rPr>
            <w:rFonts w:ascii="Times New Roman" w:eastAsia="Times New Roman" w:hAnsi="Times New Roman"/>
            <w:color w:val="053CF5"/>
            <w:u w:val="single"/>
            <w:lang w:val="kk" w:eastAsia="en-US"/>
          </w:rPr>
          <w:t>3-суретте</w:t>
        </w:r>
      </w:hyperlink>
      <w:r w:rsidRPr="00352332">
        <w:rPr>
          <w:rFonts w:ascii="Times New Roman" w:eastAsia="Times New Roman" w:hAnsi="Times New Roman"/>
          <w:color w:val="000000"/>
          <w:lang w:val="kk" w:eastAsia="en-US"/>
        </w:rPr>
        <w:t xml:space="preserve"> бірнеше рет ескерілген.</w:t>
      </w:r>
    </w:p>
    <w:p w:rsidR="00352332" w:rsidRPr="00352332" w:rsidRDefault="00352332" w:rsidP="00352332">
      <w:pPr>
        <w:widowControl/>
        <w:ind w:firstLine="720"/>
        <w:jc w:val="both"/>
        <w:rPr>
          <w:rFonts w:ascii="Times New Roman" w:eastAsia="Times New Roman" w:hAnsi="Times New Roman"/>
          <w:color w:val="000000"/>
          <w:lang w:val="kk" w:eastAsia="en-US"/>
        </w:rPr>
      </w:pPr>
    </w:p>
    <w:p w:rsidR="00352332" w:rsidRPr="00352332" w:rsidRDefault="002C0F43" w:rsidP="00352332">
      <w:pPr>
        <w:widowControl/>
        <w:jc w:val="both"/>
        <w:rPr>
          <w:rFonts w:ascii="Times New Roman" w:eastAsia="Times New Roman" w:hAnsi="Times New Roman"/>
          <w:color w:val="000000"/>
          <w:lang w:eastAsia="en-US"/>
        </w:rPr>
      </w:pPr>
      <w:r>
        <w:rPr>
          <w:rFonts w:ascii="Times New Roman" w:eastAsia="Times New Roman" w:hAnsi="Times New Roman"/>
          <w:noProof/>
        </w:rPr>
        <mc:AlternateContent>
          <mc:Choice Requires="wps">
            <w:drawing>
              <wp:anchor distT="0" distB="0" distL="114300" distR="114300" simplePos="0" relativeHeight="251668480" behindDoc="0" locked="0" layoutInCell="1" allowOverlap="1" wp14:anchorId="33A53962" wp14:editId="64972650">
                <wp:simplePos x="0" y="0"/>
                <wp:positionH relativeFrom="column">
                  <wp:posOffset>466253</wp:posOffset>
                </wp:positionH>
                <wp:positionV relativeFrom="paragraph">
                  <wp:posOffset>1858891</wp:posOffset>
                </wp:positionV>
                <wp:extent cx="5923935" cy="565355"/>
                <wp:effectExtent l="0" t="0" r="19685" b="25400"/>
                <wp:wrapNone/>
                <wp:docPr id="14" name="Поле 14"/>
                <wp:cNvGraphicFramePr/>
                <a:graphic xmlns:a="http://schemas.openxmlformats.org/drawingml/2006/main">
                  <a:graphicData uri="http://schemas.microsoft.com/office/word/2010/wordprocessingShape">
                    <wps:wsp>
                      <wps:cNvSpPr txBox="1"/>
                      <wps:spPr>
                        <a:xfrm>
                          <a:off x="0" y="0"/>
                          <a:ext cx="5923935" cy="565355"/>
                        </a:xfrm>
                        <a:prstGeom prst="rect">
                          <a:avLst/>
                        </a:prstGeom>
                        <a:solidFill>
                          <a:sysClr val="window" lastClr="FFFFFF"/>
                        </a:solidFill>
                        <a:ln w="6350">
                          <a:solidFill>
                            <a:sysClr val="window" lastClr="FFFFFF"/>
                          </a:solidFill>
                        </a:ln>
                        <a:effectLst/>
                      </wps:spPr>
                      <wps:txbx>
                        <w:txbxContent>
                          <w:p w:rsidR="002C0F43" w:rsidRPr="002C0F43" w:rsidRDefault="002C0F43" w:rsidP="002C0F43">
                            <w:pPr>
                              <w:rPr>
                                <w:rFonts w:ascii="Times New Roman" w:hAnsi="Times New Roman"/>
                                <w:sz w:val="18"/>
                                <w:szCs w:val="18"/>
                                <w:lang w:val="kk-KZ"/>
                              </w:rPr>
                            </w:pPr>
                            <w:r>
                              <w:rPr>
                                <w:rFonts w:ascii="Times New Roman" w:hAnsi="Times New Roman"/>
                                <w:sz w:val="18"/>
                                <w:szCs w:val="18"/>
                                <w:lang w:val="kk-KZ"/>
                              </w:rPr>
                              <w:t>Логикалық    интерактивтілік              өңдеу     оңтайландыру       болжау      ұсынымдар        басқа</w:t>
                            </w:r>
                          </w:p>
                          <w:p w:rsidR="002C0F43" w:rsidRDefault="002C0F43" w:rsidP="002C0F43">
                            <w:pPr>
                              <w:rPr>
                                <w:rFonts w:ascii="Times New Roman" w:hAnsi="Times New Roman"/>
                                <w:sz w:val="18"/>
                                <w:szCs w:val="18"/>
                                <w:lang w:val="kk-KZ"/>
                              </w:rPr>
                            </w:pPr>
                            <w:r>
                              <w:rPr>
                                <w:rFonts w:ascii="Times New Roman" w:hAnsi="Times New Roman"/>
                                <w:sz w:val="18"/>
                                <w:szCs w:val="18"/>
                                <w:lang w:val="kk-KZ"/>
                              </w:rPr>
                              <w:t>қорытынды                       өңдеу және пайдалану              жоспарлау      тану</w:t>
                            </w:r>
                          </w:p>
                          <w:p w:rsidR="002C0F43" w:rsidRPr="002C0F43" w:rsidRDefault="002C0F43" w:rsidP="002C0F43">
                            <w:pPr>
                              <w:rPr>
                                <w:rFonts w:ascii="Times New Roman" w:hAnsi="Times New Roman"/>
                                <w:sz w:val="18"/>
                                <w:szCs w:val="18"/>
                                <w:lang w:val="kk-KZ"/>
                              </w:rPr>
                            </w:pPr>
                            <w:r>
                              <w:rPr>
                                <w:rFonts w:ascii="Times New Roman" w:hAnsi="Times New Roman"/>
                                <w:sz w:val="18"/>
                                <w:szCs w:val="18"/>
                                <w:lang w:val="kk-KZ"/>
                              </w:rPr>
                              <w:t xml:space="preserve">                                        айқындау   табиғи</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A53962" id="Поле 14" o:spid="_x0000_s1029" type="#_x0000_t202" style="position:absolute;left:0;text-align:left;margin-left:36.7pt;margin-top:146.35pt;width:466.45pt;height: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" fillcolor="window" strokecolor="window" strokeweight=".5pt">
                <v:textbox>
                  <w:txbxContent>
                    <w:p w:rsidR="002C0F43" w:rsidRPr="002C0F43" w:rsidRDefault="002C0F43" w:rsidP="002C0F43">
                      <w:pPr>
                        <w:rPr>
                          <w:rFonts w:ascii="Times New Roman" w:hAnsi="Times New Roman"/>
                          <w:sz w:val="18"/>
                          <w:szCs w:val="18"/>
                          <w:lang w:val="kk-KZ"/>
                        </w:rPr>
                      </w:pPr>
                      <w:r>
                        <w:rPr>
                          <w:rFonts w:ascii="Times New Roman" w:hAnsi="Times New Roman"/>
                          <w:sz w:val="18"/>
                          <w:szCs w:val="18"/>
                          <w:lang w:val="kk-KZ"/>
                        </w:rPr>
                        <w:t>Логикалық    интерактивтілік              өңдеу     оңтайландыру       болжау      ұсынымдар        басқа</w:t>
                      </w:r>
                    </w:p>
                    <w:p w:rsidR="002C0F43" w:rsidRDefault="002C0F43" w:rsidP="002C0F43">
                      <w:pPr>
                        <w:rPr>
                          <w:rFonts w:ascii="Times New Roman" w:hAnsi="Times New Roman"/>
                          <w:sz w:val="18"/>
                          <w:szCs w:val="18"/>
                          <w:lang w:val="kk-KZ"/>
                        </w:rPr>
                      </w:pPr>
                      <w:r>
                        <w:rPr>
                          <w:rFonts w:ascii="Times New Roman" w:hAnsi="Times New Roman"/>
                          <w:sz w:val="18"/>
                          <w:szCs w:val="18"/>
                          <w:lang w:val="kk-KZ"/>
                        </w:rPr>
                        <w:t>қорытынды                       өңдеу және пайдалану              жоспарлау      тану</w:t>
                      </w:r>
                    </w:p>
                    <w:p w:rsidR="002C0F43" w:rsidRPr="002C0F43" w:rsidRDefault="002C0F43" w:rsidP="002C0F43">
                      <w:pPr>
                        <w:rPr>
                          <w:rFonts w:ascii="Times New Roman" w:hAnsi="Times New Roman"/>
                          <w:sz w:val="18"/>
                          <w:szCs w:val="18"/>
                          <w:lang w:val="kk-KZ"/>
                        </w:rPr>
                      </w:pPr>
                      <w:r>
                        <w:rPr>
                          <w:rFonts w:ascii="Times New Roman" w:hAnsi="Times New Roman"/>
                          <w:sz w:val="18"/>
                          <w:szCs w:val="18"/>
                          <w:lang w:val="kk-KZ"/>
                        </w:rPr>
                        <w:t xml:space="preserve">                                        айқындау   табиғи</w:t>
                      </w:r>
                    </w:p>
                  </w:txbxContent>
                </v:textbox>
              </v:shape>
            </w:pict>
          </mc:Fallback>
        </mc:AlternateContent>
      </w:r>
      <w:r w:rsidR="00352332" w:rsidRPr="00352332">
        <w:rPr>
          <w:rFonts w:ascii="Times New Roman" w:eastAsia="Times New Roman" w:hAnsi="Times New Roman"/>
          <w:noProof/>
        </w:rPr>
        <w:drawing>
          <wp:inline distT="0" distB="0" distL="0" distR="0" wp14:anchorId="15A5B05E" wp14:editId="106BCFCE">
            <wp:extent cx="6724650" cy="25336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171274" name="Picture 3"/>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6724650" cy="2533650"/>
                    </a:xfrm>
                    <a:prstGeom prst="rect">
                      <a:avLst/>
                    </a:prstGeom>
                    <a:noFill/>
                    <a:ln>
                      <a:noFill/>
                    </a:ln>
                  </pic:spPr>
                </pic:pic>
              </a:graphicData>
            </a:graphic>
          </wp:inline>
        </w:drawing>
      </w:r>
    </w:p>
    <w:p w:rsidR="00352332" w:rsidRPr="00352332" w:rsidRDefault="00352332" w:rsidP="00352332">
      <w:pPr>
        <w:widowControl/>
        <w:jc w:val="center"/>
        <w:rPr>
          <w:rFonts w:ascii="Times New Roman" w:eastAsia="Times New Roman" w:hAnsi="Times New Roman"/>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3-сурет .Тапсырмалар бойынша пайдалану нұсқаларын бөлу</w:t>
      </w: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6.6</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6.6.1</w:t>
      </w:r>
      <w:r w:rsidRPr="00352332">
        <w:rPr>
          <w:rFonts w:ascii="Times New Roman" w:eastAsia="Times New Roman" w:hAnsi="Times New Roman"/>
          <w:b/>
          <w:bCs/>
          <w:color w:val="000000"/>
          <w:lang w:val="kk" w:eastAsia="en-US"/>
        </w:rPr>
        <w:tab/>
        <w:t>Жалпы ережелер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 xml:space="preserve">ЖИ технологиясымен байланысты контексті, қолдану аясын, сипаты мен тәуекелдерін ескере отырып, әлеуметтік қызығушылық ұйым ЖИ технологиясын таңдаған кезде немесе нәтижеге әлеуметтік және/немесе этикалық тұрғыдан жағымсыз әсер етуі мүмкін ұсыныстар берген кезде пайда болады. Мұндай пікірлер болмаған жағдайда технологияның өзі техникалық тұрғыдан мінсіз жұмыс істей алады, бірақ мүмкін әлеуметтік, коммерциялық немесе этикалық шығындармен. Осы құжат ЖИ жүйелерін қолдануға байланысты әлеуметтік мүдделерді ескеру үшін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ның әсерін талдауға бағытталған.</w:t>
      </w: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t>6.6.2</w:t>
      </w:r>
      <w:r w:rsidRPr="00352332">
        <w:rPr>
          <w:rFonts w:ascii="Times New Roman" w:eastAsia="Times New Roman" w:hAnsi="Times New Roman"/>
          <w:b/>
          <w:color w:val="000000"/>
          <w:lang w:val="kk" w:eastAsia="en-US"/>
        </w:rPr>
        <w:tab/>
        <w:t>Әсерді талдау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 жүйелерін сәтсіздіктің немесе күтпеген мінез-құлықтың ықтимал әсері негізінде салыстыруға болады. ЖИ жүйелері сәтсіздіктің немесе күтпеген мінез-құлықтың ықтимал әсерінің ауырлығымен анықталатын тәуекелдер спектріне жатады. Тәуекел деңгейін бағалаудың тиісті аспектілері: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жүйе жұмыс істейтін әрекет кеңістігінің типі (мысалы, ортадағы тікелей әрекетке қатысты ұсынымдар);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сырттай бақылаудың болуы/болмауы;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 сыртқы бақылау түрі (автоматты немесе қолмен);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4) міндеттің және/немесе саланың этикалық маңыздылығы;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5) шешімдердің немесе өңдеу кезеңдерінің ашықтық деңгейі;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6) жүйенің автономия дәрежесі</w:t>
      </w:r>
      <w:r w:rsidRPr="00352332">
        <w:rPr>
          <w:rFonts w:ascii="Times New Roman" w:eastAsia="Times New Roman" w:hAnsi="Times New Roman"/>
          <w:color w:val="000000"/>
          <w:vertAlign w:val="superscript"/>
          <w:lang w:val="kk" w:eastAsia="en-US"/>
        </w:rPr>
        <w:t>[</w:t>
      </w:r>
      <w:hyperlink w:anchor="bookmark257" w:history="1">
        <w:r w:rsidRPr="00352332">
          <w:rPr>
            <w:rFonts w:ascii="Times New Roman" w:eastAsia="Times New Roman" w:hAnsi="Times New Roman"/>
            <w:color w:val="053CF5"/>
            <w:vertAlign w:val="superscript"/>
            <w:lang w:val="kk" w:eastAsia="en-US"/>
          </w:rPr>
          <w:t>7</w:t>
        </w:r>
      </w:hyperlink>
      <w:r w:rsidRPr="00352332">
        <w:rPr>
          <w:rFonts w:ascii="Times New Roman" w:eastAsia="Times New Roman" w:hAnsi="Times New Roman"/>
          <w:color w:val="000000"/>
          <w:vertAlign w:val="superscript"/>
          <w:lang w:val="kk" w:eastAsia="en-US"/>
        </w:rPr>
        <w:t>]</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7) міндеттің және/немесе қолданбалы саланың</w:t>
      </w:r>
      <w:r w:rsidRPr="00352332">
        <w:rPr>
          <w:rFonts w:ascii="Times New Roman" w:eastAsia="Times New Roman" w:hAnsi="Times New Roman"/>
          <w:color w:val="000000"/>
          <w:vertAlign w:val="superscript"/>
          <w:lang w:val="kk" w:eastAsia="en-US"/>
        </w:rPr>
        <w:t>[</w:t>
      </w:r>
      <w:hyperlink w:anchor="bookmark258" w:history="1">
        <w:r w:rsidRPr="00352332">
          <w:rPr>
            <w:rFonts w:ascii="Times New Roman" w:eastAsia="Times New Roman" w:hAnsi="Times New Roman"/>
            <w:color w:val="053CF5"/>
            <w:vertAlign w:val="superscript"/>
            <w:lang w:val="kk" w:eastAsia="en-US"/>
          </w:rPr>
          <w:t>8</w:t>
        </w:r>
      </w:hyperlink>
      <w:r w:rsidRPr="00352332">
        <w:rPr>
          <w:rFonts w:ascii="Times New Roman" w:eastAsia="Times New Roman" w:hAnsi="Times New Roman"/>
          <w:color w:val="000000"/>
          <w:vertAlign w:val="superscript"/>
          <w:lang w:val="kk" w:eastAsia="en-US"/>
        </w:rPr>
        <w:t>]</w:t>
      </w:r>
      <w:r w:rsidRPr="00352332">
        <w:rPr>
          <w:rFonts w:ascii="Times New Roman" w:eastAsia="Times New Roman" w:hAnsi="Times New Roman"/>
          <w:color w:val="000000"/>
          <w:lang w:val="kk" w:eastAsia="en-US"/>
        </w:rPr>
        <w:t>негізгі құқықтарға сәйкестігі (мысалы, денсаулық сақтау, көлік, мемлекеттік сектор және басқа да қолданбалы салалар азаматтардың өмірі мен мүлкінің қауіпсіздігіне тікелей әсер етеді);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8) жүйенің тұрақтылығы мен дәлдігі</w:t>
      </w:r>
      <w:r w:rsidRPr="00352332">
        <w:rPr>
          <w:rFonts w:ascii="Times New Roman" w:eastAsia="Times New Roman" w:hAnsi="Times New Roman"/>
          <w:color w:val="000000"/>
          <w:vertAlign w:val="superscript"/>
          <w:lang w:val="kk" w:eastAsia="en-US"/>
        </w:rPr>
        <w:t>[</w:t>
      </w:r>
      <w:hyperlink w:anchor="bookmark258" w:history="1">
        <w:r w:rsidRPr="00352332">
          <w:rPr>
            <w:rFonts w:ascii="Times New Roman" w:eastAsia="Times New Roman" w:hAnsi="Times New Roman"/>
            <w:color w:val="053CF5"/>
            <w:vertAlign w:val="superscript"/>
            <w:lang w:val="kk" w:eastAsia="en-US"/>
          </w:rPr>
          <w:t>8</w:t>
        </w:r>
      </w:hyperlink>
      <w:r w:rsidRPr="00352332">
        <w:rPr>
          <w:rFonts w:ascii="Times New Roman" w:eastAsia="Times New Roman" w:hAnsi="Times New Roman"/>
          <w:color w:val="000000"/>
          <w:vertAlign w:val="superscript"/>
          <w:lang w:val="kk" w:eastAsia="en-US"/>
        </w:rPr>
        <w:t>]</w:t>
      </w:r>
      <w:r w:rsidRPr="00352332">
        <w:rPr>
          <w:rFonts w:ascii="Times New Roman" w:eastAsia="Times New Roman" w:hAnsi="Times New Roman"/>
          <w:color w:val="000000"/>
          <w:lang w:val="kk" w:eastAsia="en-US"/>
        </w:rPr>
        <w:t>(жүйе ойлағандай сенімді жұмыс істей ме екендігі).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Мысалы, этикалық маңызы жоқ және автономиясы жоқ салада тек ұсыныстар беретін және өздігінен әрекет ете алмайтын жүйе тәуекел деңгейі төмен жүйе болып саналады. Керісінше, біз жүйені өте маңызды деп санаймыз, егер оның әрекеттері адам өміріне тікелей әсер етсе, ол өздігінен және сыртқы бақылаусыз жұмыс істейді және оның шешім қабылдау құрылымы ашық емес.</w:t>
      </w:r>
    </w:p>
    <w:p w:rsidR="00352332" w:rsidRPr="00352332" w:rsidRDefault="002A32C6" w:rsidP="00352332">
      <w:pPr>
        <w:widowControl/>
        <w:ind w:firstLine="720"/>
        <w:jc w:val="both"/>
        <w:rPr>
          <w:rFonts w:ascii="Times New Roman" w:eastAsia="Times New Roman" w:hAnsi="Times New Roman"/>
          <w:color w:val="000000"/>
          <w:lang w:val="kk" w:eastAsia="en-US"/>
        </w:rPr>
      </w:pPr>
      <w:hyperlink w:anchor="bookmark240" w:history="1">
        <w:r w:rsidR="00352332" w:rsidRPr="00352332">
          <w:rPr>
            <w:rFonts w:ascii="Times New Roman" w:eastAsia="Times New Roman" w:hAnsi="Times New Roman"/>
            <w:color w:val="053CF5"/>
            <w:u w:val="single"/>
            <w:lang w:val="kk" w:eastAsia="en-US"/>
          </w:rPr>
          <w:t>А қосымшасында</w:t>
        </w:r>
      </w:hyperlink>
      <w:r w:rsidR="00352332" w:rsidRPr="00352332">
        <w:rPr>
          <w:rFonts w:ascii="Times New Roman" w:eastAsia="Times New Roman" w:hAnsi="Times New Roman"/>
          <w:color w:val="000000"/>
          <w:lang w:val="kk" w:eastAsia="en-US"/>
        </w:rPr>
        <w:t xml:space="preserve"> опцияларды талдауда қолданылатын әсерді талдау элементтерінің тізімі берілген. Ұсынылған нұсқаларды талдау өндіріс пен денсаулық сақтаудан бастап ұтқырлық пен көлікке дейінгі көптеген тақырыптарды қамтиды. Кейбір пайдалану нұсқалары кез-келген әлеуметтік мүдделердің сипаттамасын қамтиды. Пайдалану нұсқаларындағы мәліметтер әртүрлі, бұл қолдану мен оның салдарын толық талдауды қиындатады. Артықшылықтары да сирек анықталады. Пропорционалды емес көптеген нұсқалар өндіріс пен ұтқырлыққа байланысты. Бастапқыда ұсынылған пайдалану нұсқалары кейінгі нұсқаларға қарағанда егжей-тегжейлі және толық. Бірнеше жағдайда нұсқаларды талдау мүдделі тараптарды анықтайды. Айта кету керек, ЖИ жүйесін қолданумен байланысты емес, бірақ ЖИ стандарттау жұмысында қолдануға болатын бірнеше </w:t>
      </w:r>
      <w:r w:rsidR="00352332">
        <w:rPr>
          <w:rFonts w:ascii="Times New Roman" w:eastAsia="Times New Roman" w:hAnsi="Times New Roman"/>
          <w:color w:val="000000"/>
          <w:lang w:val="kk" w:eastAsia="en-US"/>
        </w:rPr>
        <w:t>«</w:t>
      </w:r>
      <w:r w:rsidR="00352332" w:rsidRPr="00352332">
        <w:rPr>
          <w:rFonts w:ascii="Times New Roman" w:eastAsia="Times New Roman" w:hAnsi="Times New Roman"/>
          <w:color w:val="000000"/>
          <w:lang w:val="kk" w:eastAsia="en-US"/>
        </w:rPr>
        <w:t>пайдалану нұсқалары</w:t>
      </w:r>
      <w:r w:rsidR="00352332">
        <w:rPr>
          <w:rFonts w:ascii="Times New Roman" w:eastAsia="Times New Roman" w:hAnsi="Times New Roman"/>
          <w:color w:val="000000"/>
          <w:lang w:val="kk" w:eastAsia="en-US"/>
        </w:rPr>
        <w:t>»</w:t>
      </w:r>
      <w:r w:rsidR="00352332" w:rsidRPr="00352332">
        <w:rPr>
          <w:rFonts w:ascii="Times New Roman" w:eastAsia="Times New Roman" w:hAnsi="Times New Roman"/>
          <w:color w:val="000000"/>
          <w:lang w:val="kk" w:eastAsia="en-US"/>
        </w:rPr>
        <w:t xml:space="preserve"> бар. Осы </w:t>
      </w:r>
      <w:r w:rsidR="00352332">
        <w:rPr>
          <w:rFonts w:ascii="Times New Roman" w:eastAsia="Times New Roman" w:hAnsi="Times New Roman"/>
          <w:color w:val="000000"/>
          <w:lang w:val="kk" w:eastAsia="en-US"/>
        </w:rPr>
        <w:t>«</w:t>
      </w:r>
      <w:r w:rsidR="00352332" w:rsidRPr="00352332">
        <w:rPr>
          <w:rFonts w:ascii="Times New Roman" w:eastAsia="Times New Roman" w:hAnsi="Times New Roman"/>
          <w:color w:val="000000"/>
          <w:lang w:val="kk" w:eastAsia="en-US"/>
        </w:rPr>
        <w:t>пайдалану нұсқаларын</w:t>
      </w:r>
      <w:r w:rsidR="00352332">
        <w:rPr>
          <w:rFonts w:ascii="Times New Roman" w:eastAsia="Times New Roman" w:hAnsi="Times New Roman"/>
          <w:color w:val="000000"/>
          <w:lang w:val="kk" w:eastAsia="en-US"/>
        </w:rPr>
        <w:t>»</w:t>
      </w:r>
      <w:r w:rsidR="00352332" w:rsidRPr="00352332">
        <w:rPr>
          <w:rFonts w:ascii="Times New Roman" w:eastAsia="Times New Roman" w:hAnsi="Times New Roman"/>
          <w:color w:val="000000"/>
          <w:lang w:val="kk" w:eastAsia="en-US"/>
        </w:rPr>
        <w:t xml:space="preserve"> қоғамға әсер ету тұрғысынан талдау мүмкін емес.</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Жалпы қоғамға әсері ұсынылған пайдалану нұсқаларында нақты анықталмаған. Жалпы осал пайдаланушылар анықталмайды. Технологияның түсіндірілуі немесе пайдалану нұсқалары жоқ. Ықтимал жағымсыздықтар мен әділеттілік мәселелері ұсынылмаған. Деректер мен құпиялылыққа қатысты мәселелер ұсынылмаған. Жағымсыз салдары болуы мүмкін ықтимал өзара әрекеттесулер мен кері байланыс ұсынылмаған.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6.7</w:t>
      </w:r>
      <w:r w:rsidRPr="00352332">
        <w:rPr>
          <w:rFonts w:ascii="Times New Roman" w:eastAsia="Times New Roman" w:hAnsi="Times New Roman"/>
          <w:b/>
          <w:bCs/>
          <w:color w:val="000000"/>
          <w:lang w:val="kk" w:eastAsia="en-US"/>
        </w:rPr>
        <w:tab/>
        <w:t>Стандарттау мүмкіндіктері мен талаптары үшін пайдалану нұсқаларын талдау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51-пайдалану нұсқасын жан-жақты талдау болашақ стандарттар мен ЖИ саласындағы стандарттау үшін мүмкін болатын пайдалы нұсқауларды сақтай отырып жүргізілді. Осы талдаудың толық сипаттамасы </w:t>
      </w:r>
      <w:hyperlink w:anchor="bookmark245" w:history="1">
        <w:r w:rsidRPr="00352332">
          <w:rPr>
            <w:rFonts w:ascii="Times New Roman" w:eastAsia="Times New Roman" w:hAnsi="Times New Roman"/>
            <w:color w:val="053CF5"/>
            <w:u w:val="single"/>
            <w:lang w:val="kk" w:eastAsia="en-US"/>
          </w:rPr>
          <w:t>С қосымшасында</w:t>
        </w:r>
      </w:hyperlink>
      <w:r w:rsidRPr="00352332">
        <w:rPr>
          <w:rFonts w:ascii="Times New Roman" w:eastAsia="Times New Roman" w:hAnsi="Times New Roman"/>
          <w:color w:val="000000"/>
          <w:lang w:val="kk" w:eastAsia="en-US"/>
        </w:rPr>
        <w:t xml:space="preserve"> келтірілген.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w:t>
      </w:r>
      <w:r w:rsidRPr="00352332">
        <w:rPr>
          <w:rFonts w:ascii="Times New Roman" w:eastAsia="Times New Roman" w:hAnsi="Times New Roman"/>
          <w:b/>
          <w:bCs/>
          <w:color w:val="000000"/>
          <w:lang w:val="kk" w:eastAsia="en-US"/>
        </w:rPr>
        <w:tab/>
        <w:t>Пайдалану нұсқаларының қысқаша мазмұны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w:t>
      </w:r>
      <w:r w:rsidRPr="00352332">
        <w:rPr>
          <w:rFonts w:ascii="Times New Roman" w:eastAsia="Times New Roman" w:hAnsi="Times New Roman"/>
          <w:b/>
          <w:bCs/>
          <w:color w:val="000000"/>
          <w:lang w:val="kk" w:eastAsia="en-US"/>
        </w:rPr>
        <w:tab/>
        <w:t>Жалпы ережелер</w:t>
      </w:r>
    </w:p>
    <w:p w:rsidR="00352332" w:rsidRPr="00352332" w:rsidRDefault="002A32C6" w:rsidP="00352332">
      <w:pPr>
        <w:widowControl/>
        <w:ind w:firstLine="720"/>
        <w:jc w:val="both"/>
        <w:rPr>
          <w:rFonts w:ascii="Times New Roman" w:eastAsia="Times New Roman" w:hAnsi="Times New Roman"/>
        </w:rPr>
      </w:pPr>
      <w:hyperlink w:anchor="bookmark27" w:history="1">
        <w:r w:rsidR="00352332" w:rsidRPr="00352332">
          <w:rPr>
            <w:rFonts w:ascii="Times New Roman" w:eastAsia="Times New Roman" w:hAnsi="Times New Roman"/>
            <w:color w:val="053CF5"/>
            <w:u w:val="single"/>
            <w:lang w:val="kk" w:eastAsia="en-US"/>
          </w:rPr>
          <w:t>2-кестеде</w:t>
        </w:r>
      </w:hyperlink>
      <w:r w:rsidR="00352332" w:rsidRPr="00352332">
        <w:rPr>
          <w:rFonts w:ascii="Times New Roman" w:eastAsia="Times New Roman" w:hAnsi="Times New Roman"/>
          <w:lang w:val="kk"/>
        </w:rPr>
        <w:t xml:space="preserve"> 132-пайдалану нұсқасының әрқайсысы үшін жиынтық ақпарат берілген, оның ішінде атауы, қолданбалы саласы (салалары), енгізу моделі (модельдері) және мәртебесі. </w:t>
      </w:r>
      <w:hyperlink w:anchor="bookmark29" w:history="1">
        <w:r w:rsidR="00352332" w:rsidRPr="00352332">
          <w:rPr>
            <w:rFonts w:ascii="Times New Roman" w:eastAsia="Times New Roman" w:hAnsi="Times New Roman"/>
            <w:color w:val="053CF5"/>
            <w:u w:val="single"/>
            <w:lang w:val="kk" w:eastAsia="en-US"/>
          </w:rPr>
          <w:t>7.2-</w:t>
        </w:r>
      </w:hyperlink>
      <w:r w:rsidR="00352332" w:rsidRPr="00352332">
        <w:rPr>
          <w:rFonts w:ascii="Times New Roman" w:eastAsia="Times New Roman" w:hAnsi="Times New Roman"/>
          <w:lang w:val="kk"/>
        </w:rPr>
        <w:t>7.22</w:t>
      </w:r>
      <w:hyperlink w:anchor="bookmark225" w:history="1">
        <w:r w:rsidR="00352332" w:rsidRPr="00352332">
          <w:rPr>
            <w:rFonts w:ascii="Times New Roman" w:eastAsia="Times New Roman" w:hAnsi="Times New Roman"/>
            <w:color w:val="053CF5"/>
            <w:u w:val="single"/>
            <w:lang w:val="kk" w:eastAsia="en-US"/>
          </w:rPr>
          <w:t>-кіші</w:t>
        </w:r>
      </w:hyperlink>
      <w:r w:rsidR="00352332" w:rsidRPr="00352332">
        <w:rPr>
          <w:rFonts w:ascii="Times New Roman" w:eastAsia="Times New Roman" w:hAnsi="Times New Roman"/>
          <w:lang w:val="kk"/>
        </w:rPr>
        <w:t xml:space="preserve"> бөлімдерде қолданбалы салаға байланысты санамаланған пайдаланудың әрбір нұсқасы туралы толық мәліметтер келтірілген.</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 xml:space="preserve">Жасанды интеллект - бұл жетілу мен жетістікке жетудің кең ауқымы бар пайдалану нұсқалары мен шешімдері бар дамып келе жатқан сала. Тәжірибешілер өздерінің тиісті салаларында жазған </w:t>
      </w:r>
      <w:r w:rsidR="002C0F43">
        <w:rPr>
          <w:rFonts w:ascii="Times New Roman" w:eastAsia="Times New Roman" w:hAnsi="Times New Roman"/>
          <w:lang w:val="kk"/>
        </w:rPr>
        <w:t>пайдалану нұсқалары</w:t>
      </w:r>
      <w:r w:rsidRPr="00352332">
        <w:rPr>
          <w:rFonts w:ascii="Times New Roman" w:eastAsia="Times New Roman" w:hAnsi="Times New Roman"/>
          <w:lang w:val="kk"/>
        </w:rPr>
        <w:t xml:space="preserve">ның сипаттамасында сәйкес келмейтін тұжырымдар болуы мүмкін. Сипаттама осы құжатты пайдаланушыларға ыңғайлы болу үшін берілген және ISO-дан алынған индоссамент емес. Ұсынылған пайдалану нұсқалары осы құжатта өңделмейді. Пайдалану нұсқаларындағы гиперсілтемелер құжат ұсынылған кезде белсенді болып саналады. </w:t>
      </w:r>
      <w:r w:rsidR="002C0F43">
        <w:rPr>
          <w:rFonts w:ascii="Times New Roman" w:eastAsia="Times New Roman" w:hAnsi="Times New Roman"/>
          <w:lang w:val="kk"/>
        </w:rPr>
        <w:t>Пайдалану нұсқалары</w:t>
      </w:r>
      <w:r w:rsidRPr="00352332">
        <w:rPr>
          <w:rFonts w:ascii="Times New Roman" w:eastAsia="Times New Roman" w:hAnsi="Times New Roman"/>
          <w:lang w:val="kk"/>
        </w:rPr>
        <w:t>ның авторлары барлық салаларға әсер еткен жоқ. Сондықтан кейбір салалар толтырылмай қалады.</w:t>
      </w:r>
    </w:p>
    <w:p w:rsidR="00352332" w:rsidRPr="00352332" w:rsidRDefault="00352332" w:rsidP="00352332">
      <w:pPr>
        <w:widowControl/>
        <w:rPr>
          <w:rFonts w:ascii="Times New Roman" w:eastAsia="Times New Roman" w:hAnsi="Times New Roman"/>
          <w:b/>
          <w:bCs/>
          <w:color w:val="000000"/>
          <w:lang w:val="kk" w:eastAsia="en-US"/>
        </w:rPr>
      </w:pPr>
    </w:p>
    <w:p w:rsidR="00352332" w:rsidRPr="00352332" w:rsidRDefault="00352332" w:rsidP="00352332">
      <w:pPr>
        <w:widowControl/>
        <w:ind w:firstLine="720"/>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2-кесте. Пайдалану тізімі</w:t>
      </w:r>
    </w:p>
    <w:tbl>
      <w:tblPr>
        <w:tblStyle w:val="TableNormal0"/>
        <w:tblW w:w="9732"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613"/>
        <w:gridCol w:w="1134"/>
        <w:gridCol w:w="3772"/>
        <w:gridCol w:w="1473"/>
        <w:gridCol w:w="1418"/>
        <w:gridCol w:w="1322"/>
      </w:tblGrid>
      <w:tr w:rsidR="00352332" w:rsidRPr="00352332" w:rsidTr="00352332">
        <w:trPr>
          <w:trHeight w:val="503"/>
          <w:jc w:val="center"/>
        </w:trPr>
        <w:tc>
          <w:tcPr>
            <w:tcW w:w="613"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1134"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Кіші бөлім</w:t>
            </w:r>
          </w:p>
        </w:tc>
        <w:tc>
          <w:tcPr>
            <w:tcW w:w="3772" w:type="dxa"/>
            <w:tcBorders>
              <w:left w:val="single" w:sz="4" w:space="0" w:color="231F20"/>
              <w:right w:val="single" w:sz="4" w:space="0" w:color="231F20"/>
            </w:tcBorders>
          </w:tcPr>
          <w:p w:rsidR="00352332" w:rsidRPr="00352332" w:rsidRDefault="00352332" w:rsidP="00352332">
            <w:pPr>
              <w:adjustRightInd/>
              <w:spacing w:before="128"/>
              <w:jc w:val="center"/>
              <w:rPr>
                <w:rFonts w:ascii="Times New Roman" w:hAnsi="Times New Roman"/>
              </w:rPr>
            </w:pPr>
            <w:r w:rsidRPr="00352332">
              <w:rPr>
                <w:rFonts w:ascii="Times New Roman" w:hAnsi="Times New Roman"/>
                <w:color w:val="231F20"/>
                <w:lang w:val="kk"/>
              </w:rPr>
              <w:t>Пайдалану нұсқасының атауы</w:t>
            </w:r>
          </w:p>
        </w:tc>
        <w:tc>
          <w:tcPr>
            <w:tcW w:w="1473" w:type="dxa"/>
            <w:tcBorders>
              <w:left w:val="single" w:sz="4" w:space="0" w:color="231F20"/>
              <w:right w:val="single" w:sz="4" w:space="0" w:color="231F20"/>
            </w:tcBorders>
          </w:tcPr>
          <w:p w:rsidR="00352332" w:rsidRPr="00352332" w:rsidRDefault="00352332" w:rsidP="00352332">
            <w:pPr>
              <w:adjustRightInd/>
              <w:spacing w:before="29" w:line="225" w:lineRule="auto"/>
              <w:ind w:left="49" w:right="219"/>
              <w:jc w:val="center"/>
              <w:rPr>
                <w:rFonts w:ascii="Times New Roman" w:hAnsi="Times New Roman"/>
              </w:rPr>
            </w:pPr>
            <w:r w:rsidRPr="00352332">
              <w:rPr>
                <w:rFonts w:ascii="Times New Roman" w:hAnsi="Times New Roman"/>
                <w:color w:val="231F20"/>
                <w:lang w:val="kk"/>
              </w:rPr>
              <w:t>Қолданылу саласы</w:t>
            </w:r>
          </w:p>
        </w:tc>
        <w:tc>
          <w:tcPr>
            <w:tcW w:w="1418" w:type="dxa"/>
            <w:tcBorders>
              <w:left w:val="single" w:sz="4" w:space="0" w:color="231F20"/>
              <w:right w:val="single" w:sz="4" w:space="0" w:color="231F20"/>
            </w:tcBorders>
          </w:tcPr>
          <w:p w:rsidR="00352332" w:rsidRPr="00352332" w:rsidRDefault="00352332" w:rsidP="00352332">
            <w:pPr>
              <w:adjustRightInd/>
              <w:spacing w:before="29" w:line="225" w:lineRule="auto"/>
              <w:ind w:left="49" w:right="184"/>
              <w:jc w:val="center"/>
              <w:rPr>
                <w:rFonts w:ascii="Times New Roman" w:hAnsi="Times New Roman"/>
                <w:color w:val="231F20"/>
              </w:rPr>
            </w:pPr>
            <w:r w:rsidRPr="00352332">
              <w:rPr>
                <w:rFonts w:ascii="Times New Roman" w:hAnsi="Times New Roman"/>
                <w:color w:val="231F20"/>
                <w:lang w:val="kk"/>
              </w:rPr>
              <w:t>Енгізу</w:t>
            </w:r>
          </w:p>
          <w:p w:rsidR="00352332" w:rsidRPr="00352332" w:rsidRDefault="00352332" w:rsidP="00352332">
            <w:pPr>
              <w:adjustRightInd/>
              <w:spacing w:before="29" w:line="225" w:lineRule="auto"/>
              <w:ind w:left="49" w:right="184"/>
              <w:jc w:val="center"/>
              <w:rPr>
                <w:rFonts w:ascii="Times New Roman" w:hAnsi="Times New Roman"/>
              </w:rPr>
            </w:pPr>
            <w:r w:rsidRPr="00352332">
              <w:rPr>
                <w:rFonts w:ascii="Times New Roman" w:hAnsi="Times New Roman"/>
                <w:color w:val="231F20"/>
                <w:lang w:val="kk"/>
              </w:rPr>
              <w:t>моделі</w:t>
            </w:r>
          </w:p>
        </w:tc>
        <w:tc>
          <w:tcPr>
            <w:tcW w:w="1322" w:type="dxa"/>
            <w:tcBorders>
              <w:left w:val="single" w:sz="4" w:space="0" w:color="231F20"/>
            </w:tcBorders>
          </w:tcPr>
          <w:p w:rsidR="00352332" w:rsidRPr="00352332" w:rsidRDefault="00352332" w:rsidP="00352332">
            <w:pPr>
              <w:adjustRightInd/>
              <w:spacing w:before="128"/>
              <w:jc w:val="center"/>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508"/>
          <w:jc w:val="center"/>
        </w:trPr>
        <w:tc>
          <w:tcPr>
            <w:tcW w:w="613" w:type="dxa"/>
            <w:vMerge w:val="restart"/>
            <w:tcBorders>
              <w:bottom w:val="single" w:sz="4" w:space="0" w:color="231F20"/>
              <w:right w:val="single" w:sz="4" w:space="0" w:color="231F20"/>
            </w:tcBorders>
            <w:textDirection w:val="btLr"/>
          </w:tcPr>
          <w:p w:rsidR="00352332" w:rsidRPr="00352332" w:rsidRDefault="00352332" w:rsidP="00352332">
            <w:pPr>
              <w:adjustRightInd/>
              <w:ind w:left="863"/>
              <w:jc w:val="center"/>
              <w:rPr>
                <w:rFonts w:ascii="Times New Roman" w:hAnsi="Times New Roman"/>
              </w:rPr>
            </w:pPr>
            <w:r w:rsidRPr="00352332">
              <w:rPr>
                <w:rFonts w:ascii="Times New Roman" w:hAnsi="Times New Roman"/>
                <w:color w:val="231F20"/>
                <w:lang w:val="kk"/>
              </w:rPr>
              <w:t>Ауыл шаруашылығы</w:t>
            </w:r>
          </w:p>
        </w:tc>
        <w:tc>
          <w:tcPr>
            <w:tcW w:w="1134" w:type="dxa"/>
            <w:tcBorders>
              <w:left w:val="single" w:sz="4" w:space="0" w:color="231F20"/>
              <w:bottom w:val="single" w:sz="4" w:space="0" w:color="231F20"/>
              <w:right w:val="single" w:sz="4" w:space="0" w:color="231F20"/>
            </w:tcBorders>
          </w:tcPr>
          <w:p w:rsidR="00352332" w:rsidRPr="00352332" w:rsidRDefault="002A32C6" w:rsidP="00352332">
            <w:pPr>
              <w:adjustRightInd/>
              <w:spacing w:before="18"/>
              <w:ind w:left="49"/>
              <w:rPr>
                <w:rFonts w:ascii="Times New Roman" w:hAnsi="Times New Roman"/>
              </w:rPr>
            </w:pPr>
            <w:hyperlink w:anchor="_bookmark30" w:history="1">
              <w:r w:rsidR="00352332" w:rsidRPr="00352332">
                <w:rPr>
                  <w:rFonts w:ascii="Times New Roman" w:hAnsi="Times New Roman"/>
                  <w:color w:val="053BF5"/>
                  <w:u w:val="single" w:color="053BF5"/>
                  <w:lang w:val="kk"/>
                </w:rPr>
                <w:t>7.2.1</w:t>
              </w:r>
            </w:hyperlink>
          </w:p>
        </w:tc>
        <w:tc>
          <w:tcPr>
            <w:tcW w:w="3772"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9" w:line="225" w:lineRule="auto"/>
              <w:ind w:left="49"/>
              <w:rPr>
                <w:rFonts w:ascii="Times New Roman" w:hAnsi="Times New Roman"/>
              </w:rPr>
            </w:pPr>
            <w:r w:rsidRPr="00352332">
              <w:rPr>
                <w:rFonts w:ascii="Times New Roman" w:hAnsi="Times New Roman"/>
                <w:color w:val="000000"/>
                <w:lang w:val="kk"/>
              </w:rPr>
              <w:t>Кеңінен қолданылатын тамақ өнімдерінде жалған өнімді тануға арналған ЖИ</w:t>
            </w:r>
          </w:p>
        </w:tc>
        <w:tc>
          <w:tcPr>
            <w:tcW w:w="1473" w:type="dxa"/>
            <w:tcBorders>
              <w:left w:val="single" w:sz="4" w:space="0" w:color="231F20"/>
              <w:bottom w:val="single" w:sz="4" w:space="0" w:color="231F20"/>
              <w:right w:val="single" w:sz="4" w:space="0" w:color="231F20"/>
            </w:tcBorders>
          </w:tcPr>
          <w:p w:rsidR="00352332" w:rsidRPr="00352332" w:rsidRDefault="00352332" w:rsidP="00352332">
            <w:pPr>
              <w:adjustRightInd/>
              <w:spacing w:before="18"/>
              <w:ind w:left="49"/>
              <w:rPr>
                <w:rFonts w:ascii="Times New Roman" w:hAnsi="Times New Roman"/>
              </w:rPr>
            </w:pPr>
            <w:r w:rsidRPr="00352332">
              <w:rPr>
                <w:rFonts w:ascii="Times New Roman" w:hAnsi="Times New Roman"/>
                <w:color w:val="231F20"/>
                <w:lang w:val="kk"/>
              </w:rPr>
              <w:t>Ауыл шаруашылығы</w:t>
            </w:r>
          </w:p>
        </w:tc>
        <w:tc>
          <w:tcPr>
            <w:tcW w:w="1418" w:type="dxa"/>
            <w:tcBorders>
              <w:left w:val="single" w:sz="4" w:space="0" w:color="231F20"/>
              <w:bottom w:val="single" w:sz="4" w:space="0" w:color="231F20"/>
              <w:right w:val="single" w:sz="4" w:space="0" w:color="231F20"/>
            </w:tcBorders>
          </w:tcPr>
          <w:p w:rsidR="00352332" w:rsidRPr="00352332" w:rsidRDefault="00352332" w:rsidP="00352332">
            <w:pPr>
              <w:adjustRightInd/>
              <w:spacing w:before="18"/>
              <w:ind w:left="49"/>
              <w:rPr>
                <w:rFonts w:ascii="Times New Roman" w:hAnsi="Times New Roman"/>
              </w:rPr>
            </w:pPr>
            <w:r w:rsidRPr="00352332">
              <w:rPr>
                <w:rFonts w:ascii="Times New Roman" w:hAnsi="Times New Roman"/>
                <w:color w:val="231F20"/>
                <w:lang w:val="kk"/>
              </w:rPr>
              <w:t>Бұлтты сервистер</w:t>
            </w:r>
          </w:p>
        </w:tc>
        <w:tc>
          <w:tcPr>
            <w:tcW w:w="1322" w:type="dxa"/>
            <w:tcBorders>
              <w:left w:val="single" w:sz="4" w:space="0" w:color="231F20"/>
              <w:bottom w:val="single" w:sz="4" w:space="0" w:color="231F20"/>
            </w:tcBorders>
          </w:tcPr>
          <w:p w:rsidR="00352332" w:rsidRPr="00352332" w:rsidRDefault="00352332" w:rsidP="00352332">
            <w:pPr>
              <w:adjustRightInd/>
              <w:spacing w:before="18"/>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29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32" w:history="1">
              <w:r w:rsidR="00352332" w:rsidRPr="00352332">
                <w:rPr>
                  <w:rFonts w:ascii="Times New Roman" w:hAnsi="Times New Roman"/>
                  <w:color w:val="053BF5"/>
                  <w:u w:val="single" w:color="053BF5"/>
                  <w:lang w:val="kk"/>
                </w:rPr>
                <w:t>7.2.2</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bioBotGuard</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Ауыл шаруашылығы</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95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33" w:history="1">
              <w:r w:rsidR="00352332" w:rsidRPr="00352332">
                <w:rPr>
                  <w:rFonts w:ascii="Times New Roman" w:hAnsi="Times New Roman"/>
                  <w:color w:val="053BF5"/>
                  <w:u w:val="single" w:color="053BF5"/>
                  <w:lang w:val="kk"/>
                </w:rPr>
                <w:t>7.2.3</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5"/>
              <w:rPr>
                <w:rFonts w:ascii="Times New Roman" w:hAnsi="Times New Roman"/>
              </w:rPr>
            </w:pPr>
            <w:r w:rsidRPr="00352332">
              <w:rPr>
                <w:rFonts w:ascii="Times New Roman" w:hAnsi="Times New Roman"/>
                <w:color w:val="000000"/>
                <w:lang w:val="kk"/>
              </w:rPr>
              <w:t>Бақылау деректері негізінде себеп-салдарлық қатынастардың логикалық қорытындысына сүйене отырып, экожүйелерді басқару</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231F20"/>
                <w:lang w:val="kk"/>
              </w:rPr>
              <w:t>Ауыл шаруашылығы, білімді басқару, ICT</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4"/>
              <w:rPr>
                <w:rFonts w:ascii="Times New Roman" w:hAnsi="Times New Roman"/>
              </w:rPr>
            </w:pPr>
            <w:r w:rsidRPr="00352332">
              <w:rPr>
                <w:rFonts w:ascii="Times New Roman" w:hAnsi="Times New Roman"/>
                <w:color w:val="231F20"/>
                <w:lang w:val="kk"/>
              </w:rPr>
              <w:t>Бұлтты сервистер, жергілікті жүйелер, ендірілген жүйелер, гибридті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95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35" w:history="1">
              <w:r w:rsidR="00352332" w:rsidRPr="00352332">
                <w:rPr>
                  <w:rFonts w:ascii="Times New Roman" w:hAnsi="Times New Roman"/>
                  <w:color w:val="053BF5"/>
                  <w:u w:val="single" w:color="053BF5"/>
                  <w:lang w:val="kk"/>
                </w:rPr>
                <w:t>7.2.4</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61"/>
              <w:rPr>
                <w:rFonts w:ascii="Times New Roman" w:hAnsi="Times New Roman"/>
              </w:rPr>
            </w:pPr>
            <w:r w:rsidRPr="00352332">
              <w:rPr>
                <w:rFonts w:ascii="Times New Roman" w:hAnsi="Times New Roman"/>
                <w:color w:val="000000"/>
                <w:lang w:val="kk"/>
              </w:rPr>
              <w:t>ЖИ-мен жабдықталған төмен қуатты ендірілген жүйелерді қолдана отырып, өсімдіктердің өсу динамикасын нақты уақыт режимінде сегментациялау және болжау</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Ауыл шаруашылығы</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733"/>
          <w:jc w:val="center"/>
        </w:trPr>
        <w:tc>
          <w:tcPr>
            <w:tcW w:w="613"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ind w:left="121"/>
              <w:jc w:val="center"/>
              <w:rPr>
                <w:rFonts w:ascii="Times New Roman" w:hAnsi="Times New Roman"/>
              </w:rPr>
            </w:pPr>
            <w:r w:rsidRPr="00352332">
              <w:rPr>
                <w:rFonts w:ascii="Times New Roman" w:hAnsi="Times New Roman"/>
                <w:color w:val="231F20"/>
                <w:lang w:val="kk"/>
              </w:rPr>
              <w:t>Цифрлық маркетинг</w:t>
            </w: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37" w:history="1">
              <w:r w:rsidR="00352332" w:rsidRPr="00352332">
                <w:rPr>
                  <w:rFonts w:ascii="Times New Roman" w:hAnsi="Times New Roman"/>
                  <w:color w:val="053BF5"/>
                  <w:u w:val="single" w:color="053BF5"/>
                  <w:lang w:val="kk"/>
                </w:rPr>
                <w:t>7.3.1</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АИ технологияларымен инвестициялардың конверсия коэффициенті мен кірісін (RoI) арттыру</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73"/>
              <w:rPr>
                <w:rFonts w:ascii="Times New Roman" w:hAnsi="Times New Roman"/>
              </w:rPr>
            </w:pPr>
            <w:r w:rsidRPr="00352332">
              <w:rPr>
                <w:rFonts w:ascii="Times New Roman" w:hAnsi="Times New Roman"/>
                <w:color w:val="231F20"/>
                <w:lang w:val="kk"/>
              </w:rPr>
              <w:t>Цифрлық маркетинг</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38" w:history="1">
              <w:r w:rsidR="00352332" w:rsidRPr="00352332">
                <w:rPr>
                  <w:rFonts w:ascii="Times New Roman" w:hAnsi="Times New Roman"/>
                  <w:color w:val="053BF5"/>
                  <w:u w:val="single" w:color="053BF5"/>
                  <w:lang w:val="kk"/>
                </w:rPr>
                <w:t>7.3.2</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lang w:val="ru-RU"/>
              </w:rPr>
            </w:pPr>
            <w:r w:rsidRPr="00352332">
              <w:rPr>
                <w:rFonts w:ascii="Times New Roman" w:hAnsi="Times New Roman"/>
                <w:color w:val="000000"/>
                <w:lang w:val="kk"/>
              </w:rPr>
              <w:t>Логотиптер мен сауда белгілерін анықтау</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Цифрлық маркетинг</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0" w:history="1">
              <w:r w:rsidR="00352332" w:rsidRPr="00352332">
                <w:rPr>
                  <w:rFonts w:ascii="Times New Roman" w:hAnsi="Times New Roman"/>
                  <w:color w:val="053BF5"/>
                  <w:u w:val="single" w:color="053BF5"/>
                  <w:lang w:val="kk"/>
                </w:rPr>
                <w:t>7.3.3</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Дәмдік хош иістер</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Цифрлық маркетинг</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613"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ind w:left="1263" w:right="1263"/>
              <w:jc w:val="center"/>
              <w:rPr>
                <w:rFonts w:ascii="Times New Roman" w:hAnsi="Times New Roman"/>
              </w:rPr>
            </w:pPr>
            <w:r w:rsidRPr="00352332">
              <w:rPr>
                <w:rFonts w:ascii="Times New Roman" w:hAnsi="Times New Roman"/>
                <w:color w:val="231F20"/>
                <w:lang w:val="kk"/>
              </w:rPr>
              <w:t>Білім</w:t>
            </w: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1" w:history="1">
              <w:r w:rsidR="00352332" w:rsidRPr="00352332">
                <w:rPr>
                  <w:rFonts w:ascii="Times New Roman" w:hAnsi="Times New Roman"/>
                  <w:color w:val="053BF5"/>
                  <w:u w:val="single" w:color="053BF5"/>
                  <w:lang w:val="kk"/>
                </w:rPr>
                <w:t>7.4.1</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VTrain</w:t>
            </w:r>
            <w:r w:rsidRPr="00352332">
              <w:rPr>
                <w:rFonts w:ascii="Times New Roman" w:hAnsi="Times New Roman"/>
                <w:color w:val="000000"/>
                <w:lang w:val="kk"/>
              </w:rPr>
              <w:t xml:space="preserve"> ұсыныс машинасы</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29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3" w:history="1">
              <w:r w:rsidR="00352332" w:rsidRPr="00352332">
                <w:rPr>
                  <w:rFonts w:ascii="Times New Roman" w:hAnsi="Times New Roman"/>
                  <w:color w:val="053BF5"/>
                  <w:u w:val="single" w:color="053BF5"/>
                  <w:lang w:val="kk"/>
                </w:rPr>
                <w:t>7.4.2</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RAVE</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4" w:history="1">
              <w:r w:rsidR="00352332" w:rsidRPr="00352332">
                <w:rPr>
                  <w:rFonts w:ascii="Times New Roman" w:hAnsi="Times New Roman"/>
                  <w:color w:val="053BF5"/>
                  <w:u w:val="single" w:color="053BF5"/>
                  <w:lang w:val="kk"/>
                </w:rPr>
                <w:t>7.4.3</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lang w:val="ru-RU"/>
              </w:rPr>
            </w:pPr>
            <w:r w:rsidRPr="00352332">
              <w:rPr>
                <w:rFonts w:ascii="Times New Roman" w:hAnsi="Times New Roman"/>
                <w:color w:val="000000"/>
                <w:lang w:val="kk"/>
              </w:rPr>
              <w:t>IFLYTEK интеллектуалды бағалау жүйесі</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 xml:space="preserve">Жергілікті </w:t>
            </w:r>
            <w:r w:rsidRPr="00352332">
              <w:rPr>
                <w:rFonts w:ascii="Times New Roman" w:hAnsi="Times New Roman"/>
                <w:color w:val="231F20"/>
                <w:lang w:val="kk"/>
              </w:rPr>
              <w:lastRenderedPageBreak/>
              <w:t>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lastRenderedPageBreak/>
              <w:t>Пайдалануда</w:t>
            </w:r>
          </w:p>
        </w:tc>
      </w:tr>
      <w:tr w:rsidR="00352332" w:rsidRPr="00352332" w:rsidTr="00352332">
        <w:trPr>
          <w:trHeight w:val="51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6" w:history="1">
              <w:r w:rsidR="00352332" w:rsidRPr="00352332">
                <w:rPr>
                  <w:rFonts w:ascii="Times New Roman" w:hAnsi="Times New Roman"/>
                  <w:color w:val="053BF5"/>
                  <w:u w:val="single" w:color="053BF5"/>
                  <w:lang w:val="kk"/>
                </w:rPr>
                <w:t>7.4.4</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Интеллектуалды оқу роботы</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7" w:history="1">
              <w:r w:rsidR="00352332" w:rsidRPr="00352332">
                <w:rPr>
                  <w:rFonts w:ascii="Times New Roman" w:hAnsi="Times New Roman"/>
                  <w:color w:val="053BF5"/>
                  <w:u w:val="single" w:color="053BF5"/>
                  <w:lang w:val="kk"/>
                </w:rPr>
                <w:t>7.4.5</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lang w:val="ru-RU"/>
              </w:rPr>
            </w:pPr>
            <w:r w:rsidRPr="00352332">
              <w:rPr>
                <w:rFonts w:ascii="Times New Roman" w:hAnsi="Times New Roman"/>
                <w:color w:val="000000"/>
                <w:lang w:val="kk"/>
              </w:rPr>
              <w:t>Интеллектуалды кампус үшін ЖИ қолдану шешімі</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49" w:history="1">
              <w:r w:rsidR="00352332" w:rsidRPr="00352332">
                <w:rPr>
                  <w:rFonts w:ascii="Times New Roman" w:hAnsi="Times New Roman"/>
                  <w:color w:val="053BF5"/>
                  <w:u w:val="single" w:color="053BF5"/>
                  <w:lang w:val="kk"/>
                </w:rPr>
                <w:t>7.4.6</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Жеке оқытуға арналған ЖИ-мен бейімделген оқыту платформасы</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351"/>
          <w:jc w:val="center"/>
        </w:trPr>
        <w:tc>
          <w:tcPr>
            <w:tcW w:w="613"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51" w:history="1">
              <w:r w:rsidR="00352332" w:rsidRPr="00352332">
                <w:rPr>
                  <w:rFonts w:ascii="Times New Roman" w:hAnsi="Times New Roman"/>
                  <w:color w:val="053BF5"/>
                  <w:u w:val="single" w:color="053BF5"/>
                  <w:lang w:val="kk"/>
                </w:rPr>
                <w:t>7.4.7</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ЖИ бар адаптивті оқыту мобильді қосымшасы</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Білім</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70"/>
          <w:jc w:val="center"/>
        </w:trPr>
        <w:tc>
          <w:tcPr>
            <w:tcW w:w="613" w:type="dxa"/>
            <w:tcBorders>
              <w:top w:val="single" w:sz="4" w:space="0" w:color="231F20"/>
              <w:bottom w:val="single" w:sz="4" w:space="0" w:color="231F20"/>
              <w:right w:val="single" w:sz="4" w:space="0" w:color="231F20"/>
            </w:tcBorders>
            <w:textDirection w:val="btLr"/>
          </w:tcPr>
          <w:p w:rsidR="00352332" w:rsidRPr="00352332" w:rsidRDefault="00352332" w:rsidP="00352332">
            <w:pPr>
              <w:adjustRightInd/>
              <w:spacing w:line="144" w:lineRule="auto"/>
              <w:jc w:val="center"/>
              <w:rPr>
                <w:rFonts w:ascii="Times New Roman" w:hAnsi="Times New Roman"/>
              </w:rPr>
            </w:pPr>
            <w:r w:rsidRPr="00352332">
              <w:rPr>
                <w:rFonts w:ascii="Times New Roman" w:hAnsi="Times New Roman"/>
                <w:color w:val="231F20"/>
                <w:spacing w:val="-1"/>
                <w:lang w:val="kk"/>
              </w:rPr>
              <w:t>Энергетика</w:t>
            </w:r>
          </w:p>
        </w:tc>
        <w:tc>
          <w:tcPr>
            <w:tcW w:w="113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52" w:history="1">
              <w:r w:rsidR="00352332" w:rsidRPr="00352332">
                <w:rPr>
                  <w:rFonts w:ascii="Times New Roman" w:hAnsi="Times New Roman"/>
                  <w:color w:val="053BF5"/>
                  <w:u w:val="single" w:color="053BF5"/>
                  <w:lang w:val="kk"/>
                </w:rPr>
                <w:t>7.5.1</w:t>
              </w:r>
            </w:hyperlink>
          </w:p>
        </w:tc>
        <w:tc>
          <w:tcPr>
            <w:tcW w:w="3772"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44"/>
              <w:rPr>
                <w:rFonts w:ascii="Times New Roman" w:hAnsi="Times New Roman"/>
              </w:rPr>
            </w:pPr>
            <w:r w:rsidRPr="00352332">
              <w:rPr>
                <w:rFonts w:ascii="Times New Roman" w:hAnsi="Times New Roman"/>
                <w:color w:val="000000"/>
                <w:lang w:val="kk"/>
              </w:rPr>
              <w:t xml:space="preserve">ЖИ-энергияны бөлудің ірі ауқымды жүйелерінің инфрақұрылымындағы диспетчер (оператор) </w:t>
            </w:r>
          </w:p>
        </w:tc>
        <w:tc>
          <w:tcPr>
            <w:tcW w:w="1473"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Энергетика</w:t>
            </w:r>
          </w:p>
        </w:tc>
        <w:tc>
          <w:tcPr>
            <w:tcW w:w="1418"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322"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bl>
    <w:p w:rsidR="00352332" w:rsidRPr="00352332" w:rsidRDefault="00352332" w:rsidP="00352332">
      <w:pPr>
        <w:adjustRightInd/>
        <w:rPr>
          <w:rFonts w:ascii="Times New Roman" w:eastAsia="Times New Roman" w:hAnsi="Times New Roman"/>
          <w:b/>
          <w:lang w:eastAsia="en-US"/>
        </w:rPr>
      </w:pPr>
    </w:p>
    <w:p w:rsidR="00352332" w:rsidRPr="00352332" w:rsidRDefault="00352332" w:rsidP="00352332">
      <w:pPr>
        <w:ind w:left="1015" w:right="130"/>
        <w:jc w:val="center"/>
        <w:rPr>
          <w:rFonts w:ascii="Times New Roman" w:eastAsia="Times New Roman" w:hAnsi="Times New Roman"/>
          <w:i/>
        </w:rPr>
      </w:pPr>
      <w:r w:rsidRPr="00352332">
        <w:rPr>
          <w:rFonts w:ascii="Times New Roman" w:eastAsia="Times New Roman" w:hAnsi="Times New Roman"/>
          <w:b/>
          <w:color w:val="231F20"/>
          <w:lang w:val="kk"/>
        </w:rPr>
        <w:t>2-кесте</w:t>
      </w:r>
      <w:r w:rsidRPr="00352332">
        <w:rPr>
          <w:rFonts w:ascii="Times New Roman" w:eastAsia="Times New Roman" w:hAnsi="Times New Roman"/>
          <w:i/>
          <w:color w:val="231F20"/>
          <w:lang w:val="kk"/>
        </w:rPr>
        <w:t xml:space="preserve"> (жалғасы)</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55"/>
        <w:gridCol w:w="1225"/>
        <w:gridCol w:w="3539"/>
        <w:gridCol w:w="1557"/>
        <w:gridCol w:w="1557"/>
        <w:gridCol w:w="1099"/>
      </w:tblGrid>
      <w:tr w:rsidR="00352332" w:rsidRPr="00352332" w:rsidTr="00352332">
        <w:trPr>
          <w:trHeight w:val="503"/>
          <w:jc w:val="center"/>
        </w:trPr>
        <w:tc>
          <w:tcPr>
            <w:tcW w:w="755"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1225" w:type="dxa"/>
            <w:tcBorders>
              <w:left w:val="single" w:sz="4" w:space="0" w:color="231F20"/>
              <w:right w:val="single" w:sz="4" w:space="0" w:color="231F20"/>
            </w:tcBorders>
          </w:tcPr>
          <w:p w:rsidR="00352332" w:rsidRPr="00352332" w:rsidRDefault="00352332" w:rsidP="00352332">
            <w:pPr>
              <w:adjustRightInd/>
              <w:spacing w:before="128"/>
              <w:ind w:left="175"/>
              <w:jc w:val="center"/>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1098"/>
              <w:jc w:val="center"/>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27" w:right="219" w:hanging="185"/>
              <w:jc w:val="center"/>
              <w:rPr>
                <w:rFonts w:ascii="Times New Roman" w:hAnsi="Times New Roman"/>
              </w:rPr>
            </w:pPr>
            <w:r w:rsidRPr="00352332">
              <w:rPr>
                <w:rFonts w:ascii="Times New Roman" w:hAnsi="Times New Roman"/>
                <w:color w:val="231F20"/>
                <w:lang w:val="kk"/>
              </w:rPr>
              <w:t>Қолданылу 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2" w:right="184" w:hanging="276"/>
              <w:jc w:val="center"/>
              <w:rPr>
                <w:rFonts w:ascii="Times New Roman" w:hAnsi="Times New Roman"/>
              </w:rPr>
            </w:pPr>
            <w:r w:rsidRPr="00352332">
              <w:rPr>
                <w:rFonts w:ascii="Times New Roman" w:hAnsi="Times New Roman"/>
                <w:color w:val="231F20"/>
                <w:lang w:val="kk"/>
              </w:rPr>
              <w:t>Енгізу моделі</w:t>
            </w:r>
          </w:p>
        </w:tc>
        <w:tc>
          <w:tcPr>
            <w:tcW w:w="1099" w:type="dxa"/>
            <w:tcBorders>
              <w:left w:val="single" w:sz="4" w:space="0" w:color="231F20"/>
            </w:tcBorders>
          </w:tcPr>
          <w:p w:rsidR="00352332" w:rsidRPr="00352332" w:rsidRDefault="00352332" w:rsidP="00352332">
            <w:pPr>
              <w:adjustRightInd/>
              <w:spacing w:before="128"/>
              <w:ind w:left="260"/>
              <w:jc w:val="center"/>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513"/>
          <w:jc w:val="center"/>
        </w:trPr>
        <w:tc>
          <w:tcPr>
            <w:tcW w:w="755" w:type="dxa"/>
            <w:vMerge w:val="restart"/>
            <w:tcBorders>
              <w:bottom w:val="single" w:sz="4" w:space="0" w:color="231F20"/>
              <w:right w:val="single" w:sz="4" w:space="0" w:color="231F20"/>
            </w:tcBorders>
            <w:textDirection w:val="btLr"/>
          </w:tcPr>
          <w:p w:rsidR="00352332" w:rsidRPr="00352332" w:rsidRDefault="00352332" w:rsidP="00352332">
            <w:pPr>
              <w:adjustRightInd/>
              <w:ind w:left="1224" w:right="1224"/>
              <w:jc w:val="center"/>
              <w:rPr>
                <w:rFonts w:ascii="Times New Roman" w:hAnsi="Times New Roman"/>
              </w:rPr>
            </w:pPr>
            <w:r w:rsidRPr="00352332">
              <w:rPr>
                <w:rFonts w:ascii="Times New Roman" w:hAnsi="Times New Roman"/>
                <w:color w:val="231F20"/>
                <w:lang w:val="kk"/>
              </w:rPr>
              <w:t>Қаржылық технологиялар</w:t>
            </w:r>
          </w:p>
        </w:tc>
        <w:tc>
          <w:tcPr>
            <w:tcW w:w="1225"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54" w:history="1">
              <w:r w:rsidR="00352332" w:rsidRPr="00352332">
                <w:rPr>
                  <w:rFonts w:ascii="Times New Roman" w:hAnsi="Times New Roman"/>
                  <w:color w:val="053BF5"/>
                  <w:u w:val="single" w:color="053BF5"/>
                  <w:lang w:val="kk"/>
                </w:rPr>
                <w:t>7.6.1</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Қастандық нәтижесінде алаяқтық жағдайларын анықтау</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Қаржылық технологиялар</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56" w:history="1">
              <w:r w:rsidR="00352332" w:rsidRPr="00352332">
                <w:rPr>
                  <w:rFonts w:ascii="Times New Roman" w:hAnsi="Times New Roman"/>
                  <w:color w:val="053BF5"/>
                  <w:u w:val="single" w:color="053BF5"/>
                  <w:lang w:val="kk"/>
                </w:rPr>
                <w:t>7.6.2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KYC деректерін қолдана отырып, несие қабілетінің рейтингі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Қаржылық технологиялар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57" w:history="1">
              <w:r w:rsidR="00352332" w:rsidRPr="00352332">
                <w:rPr>
                  <w:rFonts w:ascii="Times New Roman" w:hAnsi="Times New Roman"/>
                  <w:color w:val="053BF5"/>
                  <w:u w:val="single" w:color="053BF5"/>
                  <w:lang w:val="kk"/>
                </w:rPr>
                <w:t>7.6.3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Виртуалды банк көмекшісі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Қаржылық технологиялар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59" w:history="1">
              <w:r w:rsidR="00352332" w:rsidRPr="00352332">
                <w:rPr>
                  <w:rFonts w:ascii="Times New Roman" w:hAnsi="Times New Roman"/>
                  <w:color w:val="053BF5"/>
                  <w:u w:val="single" w:color="053BF5"/>
                  <w:lang w:val="kk"/>
                </w:rPr>
                <w:t>7.6.4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Тауарлар бағасын болжау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Қаржылық технологиялар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60" w:history="1">
              <w:r w:rsidR="00352332" w:rsidRPr="00352332">
                <w:rPr>
                  <w:rFonts w:ascii="Times New Roman" w:hAnsi="Times New Roman"/>
                  <w:color w:val="053BF5"/>
                  <w:u w:val="single" w:color="053BF5"/>
                  <w:lang w:val="kk"/>
                </w:rPr>
                <w:t>7.6.5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ЖИ көмегімен қаржылық кеңес беру және активтерді басқару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Қаржылық технологиялар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62" w:history="1">
              <w:r w:rsidR="00352332" w:rsidRPr="00352332">
                <w:rPr>
                  <w:rFonts w:ascii="Times New Roman" w:hAnsi="Times New Roman"/>
                  <w:color w:val="053BF5"/>
                  <w:u w:val="single" w:color="053BF5"/>
                  <w:lang w:val="kk"/>
                </w:rPr>
                <w:t>7.6.6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7 минут ішінде несие</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96"/>
              <w:rPr>
                <w:rFonts w:ascii="Times New Roman" w:hAnsi="Times New Roman"/>
              </w:rPr>
            </w:pPr>
            <w:r w:rsidRPr="00352332">
              <w:rPr>
                <w:rFonts w:ascii="Times New Roman" w:hAnsi="Times New Roman"/>
                <w:color w:val="231F20"/>
                <w:lang w:val="kk"/>
              </w:rPr>
              <w:t>Банктік және қаржылық қызметтер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Денсаулық сақтау</w:t>
            </w: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64" w:history="1">
              <w:r w:rsidR="00352332" w:rsidRPr="00352332">
                <w:rPr>
                  <w:rFonts w:ascii="Times New Roman" w:hAnsi="Times New Roman"/>
                  <w:color w:val="053BF5"/>
                  <w:u w:val="single" w:color="053BF5"/>
                  <w:lang w:val="kk"/>
                </w:rPr>
                <w:t>7.7.1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color w:val="000000"/>
                <w:lang w:val="kk"/>
              </w:rPr>
              <w:t>Геномдық медицина үшін түсіндірілген жасанды интеллект</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65" w:history="1">
              <w:r w:rsidR="00352332" w:rsidRPr="00352332">
                <w:rPr>
                  <w:rFonts w:ascii="Times New Roman" w:hAnsi="Times New Roman"/>
                  <w:color w:val="053BF5"/>
                  <w:u w:val="single" w:color="053BF5"/>
                  <w:lang w:val="kk"/>
                </w:rPr>
                <w:t>7.7.2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231F20"/>
                <w:lang w:val="kk"/>
              </w:rPr>
              <w:t>Жасанды интеллект көмегімен клиникалық шешімдер қабылдау құрылымын өзгерту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67" w:history="1">
              <w:r w:rsidR="00352332" w:rsidRPr="00352332">
                <w:rPr>
                  <w:rFonts w:ascii="Times New Roman" w:hAnsi="Times New Roman"/>
                  <w:color w:val="053BF5"/>
                  <w:u w:val="single" w:color="053BF5"/>
                  <w:lang w:val="kk"/>
                </w:rPr>
                <w:t>7.7.3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color w:val="000000"/>
                <w:lang w:val="kk"/>
              </w:rPr>
              <w:t>Машиналық оқыту негізінде диагностикалық визуалдаудағы компьютер көмегімен диагностикалау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68" w:history="1">
              <w:r w:rsidR="00352332" w:rsidRPr="00352332">
                <w:rPr>
                  <w:rFonts w:ascii="Times New Roman" w:hAnsi="Times New Roman"/>
                  <w:color w:val="053BF5"/>
                  <w:u w:val="single" w:color="053BF5"/>
                  <w:lang w:val="kk"/>
                </w:rPr>
                <w:t>7.7.4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LASIK хирургиясы үшін операциядан кейінгі көру өткірлігін болжау үшін ЖИ қолданатын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0" w:history="1">
              <w:r w:rsidR="00352332" w:rsidRPr="00352332">
                <w:rPr>
                  <w:rFonts w:ascii="Times New Roman" w:hAnsi="Times New Roman"/>
                  <w:color w:val="053BF5"/>
                  <w:u w:val="single" w:color="053BF5"/>
                  <w:lang w:val="kk"/>
                </w:rPr>
                <w:t>7.7.5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61"/>
              <w:rPr>
                <w:rFonts w:ascii="Times New Roman" w:hAnsi="Times New Roman"/>
              </w:rPr>
            </w:pPr>
            <w:r w:rsidRPr="00352332">
              <w:rPr>
                <w:rFonts w:ascii="Times New Roman" w:hAnsi="Times New Roman"/>
                <w:color w:val="000000"/>
                <w:lang w:val="kk"/>
              </w:rPr>
              <w:t>Хромосомалық сегменттеу және терең жіктеу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73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1" w:history="1">
              <w:r w:rsidR="00352332" w:rsidRPr="00352332">
                <w:rPr>
                  <w:rFonts w:ascii="Times New Roman" w:hAnsi="Times New Roman"/>
                  <w:color w:val="053BF5"/>
                  <w:u w:val="single" w:color="053BF5"/>
                  <w:lang w:val="kk"/>
                </w:rPr>
                <w:t>7.7.6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47"/>
              <w:rPr>
                <w:rFonts w:ascii="Times New Roman" w:hAnsi="Times New Roman"/>
              </w:rPr>
            </w:pPr>
            <w:r w:rsidRPr="00352332">
              <w:rPr>
                <w:rFonts w:ascii="Times New Roman" w:hAnsi="Times New Roman"/>
                <w:color w:val="000000"/>
                <w:lang w:val="kk"/>
              </w:rPr>
              <w:t>Нақты уақыт режимінде электрондық медициналық жазбалардың (EMR) сапасын бақылау үшін ЖИ қолданатын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73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3" w:history="1">
              <w:r w:rsidR="00352332" w:rsidRPr="00352332">
                <w:rPr>
                  <w:rFonts w:ascii="Times New Roman" w:hAnsi="Times New Roman"/>
                  <w:color w:val="053BF5"/>
                  <w:u w:val="single" w:color="053BF5"/>
                  <w:lang w:val="kk"/>
                </w:rPr>
                <w:t>7.7.7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0"/>
              <w:rPr>
                <w:rFonts w:ascii="Times New Roman" w:hAnsi="Times New Roman"/>
              </w:rPr>
            </w:pPr>
            <w:r w:rsidRPr="00352332">
              <w:rPr>
                <w:rFonts w:ascii="Times New Roman" w:hAnsi="Times New Roman"/>
                <w:color w:val="000000"/>
                <w:lang w:val="kk"/>
              </w:rPr>
              <w:t>Психикалық аурулары, деменциясы бар адамдарға және жалғыз басты қарт адамдарға арналған диалог негізіндегі әлеуметтік көмек қызметтері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5" w:history="1">
              <w:r w:rsidR="00352332" w:rsidRPr="00352332">
                <w:rPr>
                  <w:rFonts w:ascii="Times New Roman" w:hAnsi="Times New Roman"/>
                  <w:color w:val="053BF5"/>
                  <w:u w:val="single" w:color="053BF5"/>
                  <w:lang w:val="kk"/>
                </w:rPr>
                <w:t>7.7.8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2D сандық кескінге негізделген қуысты және ауызша ауруларды алдын-ала скрининг</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6" w:history="1">
              <w:r w:rsidR="00352332" w:rsidRPr="00352332">
                <w:rPr>
                  <w:rFonts w:ascii="Times New Roman" w:hAnsi="Times New Roman"/>
                  <w:color w:val="053BF5"/>
                  <w:u w:val="single" w:color="053BF5"/>
                  <w:lang w:val="kk"/>
                </w:rPr>
                <w:t>7.7.9</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6315A3" w:rsidP="00352332">
            <w:pPr>
              <w:adjustRightInd/>
              <w:spacing w:before="34" w:line="225" w:lineRule="auto"/>
              <w:ind w:left="49"/>
              <w:rPr>
                <w:rFonts w:ascii="Times New Roman" w:hAnsi="Times New Roman"/>
              </w:rPr>
            </w:pPr>
            <w:r>
              <w:rPr>
                <w:rFonts w:ascii="Times New Roman" w:hAnsi="Times New Roman"/>
                <w:color w:val="000000"/>
                <w:lang w:val="kk"/>
              </w:rPr>
              <w:t>Емделушіні</w:t>
            </w:r>
            <w:r w:rsidR="00352332" w:rsidRPr="00352332">
              <w:rPr>
                <w:rFonts w:ascii="Times New Roman" w:hAnsi="Times New Roman"/>
                <w:color w:val="000000"/>
                <w:lang w:val="kk"/>
              </w:rPr>
              <w:t xml:space="preserve"> нақты уақыт режимінде қолдау және ауызша диалог жүйесін қолданатын медициналық ақпараттық қызмет</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8" w:history="1">
              <w:r w:rsidR="00352332" w:rsidRPr="00352332">
                <w:rPr>
                  <w:rFonts w:ascii="Times New Roman" w:hAnsi="Times New Roman"/>
                  <w:color w:val="053BF5"/>
                  <w:u w:val="single" w:color="053BF5"/>
                  <w:lang w:val="kk"/>
                </w:rPr>
                <w:t>7.7.10</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61"/>
              <w:rPr>
                <w:rFonts w:ascii="Times New Roman" w:hAnsi="Times New Roman"/>
              </w:rPr>
            </w:pPr>
            <w:r w:rsidRPr="00352332">
              <w:rPr>
                <w:rFonts w:ascii="Times New Roman" w:hAnsi="Times New Roman"/>
                <w:color w:val="000000"/>
                <w:lang w:val="kk"/>
              </w:rPr>
              <w:t>Тістерді протездеу үшін біріктірілген ұсынымдық шешімдер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29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79" w:history="1">
              <w:r w:rsidR="00352332" w:rsidRPr="00352332">
                <w:rPr>
                  <w:rFonts w:ascii="Times New Roman" w:hAnsi="Times New Roman"/>
                  <w:color w:val="053BF5"/>
                  <w:u w:val="single" w:color="053BF5"/>
                  <w:lang w:val="kk"/>
                </w:rPr>
                <w:t>7.7.11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 xml:space="preserve">Дені сау баланың кенеттен қайтыс болу синдромы </w:t>
            </w:r>
            <w:r w:rsidRPr="00352332">
              <w:rPr>
                <w:rFonts w:ascii="Times New Roman" w:hAnsi="Times New Roman"/>
                <w:color w:val="231F20"/>
                <w:lang w:val="kk"/>
              </w:rPr>
              <w:t>(SIDS)</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81" w:history="1">
              <w:r w:rsidR="00352332" w:rsidRPr="00352332">
                <w:rPr>
                  <w:rFonts w:ascii="Times New Roman" w:hAnsi="Times New Roman"/>
                  <w:color w:val="053BF5"/>
                  <w:u w:val="single" w:color="053BF5"/>
                  <w:lang w:val="kk"/>
                </w:rPr>
                <w:t>7.7.12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Шығару эпикриздерін жіктеу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82" w:history="1">
              <w:r w:rsidR="00352332" w:rsidRPr="00352332">
                <w:rPr>
                  <w:rFonts w:ascii="Times New Roman" w:hAnsi="Times New Roman"/>
                  <w:color w:val="053BF5"/>
                  <w:u w:val="single" w:color="053BF5"/>
                  <w:lang w:val="kk"/>
                </w:rPr>
                <w:t>7.7.13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Клиникалық хаттамаларды қалыптастыру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55"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25"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84" w:history="1">
              <w:r w:rsidR="00352332" w:rsidRPr="00352332">
                <w:rPr>
                  <w:rFonts w:ascii="Times New Roman" w:hAnsi="Times New Roman"/>
                  <w:color w:val="053BF5"/>
                  <w:u w:val="single" w:color="053BF5"/>
                  <w:lang w:val="kk"/>
                </w:rPr>
                <w:t>7.7.14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Аурухананы менеджменті құралдары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bl>
    <w:p w:rsidR="00352332" w:rsidRPr="00352332" w:rsidRDefault="00352332" w:rsidP="00352332">
      <w:pPr>
        <w:spacing w:line="225" w:lineRule="auto"/>
        <w:jc w:val="center"/>
        <w:rPr>
          <w:rFonts w:ascii="Times New Roman" w:eastAsia="Times New Roman" w:hAnsi="Times New Roman"/>
        </w:rPr>
      </w:pPr>
    </w:p>
    <w:p w:rsidR="00352332" w:rsidRPr="00352332" w:rsidRDefault="00352332" w:rsidP="00352332">
      <w:pPr>
        <w:ind w:left="375" w:right="853"/>
        <w:jc w:val="center"/>
        <w:rPr>
          <w:rFonts w:ascii="Times New Roman" w:eastAsia="Times New Roman" w:hAnsi="Times New Roman"/>
          <w:i/>
        </w:rPr>
      </w:pPr>
      <w:r w:rsidRPr="00352332">
        <w:rPr>
          <w:rFonts w:ascii="Times New Roman" w:eastAsia="Times New Roman" w:hAnsi="Times New Roman"/>
          <w:b/>
          <w:color w:val="231F20"/>
          <w:lang w:val="kk"/>
        </w:rPr>
        <w:t>2-кесте</w:t>
      </w:r>
      <w:r w:rsidRPr="00352332">
        <w:rPr>
          <w:rFonts w:ascii="Times New Roman" w:eastAsia="Times New Roman" w:hAnsi="Times New Roman"/>
          <w:i/>
          <w:color w:val="231F20"/>
          <w:lang w:val="kk"/>
        </w:rPr>
        <w:t xml:space="preserve">  (жалғасы)</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06"/>
        <w:gridCol w:w="1274"/>
        <w:gridCol w:w="3539"/>
        <w:gridCol w:w="1557"/>
        <w:gridCol w:w="1557"/>
        <w:gridCol w:w="1099"/>
      </w:tblGrid>
      <w:tr w:rsidR="00352332" w:rsidRPr="00352332" w:rsidTr="00352332">
        <w:trPr>
          <w:trHeight w:val="503"/>
          <w:jc w:val="center"/>
        </w:trPr>
        <w:tc>
          <w:tcPr>
            <w:tcW w:w="706"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color w:val="231F20"/>
              </w:rPr>
            </w:pPr>
            <w:r w:rsidRPr="00352332">
              <w:rPr>
                <w:rFonts w:ascii="Times New Roman" w:hAnsi="Times New Roman"/>
                <w:color w:val="231F20"/>
                <w:lang w:val="kk"/>
              </w:rPr>
              <w:t>Сана</w:t>
            </w:r>
          </w:p>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ты</w:t>
            </w:r>
          </w:p>
        </w:tc>
        <w:tc>
          <w:tcPr>
            <w:tcW w:w="1274"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242" w:right="219"/>
              <w:jc w:val="center"/>
              <w:rPr>
                <w:rFonts w:ascii="Times New Roman" w:hAnsi="Times New Roman"/>
              </w:rPr>
            </w:pPr>
            <w:r w:rsidRPr="00352332">
              <w:rPr>
                <w:rFonts w:ascii="Times New Roman" w:hAnsi="Times New Roman"/>
                <w:color w:val="231F20"/>
                <w:lang w:val="kk"/>
              </w:rPr>
              <w:t>Қолданылу 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216" w:right="184"/>
              <w:jc w:val="center"/>
              <w:rPr>
                <w:rFonts w:ascii="Times New Roman" w:hAnsi="Times New Roman"/>
              </w:rPr>
            </w:pPr>
            <w:r w:rsidRPr="00352332">
              <w:rPr>
                <w:rFonts w:ascii="Times New Roman" w:hAnsi="Times New Roman"/>
                <w:color w:val="231F20"/>
                <w:lang w:val="kk"/>
              </w:rPr>
              <w:t>Енгізу моделі</w:t>
            </w:r>
          </w:p>
        </w:tc>
        <w:tc>
          <w:tcPr>
            <w:tcW w:w="1099" w:type="dxa"/>
            <w:tcBorders>
              <w:lef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513"/>
          <w:jc w:val="center"/>
        </w:trPr>
        <w:tc>
          <w:tcPr>
            <w:tcW w:w="706" w:type="dxa"/>
            <w:vMerge w:val="restart"/>
            <w:tcBorders>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Денсаулық сақтау</w:t>
            </w:r>
          </w:p>
        </w:tc>
        <w:tc>
          <w:tcPr>
            <w:tcW w:w="1274"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85" w:history="1">
              <w:r w:rsidR="00352332" w:rsidRPr="00352332">
                <w:rPr>
                  <w:rFonts w:ascii="Times New Roman" w:hAnsi="Times New Roman"/>
                  <w:color w:val="053BF5"/>
                  <w:u w:val="single" w:color="053BF5"/>
                  <w:lang w:val="kk"/>
                </w:rPr>
                <w:t>7.7.15</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Емдеу курсы кезінде гемодиализдік науқастың қайталануын болжау</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87" w:history="1">
              <w:r w:rsidR="00352332" w:rsidRPr="00352332">
                <w:rPr>
                  <w:rFonts w:ascii="Times New Roman" w:hAnsi="Times New Roman"/>
                  <w:color w:val="053BF5"/>
                  <w:u w:val="single" w:color="053BF5"/>
                  <w:lang w:val="kk"/>
                </w:rPr>
                <w:t>7.7.16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Жараларды жедел сұрыптау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88" w:history="1">
              <w:r w:rsidR="00352332" w:rsidRPr="00352332">
                <w:rPr>
                  <w:rFonts w:ascii="Times New Roman" w:hAnsi="Times New Roman"/>
                  <w:color w:val="053BF5"/>
                  <w:u w:val="single" w:color="053BF5"/>
                  <w:lang w:val="kk"/>
                </w:rPr>
                <w:t>7.7.17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color w:val="000000"/>
                <w:lang w:val="kk"/>
              </w:rPr>
              <w:t>Магниттік-резонанстық бейнелерді жедел алу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90" w:history="1">
              <w:r w:rsidR="00352332" w:rsidRPr="00352332">
                <w:rPr>
                  <w:rFonts w:ascii="Times New Roman" w:hAnsi="Times New Roman"/>
                  <w:color w:val="053BF5"/>
                  <w:u w:val="single" w:color="053BF5"/>
                  <w:lang w:val="kk"/>
                </w:rPr>
                <w:t>7.7.18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Сөйлеу қабілеті бұзылған адамдар үшін жеке дауысы бар сөйлеу қызметтеріне арналған ЖИ негізіндегі мәтін</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91" w:history="1">
              <w:r w:rsidR="00352332" w:rsidRPr="00352332">
                <w:rPr>
                  <w:rFonts w:ascii="Times New Roman" w:hAnsi="Times New Roman"/>
                  <w:color w:val="053BF5"/>
                  <w:u w:val="single" w:color="053BF5"/>
                  <w:lang w:val="kk"/>
                </w:rPr>
                <w:t>7.7.19</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Кеуде қуысының КТ сканерлеуге арналған ЖИ-платформасы (өкпенің қатерлі ісігін ерте анықтау</w:t>
            </w:r>
            <w:r w:rsidRPr="00352332">
              <w:rPr>
                <w:rFonts w:ascii="Times New Roman" w:hAnsi="Times New Roman"/>
                <w:color w:val="231F20"/>
                <w:lang w:val="kk"/>
              </w:rPr>
              <w: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93" w:history="1">
              <w:r w:rsidR="00352332" w:rsidRPr="00352332">
                <w:rPr>
                  <w:rFonts w:ascii="Times New Roman" w:hAnsi="Times New Roman"/>
                  <w:color w:val="053BF5"/>
                  <w:u w:val="single" w:color="053BF5"/>
                  <w:lang w:val="kk"/>
                </w:rPr>
                <w:t>7.7.20</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 xml:space="preserve">Мақсатты қасиеттері бар ЖИ негізіндегі фармакология </w:t>
            </w:r>
            <w:r w:rsidRPr="00352332">
              <w:rPr>
                <w:rFonts w:ascii="Times New Roman" w:hAnsi="Times New Roman"/>
                <w:color w:val="000000"/>
                <w:lang w:val="kk"/>
              </w:rPr>
              <w:lastRenderedPageBreak/>
              <w:t>саласындағы мақсаттар жобасы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lastRenderedPageBreak/>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95" w:history="1">
              <w:r w:rsidR="00352332" w:rsidRPr="00352332">
                <w:rPr>
                  <w:rFonts w:ascii="Times New Roman" w:hAnsi="Times New Roman"/>
                  <w:color w:val="053BF5"/>
                  <w:u w:val="single" w:color="053BF5"/>
                  <w:lang w:val="kk"/>
                </w:rPr>
                <w:t>7.7.21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384"/>
              <w:rPr>
                <w:rFonts w:ascii="Times New Roman" w:hAnsi="Times New Roman"/>
              </w:rPr>
            </w:pPr>
            <w:r w:rsidRPr="00352332">
              <w:rPr>
                <w:rFonts w:ascii="Times New Roman" w:hAnsi="Times New Roman"/>
                <w:color w:val="000000"/>
                <w:lang w:val="kk"/>
              </w:rPr>
              <w:t>Атриальды фибрилляцияны емдеуге арналған оптикалық көп электронды катетер жазбаларын ЖИ негізінде көрсету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96" w:history="1">
              <w:r w:rsidR="00352332" w:rsidRPr="00352332">
                <w:rPr>
                  <w:rFonts w:ascii="Times New Roman" w:hAnsi="Times New Roman"/>
                  <w:color w:val="053BF5"/>
                  <w:u w:val="single" w:color="053BF5"/>
                  <w:lang w:val="kk"/>
                </w:rPr>
                <w:t>7.7.22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Жасуша микроскопиясының кескіндерін үздіксіз өңдеу үшін ЖИ қолданатын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98" w:history="1">
              <w:r w:rsidR="00352332" w:rsidRPr="00352332">
                <w:rPr>
                  <w:rFonts w:ascii="Times New Roman" w:hAnsi="Times New Roman"/>
                  <w:color w:val="053BF5"/>
                  <w:u w:val="single" w:color="053BF5"/>
                  <w:lang w:val="kk"/>
                </w:rPr>
                <w:t>7.7.23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Магниттік-резонанстық бейнелерден компьютерлік томография бөлімдерін жасау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95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00" w:history="1">
              <w:r w:rsidR="00352332" w:rsidRPr="00352332">
                <w:rPr>
                  <w:rFonts w:ascii="Times New Roman" w:hAnsi="Times New Roman"/>
                  <w:color w:val="053BF5"/>
                  <w:u w:val="single" w:color="053BF5"/>
                  <w:lang w:val="kk"/>
                </w:rPr>
                <w:t>7.7.24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Дәрілік емес және дәрілік емес емдеу нұсқамалары бойынша білім базасын жақсарту және оны медицина қызметкерлерін қолдау құралы ретінде пайдалану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02" w:history="1">
              <w:r w:rsidR="00352332" w:rsidRPr="00352332">
                <w:rPr>
                  <w:rFonts w:ascii="Times New Roman" w:hAnsi="Times New Roman"/>
                  <w:color w:val="053BF5"/>
                  <w:u w:val="single" w:color="053BF5"/>
                  <w:lang w:val="kk"/>
                </w:rPr>
                <w:t>7.7.25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Нейрондық желіде ортопедиялық ойықтардың 3D моделін қалыптастыру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26"/>
              <w:rPr>
                <w:rFonts w:ascii="Times New Roman" w:hAnsi="Times New Roman"/>
              </w:rPr>
            </w:pPr>
            <w:r w:rsidRPr="00352332">
              <w:rPr>
                <w:rFonts w:ascii="Times New Roman" w:hAnsi="Times New Roman"/>
                <w:color w:val="231F20"/>
                <w:lang w:val="kk"/>
              </w:rPr>
              <w:t>Клиенттік және серверлік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03" w:history="1">
              <w:r w:rsidR="00352332" w:rsidRPr="00352332">
                <w:rPr>
                  <w:rFonts w:ascii="Times New Roman" w:hAnsi="Times New Roman"/>
                  <w:color w:val="053BF5"/>
                  <w:u w:val="single" w:color="053BF5"/>
                  <w:lang w:val="kk"/>
                </w:rPr>
                <w:t>7.7.26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Анықталмаған науқастарды іздеу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Әлеуметтік желілер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05" w:history="1">
              <w:r w:rsidR="00352332" w:rsidRPr="00352332">
                <w:rPr>
                  <w:rFonts w:ascii="Times New Roman" w:hAnsi="Times New Roman"/>
                  <w:color w:val="053BF5"/>
                  <w:u w:val="single" w:color="053BF5"/>
                  <w:lang w:val="kk"/>
                </w:rPr>
                <w:t>7.7.27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Дәрі-дәрмекпен емдеуді оңтайландыру мен дербестендіруді қолдау жүйесі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94"/>
              <w:rPr>
                <w:rFonts w:ascii="Times New Roman" w:hAnsi="Times New Roman"/>
              </w:rPr>
            </w:pPr>
            <w:r w:rsidRPr="00352332">
              <w:rPr>
                <w:rFonts w:ascii="Times New Roman" w:hAnsi="Times New Roman"/>
                <w:color w:val="231F20"/>
                <w:lang w:val="kk"/>
              </w:rPr>
              <w:t>Жергілікті жүйе</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139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06" w:history="1">
              <w:r w:rsidR="00352332" w:rsidRPr="00352332">
                <w:rPr>
                  <w:rFonts w:ascii="Times New Roman" w:hAnsi="Times New Roman"/>
                  <w:color w:val="053BF5"/>
                  <w:u w:val="single" w:color="053BF5"/>
                  <w:lang w:val="kk"/>
                </w:rPr>
                <w:t>7.7.28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06"/>
              <w:rPr>
                <w:rFonts w:ascii="Times New Roman" w:hAnsi="Times New Roman"/>
              </w:rPr>
            </w:pPr>
            <w:r w:rsidRPr="00352332">
              <w:rPr>
                <w:rFonts w:ascii="Times New Roman" w:hAnsi="Times New Roman"/>
                <w:color w:val="231F20"/>
                <w:lang w:val="kk"/>
              </w:rPr>
              <w:t>Syntelly-</w:t>
            </w:r>
            <w:r w:rsidRPr="00352332">
              <w:rPr>
                <w:rFonts w:ascii="Times New Roman" w:hAnsi="Times New Roman"/>
                <w:color w:val="000000"/>
                <w:lang w:val="kk"/>
              </w:rPr>
              <w:t>компьютерленген органикалық синтезі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Дәрілік заттарды әзірлеу, цифрлық фармакология</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Фармацевтикалық маңызды молекулалардың қасиеттерін болжау жүйесі</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08" w:history="1">
              <w:r w:rsidR="00352332" w:rsidRPr="00352332">
                <w:rPr>
                  <w:rFonts w:ascii="Times New Roman" w:hAnsi="Times New Roman"/>
                  <w:color w:val="053BF5"/>
                  <w:u w:val="single" w:color="053BF5"/>
                  <w:lang w:val="kk"/>
                </w:rPr>
                <w:t>7.7.29</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390"/>
              <w:rPr>
                <w:rFonts w:ascii="Times New Roman" w:hAnsi="Times New Roman"/>
              </w:rPr>
            </w:pPr>
            <w:r w:rsidRPr="00352332">
              <w:rPr>
                <w:rFonts w:ascii="Times New Roman" w:hAnsi="Times New Roman"/>
                <w:color w:val="000000"/>
                <w:lang w:val="kk"/>
              </w:rPr>
              <w:t>WebioMed клиникалық шешімдерді қолдау жүйесі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Денсаулық сақтау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spacing w:before="130" w:line="225" w:lineRule="auto"/>
              <w:ind w:left="530" w:right="265" w:hanging="250"/>
              <w:jc w:val="center"/>
              <w:rPr>
                <w:rFonts w:ascii="Times New Roman" w:hAnsi="Times New Roman"/>
              </w:rPr>
            </w:pPr>
            <w:r w:rsidRPr="00352332">
              <w:rPr>
                <w:rFonts w:ascii="Times New Roman" w:hAnsi="Times New Roman"/>
                <w:color w:val="231F20"/>
                <w:lang w:val="kk"/>
              </w:rPr>
              <w:t>Үй / сервистік робототехника</w:t>
            </w: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0" w:history="1">
              <w:r w:rsidR="00352332" w:rsidRPr="00352332">
                <w:rPr>
                  <w:rFonts w:ascii="Times New Roman" w:hAnsi="Times New Roman"/>
                  <w:color w:val="053BF5"/>
                  <w:u w:val="single" w:color="053BF5"/>
                  <w:lang w:val="kk"/>
                </w:rPr>
                <w:t>7.8.1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Роботтардың санасы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line="227" w:lineRule="exact"/>
              <w:ind w:left="49"/>
              <w:rPr>
                <w:rFonts w:ascii="Times New Roman" w:hAnsi="Times New Roman"/>
              </w:rPr>
            </w:pPr>
            <w:r w:rsidRPr="00352332">
              <w:rPr>
                <w:rFonts w:ascii="Times New Roman" w:hAnsi="Times New Roman"/>
                <w:color w:val="231F20"/>
                <w:lang w:val="kk"/>
              </w:rPr>
              <w:t>Үй / сервистік робототехника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2" w:history="1">
              <w:r w:rsidR="00352332" w:rsidRPr="00352332">
                <w:rPr>
                  <w:rFonts w:ascii="Times New Roman" w:hAnsi="Times New Roman"/>
                  <w:color w:val="053BF5"/>
                  <w:u w:val="single" w:color="053BF5"/>
                  <w:lang w:val="kk"/>
                </w:rPr>
                <w:t>7.8.2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16"/>
              <w:rPr>
                <w:rFonts w:ascii="Times New Roman" w:hAnsi="Times New Roman"/>
              </w:rPr>
            </w:pPr>
            <w:r w:rsidRPr="00352332">
              <w:rPr>
                <w:rFonts w:ascii="Times New Roman" w:hAnsi="Times New Roman"/>
                <w:color w:val="000000"/>
                <w:lang w:val="kk"/>
              </w:rPr>
              <w:t>Мультимодальды контекстік тануға және білдіруге қабілетті әлеуметтік гуманоидты технология (65-пайдалану нұсқасы)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line="227" w:lineRule="exact"/>
              <w:ind w:left="49"/>
              <w:rPr>
                <w:rFonts w:ascii="Times New Roman" w:hAnsi="Times New Roman"/>
              </w:rPr>
            </w:pPr>
            <w:r w:rsidRPr="00352332">
              <w:rPr>
                <w:rFonts w:ascii="Times New Roman" w:hAnsi="Times New Roman"/>
                <w:color w:val="231F20"/>
                <w:lang w:val="kk"/>
              </w:rPr>
              <w:t>Үй / сервистік робототехника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3" w:history="1">
              <w:r w:rsidR="00352332" w:rsidRPr="00352332">
                <w:rPr>
                  <w:rFonts w:ascii="Times New Roman" w:hAnsi="Times New Roman"/>
                  <w:color w:val="053BF5"/>
                  <w:u w:val="single" w:color="053BF5"/>
                  <w:lang w:val="kk"/>
                </w:rPr>
                <w:t>7.8.3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Күшті жасанды интеллектті қолдану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rPr>
            </w:pPr>
            <w:r w:rsidRPr="00352332">
              <w:rPr>
                <w:rFonts w:ascii="Times New Roman" w:hAnsi="Times New Roman"/>
                <w:color w:val="231F20"/>
                <w:lang w:val="kk"/>
              </w:rPr>
              <w:t>Жоғары технологиялық еңбек нарығы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Жасанды құралдар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bl>
    <w:p w:rsidR="00352332" w:rsidRPr="00352332" w:rsidRDefault="00352332" w:rsidP="00352332">
      <w:pPr>
        <w:adjustRightInd/>
        <w:spacing w:before="10"/>
        <w:rPr>
          <w:rFonts w:ascii="Times New Roman" w:eastAsia="Times New Roman" w:hAnsi="Times New Roman"/>
          <w:i/>
          <w:lang w:eastAsia="en-US"/>
        </w:rPr>
      </w:pPr>
    </w:p>
    <w:p w:rsidR="00352332" w:rsidRPr="00352332" w:rsidRDefault="00352332" w:rsidP="00352332">
      <w:pPr>
        <w:ind w:left="1013" w:right="133"/>
        <w:jc w:val="center"/>
        <w:rPr>
          <w:rFonts w:ascii="Times New Roman" w:eastAsia="Times New Roman" w:hAnsi="Times New Roman"/>
          <w:b/>
          <w:color w:val="231F20"/>
        </w:rPr>
      </w:pPr>
    </w:p>
    <w:p w:rsidR="00352332" w:rsidRPr="00352332" w:rsidRDefault="00352332" w:rsidP="00352332">
      <w:pPr>
        <w:ind w:left="1013" w:right="133"/>
        <w:jc w:val="center"/>
        <w:rPr>
          <w:rFonts w:ascii="Times New Roman" w:eastAsia="Times New Roman" w:hAnsi="Times New Roman"/>
          <w:b/>
          <w:color w:val="231F20"/>
        </w:rPr>
      </w:pPr>
    </w:p>
    <w:p w:rsidR="00352332" w:rsidRPr="00352332" w:rsidRDefault="00352332" w:rsidP="00352332">
      <w:pPr>
        <w:widowControl/>
        <w:autoSpaceDE/>
        <w:autoSpaceDN/>
        <w:adjustRightInd/>
        <w:spacing w:after="160" w:line="259" w:lineRule="auto"/>
        <w:rPr>
          <w:rFonts w:ascii="Times New Roman" w:eastAsia="Times New Roman" w:hAnsi="Times New Roman"/>
          <w:b/>
          <w:color w:val="231F20"/>
        </w:rPr>
      </w:pPr>
      <w:r w:rsidRPr="00352332">
        <w:rPr>
          <w:rFonts w:ascii="Times New Roman" w:eastAsia="Times New Roman" w:hAnsi="Times New Roman"/>
          <w:b/>
          <w:color w:val="231F20"/>
        </w:rPr>
        <w:br w:type="page"/>
      </w:r>
    </w:p>
    <w:p w:rsidR="00352332" w:rsidRPr="00352332" w:rsidRDefault="00352332" w:rsidP="00352332">
      <w:pPr>
        <w:ind w:left="1013" w:right="133"/>
        <w:jc w:val="center"/>
        <w:rPr>
          <w:rFonts w:ascii="Times New Roman" w:eastAsia="Times New Roman" w:hAnsi="Times New Roman"/>
          <w:i/>
        </w:rPr>
      </w:pPr>
      <w:r w:rsidRPr="00352332">
        <w:rPr>
          <w:rFonts w:ascii="Times New Roman" w:eastAsia="Times New Roman" w:hAnsi="Times New Roman"/>
          <w:b/>
          <w:color w:val="231F20"/>
          <w:lang w:val="kk"/>
        </w:rPr>
        <w:lastRenderedPageBreak/>
        <w:t>2-кесте</w:t>
      </w:r>
      <w:r w:rsidRPr="00352332">
        <w:rPr>
          <w:rFonts w:ascii="Times New Roman" w:eastAsia="Times New Roman" w:hAnsi="Times New Roman"/>
          <w:i/>
          <w:color w:val="231F20"/>
          <w:lang w:val="kk"/>
        </w:rPr>
        <w:t xml:space="preserve">  (жалғасы)</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38"/>
        <w:gridCol w:w="942"/>
        <w:gridCol w:w="3539"/>
        <w:gridCol w:w="1557"/>
        <w:gridCol w:w="1557"/>
        <w:gridCol w:w="1099"/>
      </w:tblGrid>
      <w:tr w:rsidR="00352332" w:rsidRPr="00352332" w:rsidTr="00352332">
        <w:trPr>
          <w:trHeight w:val="503"/>
          <w:jc w:val="center"/>
        </w:trPr>
        <w:tc>
          <w:tcPr>
            <w:tcW w:w="1038"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942" w:type="dxa"/>
            <w:tcBorders>
              <w:left w:val="single" w:sz="4" w:space="0" w:color="231F20"/>
              <w:right w:val="single" w:sz="4" w:space="0" w:color="231F20"/>
            </w:tcBorders>
          </w:tcPr>
          <w:p w:rsidR="00352332" w:rsidRPr="00352332" w:rsidRDefault="00352332" w:rsidP="00352332">
            <w:pPr>
              <w:adjustRightInd/>
              <w:spacing w:before="128"/>
              <w:ind w:left="175"/>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49"/>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 w:right="219"/>
              <w:rPr>
                <w:rFonts w:ascii="Times New Roman" w:hAnsi="Times New Roman"/>
                <w:color w:val="231F20"/>
              </w:rPr>
            </w:pPr>
            <w:r w:rsidRPr="00352332">
              <w:rPr>
                <w:rFonts w:ascii="Times New Roman" w:hAnsi="Times New Roman"/>
                <w:color w:val="231F20"/>
                <w:lang w:val="kk"/>
              </w:rPr>
              <w:t>Сала</w:t>
            </w:r>
          </w:p>
          <w:p w:rsidR="00352332" w:rsidRPr="00352332" w:rsidRDefault="00352332" w:rsidP="00352332">
            <w:pPr>
              <w:adjustRightInd/>
              <w:spacing w:before="29" w:line="225" w:lineRule="auto"/>
              <w:ind w:left="49" w:right="219"/>
              <w:rPr>
                <w:rFonts w:ascii="Times New Roman" w:hAnsi="Times New Roman"/>
              </w:rPr>
            </w:pPr>
            <w:r w:rsidRPr="00352332">
              <w:rPr>
                <w:rFonts w:ascii="Times New Roman" w:hAnsi="Times New Roman"/>
                <w:color w:val="231F20"/>
                <w:lang w:val="kk"/>
              </w:rPr>
              <w:t>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2" w:right="184" w:hanging="276"/>
              <w:rPr>
                <w:rFonts w:ascii="Times New Roman" w:hAnsi="Times New Roman"/>
                <w:color w:val="231F20"/>
              </w:rPr>
            </w:pPr>
            <w:r w:rsidRPr="00352332">
              <w:rPr>
                <w:rFonts w:ascii="Times New Roman" w:hAnsi="Times New Roman"/>
                <w:color w:val="231F20"/>
                <w:lang w:val="kk"/>
              </w:rPr>
              <w:t>Енгізу</w:t>
            </w:r>
          </w:p>
          <w:p w:rsidR="00352332" w:rsidRPr="00352332" w:rsidRDefault="00352332" w:rsidP="00352332">
            <w:pPr>
              <w:adjustRightInd/>
              <w:spacing w:before="29" w:line="225" w:lineRule="auto"/>
              <w:ind w:left="492" w:right="184" w:hanging="276"/>
              <w:rPr>
                <w:rFonts w:ascii="Times New Roman" w:hAnsi="Times New Roman"/>
              </w:rPr>
            </w:pPr>
            <w:r w:rsidRPr="00352332">
              <w:rPr>
                <w:rFonts w:ascii="Times New Roman" w:hAnsi="Times New Roman"/>
                <w:color w:val="231F20"/>
                <w:lang w:val="kk"/>
              </w:rPr>
              <w:t>моделі</w:t>
            </w:r>
          </w:p>
        </w:tc>
        <w:tc>
          <w:tcPr>
            <w:tcW w:w="1099" w:type="dxa"/>
            <w:tcBorders>
              <w:left w:val="single" w:sz="4" w:space="0" w:color="231F20"/>
            </w:tcBorders>
          </w:tcPr>
          <w:p w:rsidR="00352332" w:rsidRPr="00352332" w:rsidRDefault="00352332" w:rsidP="00352332">
            <w:pPr>
              <w:adjustRightInd/>
              <w:spacing w:before="128"/>
              <w:ind w:left="49"/>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513"/>
          <w:jc w:val="center"/>
        </w:trPr>
        <w:tc>
          <w:tcPr>
            <w:tcW w:w="1038" w:type="dxa"/>
            <w:vMerge w:val="restart"/>
            <w:tcBorders>
              <w:bottom w:val="single" w:sz="4" w:space="0" w:color="231F20"/>
              <w:right w:val="single" w:sz="4" w:space="0" w:color="231F20"/>
            </w:tcBorders>
            <w:textDirection w:val="btLr"/>
          </w:tcPr>
          <w:p w:rsidR="00352332" w:rsidRPr="00352332" w:rsidRDefault="00352332" w:rsidP="00352332">
            <w:pPr>
              <w:adjustRightInd/>
              <w:ind w:left="2332" w:right="2332"/>
              <w:jc w:val="center"/>
              <w:rPr>
                <w:rFonts w:ascii="Times New Roman" w:hAnsi="Times New Roman"/>
              </w:rPr>
            </w:pPr>
            <w:r w:rsidRPr="00352332">
              <w:rPr>
                <w:rFonts w:ascii="Times New Roman" w:hAnsi="Times New Roman"/>
                <w:color w:val="231F20"/>
                <w:lang w:val="kk"/>
              </w:rPr>
              <w:t>ICT</w:t>
            </w:r>
          </w:p>
        </w:tc>
        <w:tc>
          <w:tcPr>
            <w:tcW w:w="942"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5" w:history="1">
              <w:r w:rsidR="00352332" w:rsidRPr="00352332">
                <w:rPr>
                  <w:rFonts w:ascii="Times New Roman" w:hAnsi="Times New Roman"/>
                  <w:color w:val="053BF5"/>
                  <w:u w:val="single" w:color="053BF5"/>
                  <w:lang w:val="kk"/>
                </w:rPr>
                <w:t>7.9.1</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2"/>
              <w:rPr>
                <w:rFonts w:ascii="Times New Roman" w:hAnsi="Times New Roman"/>
              </w:rPr>
            </w:pPr>
            <w:r w:rsidRPr="00352332">
              <w:rPr>
                <w:rFonts w:ascii="Times New Roman" w:hAnsi="Times New Roman"/>
                <w:color w:val="000000"/>
                <w:lang w:val="kk"/>
              </w:rPr>
              <w:t>Автономды желі және автоматтандыру деңгейін анықтау</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Кибер-физикалық жүйелер</w:t>
            </w:r>
          </w:p>
        </w:tc>
        <w:tc>
          <w:tcPr>
            <w:tcW w:w="1099" w:type="dxa"/>
            <w:tcBorders>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6" w:history="1">
              <w:r w:rsidR="00352332" w:rsidRPr="00352332">
                <w:rPr>
                  <w:rFonts w:ascii="Times New Roman" w:hAnsi="Times New Roman"/>
                  <w:color w:val="053BF5"/>
                  <w:u w:val="single" w:color="053BF5"/>
                  <w:lang w:val="kk"/>
                </w:rPr>
                <w:t>7.9.2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Автономды желілердің сценарийлері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Кибер-физикалық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8" w:history="1">
              <w:r w:rsidR="00352332" w:rsidRPr="00352332">
                <w:rPr>
                  <w:rFonts w:ascii="Times New Roman" w:hAnsi="Times New Roman"/>
                  <w:color w:val="053BF5"/>
                  <w:u w:val="single" w:color="053BF5"/>
                  <w:lang w:val="kk"/>
                </w:rPr>
                <w:t>7.9.3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Үш өлшемді оқуды қолдана отырып, гимнастиканы бағалауды қолдау жүйесі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19" w:history="1">
              <w:r w:rsidR="00352332" w:rsidRPr="00352332">
                <w:rPr>
                  <w:rFonts w:ascii="Times New Roman" w:hAnsi="Times New Roman"/>
                  <w:color w:val="053BF5"/>
                  <w:u w:val="single" w:color="053BF5"/>
                  <w:lang w:val="kk"/>
                </w:rPr>
                <w:t>7.9.4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lang w:val="ru-RU"/>
              </w:rPr>
            </w:pPr>
            <w:r w:rsidRPr="00352332">
              <w:rPr>
                <w:rFonts w:ascii="Times New Roman" w:hAnsi="Times New Roman"/>
                <w:color w:val="000000"/>
                <w:lang w:val="kk"/>
              </w:rPr>
              <w:t>Белсенді антенна торы бар спутник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Кибер-физикалық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21" w:history="1">
              <w:r w:rsidR="00352332" w:rsidRPr="00352332">
                <w:rPr>
                  <w:rFonts w:ascii="Times New Roman" w:hAnsi="Times New Roman"/>
                  <w:color w:val="053BF5"/>
                  <w:u w:val="single" w:color="053BF5"/>
                  <w:lang w:val="kk"/>
                </w:rPr>
                <w:t>7.9.5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Спутниктік байланыс үшін ақпарат беру арнасының кедергісін анықтау және жою</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29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23" w:history="1">
              <w:r w:rsidR="00352332" w:rsidRPr="00352332">
                <w:rPr>
                  <w:rFonts w:ascii="Times New Roman" w:hAnsi="Times New Roman"/>
                  <w:color w:val="053BF5"/>
                  <w:u w:val="single" w:color="053BF5"/>
                  <w:lang w:val="kk"/>
                </w:rPr>
                <w:t>7.9.6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Интеллектуалды ғимараттар үшін онтология</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24" w:history="1">
              <w:r w:rsidR="00352332" w:rsidRPr="00352332">
                <w:rPr>
                  <w:rFonts w:ascii="Times New Roman" w:hAnsi="Times New Roman"/>
                  <w:color w:val="053BF5"/>
                  <w:u w:val="single" w:color="053BF5"/>
                  <w:lang w:val="kk"/>
                </w:rPr>
                <w:t>7.9.7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16"/>
              <w:rPr>
                <w:rFonts w:ascii="Times New Roman" w:hAnsi="Times New Roman"/>
              </w:rPr>
            </w:pPr>
            <w:r w:rsidRPr="00352332">
              <w:rPr>
                <w:rFonts w:ascii="Times New Roman" w:hAnsi="Times New Roman"/>
                <w:color w:val="000000"/>
                <w:lang w:val="kk"/>
              </w:rPr>
              <w:t>Маңызды IT-инфрақұрылымы үшін өнімнің істен шығуын болжау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25" w:history="1">
              <w:r w:rsidR="00352332" w:rsidRPr="00352332">
                <w:rPr>
                  <w:rFonts w:ascii="Times New Roman" w:hAnsi="Times New Roman"/>
                  <w:color w:val="053BF5"/>
                  <w:u w:val="single" w:color="053BF5"/>
                  <w:lang w:val="kk"/>
                </w:rPr>
                <w:t>7.9.8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ЖИ әдістерін қолдана отырып деректерді қысу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27" w:history="1">
              <w:r w:rsidR="00352332" w:rsidRPr="00352332">
                <w:rPr>
                  <w:rFonts w:ascii="Times New Roman" w:hAnsi="Times New Roman"/>
                  <w:color w:val="053BF5"/>
                  <w:u w:val="single" w:color="053BF5"/>
                  <w:lang w:val="kk"/>
                </w:rPr>
                <w:t>7.9.9</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ЖИ әдістерін қолдана отырып, бағдарламалық қамтылым конфигурацияларын оңтайландыру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28" w:history="1">
              <w:r w:rsidR="00352332" w:rsidRPr="00352332">
                <w:rPr>
                  <w:rFonts w:ascii="Times New Roman" w:hAnsi="Times New Roman"/>
                  <w:color w:val="053BF5"/>
                  <w:u w:val="single" w:color="053BF5"/>
                  <w:lang w:val="kk"/>
                </w:rPr>
                <w:t>7.9.10</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61"/>
              <w:rPr>
                <w:rFonts w:ascii="Times New Roman" w:hAnsi="Times New Roman"/>
              </w:rPr>
            </w:pPr>
            <w:r w:rsidRPr="00352332">
              <w:rPr>
                <w:rFonts w:ascii="Times New Roman" w:hAnsi="Times New Roman"/>
                <w:color w:val="000000"/>
                <w:lang w:val="kk"/>
              </w:rPr>
              <w:t>Жетілдірілген тілдік модельдерді қолдана отырып, адам мен компьютердің өзара әрекеттесуін жақсарту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ICT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Құқықтану</w:t>
            </w: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0" w:history="1">
              <w:r w:rsidR="00352332" w:rsidRPr="00352332">
                <w:rPr>
                  <w:rFonts w:ascii="Times New Roman" w:hAnsi="Times New Roman"/>
                  <w:color w:val="053BF5"/>
                  <w:u w:val="single" w:color="053BF5"/>
                  <w:lang w:val="kk"/>
                </w:rPr>
                <w:t>7.10.1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Салық қағидаларынн жаңарту және жіктеу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Құқықтану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1" w:history="1">
              <w:r w:rsidR="00352332" w:rsidRPr="00352332">
                <w:rPr>
                  <w:rFonts w:ascii="Times New Roman" w:hAnsi="Times New Roman"/>
                  <w:color w:val="053BF5"/>
                  <w:u w:val="single" w:color="053BF5"/>
                  <w:lang w:val="kk"/>
                </w:rPr>
                <w:t>7.10.2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ЖИ келісімшарттарын басқару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Құқықтану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3" w:history="1">
              <w:r w:rsidR="00352332" w:rsidRPr="00352332">
                <w:rPr>
                  <w:rFonts w:ascii="Times New Roman" w:hAnsi="Times New Roman"/>
                  <w:color w:val="053BF5"/>
                  <w:u w:val="single" w:color="053BF5"/>
                  <w:lang w:val="kk"/>
                </w:rPr>
                <w:t>7.10.3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Құқықтық құжаттарды семантикалық талдау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Құқықтану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ind w:left="126"/>
              <w:jc w:val="center"/>
              <w:rPr>
                <w:rFonts w:ascii="Times New Roman" w:hAnsi="Times New Roman"/>
              </w:rPr>
            </w:pPr>
            <w:r w:rsidRPr="00352332">
              <w:rPr>
                <w:rFonts w:ascii="Times New Roman" w:hAnsi="Times New Roman"/>
                <w:color w:val="231F20"/>
                <w:lang w:val="kk"/>
              </w:rPr>
              <w:t>Логистика</w:t>
            </w: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4" w:history="1">
              <w:r w:rsidR="00352332" w:rsidRPr="00352332">
                <w:rPr>
                  <w:rFonts w:ascii="Times New Roman" w:hAnsi="Times New Roman"/>
                  <w:color w:val="053BF5"/>
                  <w:u w:val="single" w:color="053BF5"/>
                  <w:lang w:val="kk"/>
                </w:rPr>
                <w:t>7.11.1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Қойма операцияларының өнімділігін арттыру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Логистика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6" w:history="1">
              <w:r w:rsidR="00352332" w:rsidRPr="00352332">
                <w:rPr>
                  <w:rFonts w:ascii="Times New Roman" w:hAnsi="Times New Roman"/>
                  <w:color w:val="053BF5"/>
                  <w:u w:val="single" w:color="053BF5"/>
                  <w:lang w:val="kk"/>
                </w:rPr>
                <w:t>7.11.2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АИ негізіндегі динамикалық маршруттаумен SaaS</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Логистика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1038"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lang w:val="ru-RU"/>
              </w:rPr>
            </w:pPr>
            <w:r w:rsidRPr="00352332">
              <w:rPr>
                <w:rFonts w:ascii="Times New Roman" w:hAnsi="Times New Roman"/>
                <w:color w:val="231F20"/>
                <w:lang w:val="kk"/>
              </w:rPr>
              <w:t>Техникалық қызмет көрсету және қолдау</w:t>
            </w: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7" w:history="1">
              <w:r w:rsidR="00352332" w:rsidRPr="00352332">
                <w:rPr>
                  <w:rFonts w:ascii="Times New Roman" w:hAnsi="Times New Roman"/>
                  <w:color w:val="053BF5"/>
                  <w:u w:val="single" w:color="053BF5"/>
                  <w:lang w:val="kk"/>
                </w:rPr>
                <w:t>7.12.1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Терең оқыту әдістерін қолдана отырып, сенсорлық деректердегі ауытқуларды анықтау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lang w:val="ru-RU"/>
              </w:rPr>
            </w:pPr>
            <w:r w:rsidRPr="00352332">
              <w:rPr>
                <w:rFonts w:ascii="Times New Roman" w:hAnsi="Times New Roman"/>
                <w:color w:val="231F20"/>
                <w:lang w:val="kk"/>
              </w:rPr>
              <w:t>Техникалық қызмет көрсету және қолдау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39" w:history="1">
              <w:r w:rsidR="00352332" w:rsidRPr="00352332">
                <w:rPr>
                  <w:rFonts w:ascii="Times New Roman" w:hAnsi="Times New Roman"/>
                  <w:color w:val="053BF5"/>
                  <w:u w:val="single" w:color="053BF5"/>
                  <w:lang w:val="kk"/>
                </w:rPr>
                <w:t>7.12.2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Реактивті қозғалтқыштарға профилактикалық қызмет көрсету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lang w:val="ru-RU"/>
              </w:rPr>
            </w:pPr>
            <w:r w:rsidRPr="00352332">
              <w:rPr>
                <w:rFonts w:ascii="Times New Roman" w:hAnsi="Times New Roman"/>
                <w:color w:val="231F20"/>
                <w:lang w:val="kk"/>
              </w:rPr>
              <w:t>Техникалық қызмет көрсету және қолдау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41" w:history="1">
              <w:r w:rsidR="00352332" w:rsidRPr="00352332">
                <w:rPr>
                  <w:rFonts w:ascii="Times New Roman" w:hAnsi="Times New Roman"/>
                  <w:color w:val="053BF5"/>
                  <w:u w:val="single" w:color="053BF5"/>
                  <w:lang w:val="kk"/>
                </w:rPr>
                <w:t>7.12.3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Жалған медициналық есептерді анықтау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lang w:val="ru-RU"/>
              </w:rPr>
            </w:pPr>
            <w:r w:rsidRPr="00352332">
              <w:rPr>
                <w:rFonts w:ascii="Times New Roman" w:hAnsi="Times New Roman"/>
                <w:color w:val="231F20"/>
                <w:lang w:val="kk"/>
              </w:rPr>
              <w:t>Техникалық қызмет көрсету және қолдау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1038"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942"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42" w:history="1">
              <w:r w:rsidR="00352332" w:rsidRPr="00352332">
                <w:rPr>
                  <w:rFonts w:ascii="Times New Roman" w:hAnsi="Times New Roman"/>
                  <w:color w:val="053BF5"/>
                  <w:u w:val="single" w:color="053BF5"/>
                  <w:lang w:val="kk"/>
                </w:rPr>
                <w:t>7.12.4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Клиенттерді қолдау және қызмет көрсету үшін ЖИ виртуалды көмекшісі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lang w:val="ru-RU"/>
              </w:rPr>
            </w:pPr>
            <w:r w:rsidRPr="00352332">
              <w:rPr>
                <w:rFonts w:ascii="Times New Roman" w:hAnsi="Times New Roman"/>
                <w:color w:val="231F20"/>
                <w:lang w:val="kk"/>
              </w:rPr>
              <w:t>Техникалық қызмет көрсету және қолдау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bl>
    <w:p w:rsidR="00352332" w:rsidRPr="00352332" w:rsidRDefault="00352332" w:rsidP="00352332">
      <w:pPr>
        <w:spacing w:line="225" w:lineRule="auto"/>
        <w:rPr>
          <w:rFonts w:ascii="Times New Roman" w:eastAsia="Times New Roman" w:hAnsi="Times New Roman"/>
        </w:rPr>
        <w:sectPr w:rsidR="00352332" w:rsidRPr="00352332" w:rsidSect="00F26B8D">
          <w:type w:val="nextColumn"/>
          <w:pgSz w:w="11910" w:h="16840"/>
          <w:pgMar w:top="1134" w:right="851" w:bottom="1134" w:left="1418" w:header="667" w:footer="576" w:gutter="0"/>
          <w:cols w:space="720"/>
          <w:docGrid w:linePitch="326"/>
        </w:sectPr>
      </w:pPr>
    </w:p>
    <w:p w:rsidR="00352332" w:rsidRPr="00352332" w:rsidRDefault="00352332" w:rsidP="00352332">
      <w:pPr>
        <w:ind w:left="375" w:right="853"/>
        <w:jc w:val="center"/>
        <w:rPr>
          <w:rFonts w:ascii="Times New Roman" w:eastAsia="Times New Roman" w:hAnsi="Times New Roman"/>
          <w:i/>
        </w:rPr>
      </w:pPr>
      <w:r w:rsidRPr="00352332">
        <w:rPr>
          <w:rFonts w:ascii="Times New Roman" w:eastAsia="Times New Roman" w:hAnsi="Times New Roman"/>
          <w:b/>
          <w:color w:val="231F20"/>
          <w:lang w:val="kk"/>
        </w:rPr>
        <w:lastRenderedPageBreak/>
        <w:t>2-кесте</w:t>
      </w:r>
      <w:r w:rsidRPr="00352332">
        <w:rPr>
          <w:rFonts w:ascii="Times New Roman" w:eastAsia="Times New Roman" w:hAnsi="Times New Roman"/>
          <w:i/>
          <w:color w:val="231F20"/>
          <w:lang w:val="kk"/>
        </w:rPr>
        <w:t xml:space="preserve">  (жалғасы)</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06"/>
        <w:gridCol w:w="1274"/>
        <w:gridCol w:w="3539"/>
        <w:gridCol w:w="1557"/>
        <w:gridCol w:w="1557"/>
        <w:gridCol w:w="1099"/>
      </w:tblGrid>
      <w:tr w:rsidR="00352332" w:rsidRPr="00352332" w:rsidTr="00352332">
        <w:trPr>
          <w:trHeight w:val="503"/>
          <w:jc w:val="center"/>
        </w:trPr>
        <w:tc>
          <w:tcPr>
            <w:tcW w:w="706"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1274"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 w:right="219"/>
              <w:jc w:val="center"/>
              <w:rPr>
                <w:rFonts w:ascii="Times New Roman" w:hAnsi="Times New Roman"/>
                <w:color w:val="231F20"/>
              </w:rPr>
            </w:pPr>
            <w:r w:rsidRPr="00352332">
              <w:rPr>
                <w:rFonts w:ascii="Times New Roman" w:hAnsi="Times New Roman"/>
                <w:color w:val="231F20"/>
                <w:lang w:val="kk"/>
              </w:rPr>
              <w:t>Сала</w:t>
            </w:r>
          </w:p>
          <w:p w:rsidR="00352332" w:rsidRPr="00352332" w:rsidRDefault="00352332" w:rsidP="00352332">
            <w:pPr>
              <w:adjustRightInd/>
              <w:spacing w:before="29" w:line="225" w:lineRule="auto"/>
              <w:ind w:left="49" w:right="219"/>
              <w:jc w:val="center"/>
              <w:rPr>
                <w:rFonts w:ascii="Times New Roman" w:hAnsi="Times New Roman"/>
                <w:color w:val="231F20"/>
              </w:rPr>
            </w:pPr>
            <w:r w:rsidRPr="00352332">
              <w:rPr>
                <w:rFonts w:ascii="Times New Roman" w:hAnsi="Times New Roman"/>
                <w:color w:val="231F20"/>
                <w:lang w:val="kk"/>
              </w:rPr>
              <w:t>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 w:right="184"/>
              <w:jc w:val="center"/>
              <w:rPr>
                <w:rFonts w:ascii="Times New Roman" w:hAnsi="Times New Roman"/>
              </w:rPr>
            </w:pPr>
            <w:r w:rsidRPr="00352332">
              <w:rPr>
                <w:rFonts w:ascii="Times New Roman" w:hAnsi="Times New Roman"/>
                <w:color w:val="231F20"/>
                <w:lang w:val="kk"/>
              </w:rPr>
              <w:t>Енгізу моделі</w:t>
            </w:r>
          </w:p>
        </w:tc>
        <w:tc>
          <w:tcPr>
            <w:tcW w:w="1099" w:type="dxa"/>
            <w:tcBorders>
              <w:left w:val="single" w:sz="4" w:space="0" w:color="231F20"/>
            </w:tcBorders>
          </w:tcPr>
          <w:p w:rsidR="00352332" w:rsidRPr="00352332" w:rsidRDefault="00352332" w:rsidP="00352332">
            <w:pPr>
              <w:adjustRightInd/>
              <w:spacing w:before="128"/>
              <w:ind w:left="49"/>
              <w:jc w:val="center"/>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733"/>
          <w:jc w:val="center"/>
        </w:trPr>
        <w:tc>
          <w:tcPr>
            <w:tcW w:w="706" w:type="dxa"/>
            <w:vMerge w:val="restart"/>
            <w:tcBorders>
              <w:bottom w:val="single" w:sz="4" w:space="0" w:color="231F20"/>
              <w:right w:val="single" w:sz="4" w:space="0" w:color="231F20"/>
            </w:tcBorders>
            <w:textDirection w:val="btLr"/>
          </w:tcPr>
          <w:p w:rsidR="00352332" w:rsidRPr="00352332" w:rsidRDefault="00352332" w:rsidP="00352332">
            <w:pPr>
              <w:adjustRightInd/>
              <w:ind w:left="5319" w:right="5319"/>
              <w:jc w:val="center"/>
              <w:rPr>
                <w:rFonts w:ascii="Times New Roman" w:hAnsi="Times New Roman"/>
              </w:rPr>
            </w:pPr>
            <w:r w:rsidRPr="00352332">
              <w:rPr>
                <w:rFonts w:ascii="Times New Roman" w:hAnsi="Times New Roman"/>
                <w:color w:val="231F20"/>
                <w:lang w:val="kk"/>
              </w:rPr>
              <w:t>Өндіріс</w:t>
            </w:r>
          </w:p>
        </w:tc>
        <w:tc>
          <w:tcPr>
            <w:tcW w:w="1274"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44" w:history="1">
              <w:r w:rsidR="00352332" w:rsidRPr="00352332">
                <w:rPr>
                  <w:rFonts w:ascii="Times New Roman" w:hAnsi="Times New Roman"/>
                  <w:color w:val="053BF5"/>
                  <w:u w:val="single" w:color="053BF5"/>
                  <w:lang w:val="kk"/>
                </w:rPr>
                <w:t>7.13.1</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33"/>
              <w:rPr>
                <w:rFonts w:ascii="Times New Roman" w:hAnsi="Times New Roman"/>
              </w:rPr>
            </w:pPr>
            <w:r w:rsidRPr="00352332">
              <w:rPr>
                <w:rFonts w:ascii="Times New Roman" w:hAnsi="Times New Roman"/>
                <w:color w:val="000000"/>
                <w:lang w:val="kk"/>
              </w:rPr>
              <w:t>Масс-спектрометриялық өлшеулер деректері бойынша құрамындағы материалдың мөлшерін есептеу үшін ЖИ қолдана отырып шешім</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45" w:history="1">
              <w:r w:rsidR="00352332" w:rsidRPr="00352332">
                <w:rPr>
                  <w:rFonts w:ascii="Times New Roman" w:hAnsi="Times New Roman"/>
                  <w:color w:val="053BF5"/>
                  <w:u w:val="single" w:color="053BF5"/>
                  <w:lang w:val="kk"/>
                </w:rPr>
                <w:t>7.13.2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Жел турбиналарының қалақтарында сапаны қамтамасыз ету процесінде ақауларды жылдам анықтау үшін ЖИ қолдану арқылы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47" w:history="1">
              <w:r w:rsidR="00352332" w:rsidRPr="00352332">
                <w:rPr>
                  <w:rFonts w:ascii="Times New Roman" w:hAnsi="Times New Roman"/>
                  <w:color w:val="053BF5"/>
                  <w:u w:val="single" w:color="053BF5"/>
                  <w:lang w:val="kk"/>
                </w:rPr>
                <w:t>7.13.3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Жел генерациясы жүйесінде істен шығу белгілерін анықтауға арналған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PoB</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48" w:history="1">
              <w:r w:rsidR="00352332" w:rsidRPr="00352332">
                <w:rPr>
                  <w:rFonts w:ascii="Times New Roman" w:hAnsi="Times New Roman"/>
                  <w:color w:val="053BF5"/>
                  <w:u w:val="single" w:color="053BF5"/>
                  <w:lang w:val="kk"/>
                </w:rPr>
                <w:t>7.13.4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Механикалық бөлшектерді генеративті жобалау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0" w:history="1">
              <w:r w:rsidR="00352332" w:rsidRPr="00352332">
                <w:rPr>
                  <w:rFonts w:ascii="Times New Roman" w:hAnsi="Times New Roman"/>
                  <w:color w:val="053BF5"/>
                  <w:u w:val="single" w:color="053BF5"/>
                  <w:lang w:val="kk"/>
                </w:rPr>
                <w:t>7.13.5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Қол белгілері бар өнеркәсіптік бақылау парақтарынан ақпарат алу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1" w:history="1">
              <w:r w:rsidR="00352332" w:rsidRPr="00352332">
                <w:rPr>
                  <w:rFonts w:ascii="Times New Roman" w:hAnsi="Times New Roman"/>
                  <w:color w:val="053BF5"/>
                  <w:u w:val="single" w:color="053BF5"/>
                  <w:lang w:val="kk"/>
                </w:rPr>
                <w:t>7.13.6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Өнім бетіндегі ақаулардың автоматтандырылған жіктелуі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29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3" w:history="1">
              <w:r w:rsidR="00352332" w:rsidRPr="00352332">
                <w:rPr>
                  <w:rFonts w:ascii="Times New Roman" w:hAnsi="Times New Roman"/>
                  <w:color w:val="053BF5"/>
                  <w:u w:val="single" w:color="053BF5"/>
                  <w:lang w:val="kk"/>
                </w:rPr>
                <w:t>7.13.7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Роботталған тапсырмаларды автоматтандыру: орнату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5" w:history="1">
              <w:r w:rsidR="00352332" w:rsidRPr="00352332">
                <w:rPr>
                  <w:rFonts w:ascii="Times New Roman" w:hAnsi="Times New Roman"/>
                  <w:color w:val="053BF5"/>
                  <w:u w:val="single" w:color="053BF5"/>
                  <w:lang w:val="kk"/>
                </w:rPr>
                <w:t>7.13.8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Бұрғылауды қашықтықтан басқару орталығын энергиямен жабдықтау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6" w:history="1">
              <w:r w:rsidR="00352332" w:rsidRPr="00352332">
                <w:rPr>
                  <w:rFonts w:ascii="Times New Roman" w:hAnsi="Times New Roman"/>
                  <w:color w:val="053BF5"/>
                  <w:u w:val="single" w:color="053BF5"/>
                  <w:lang w:val="kk"/>
                </w:rPr>
                <w:t>7.13.9</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Желімнің сапасын жақсарту үшін ЖИ қолдану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8" w:history="1">
              <w:r w:rsidR="00352332" w:rsidRPr="00352332">
                <w:rPr>
                  <w:rFonts w:ascii="Times New Roman" w:hAnsi="Times New Roman"/>
                  <w:color w:val="053BF5"/>
                  <w:u w:val="single" w:color="053BF5"/>
                  <w:lang w:val="kk"/>
                </w:rPr>
                <w:t>7.13.10</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Автоматты ажыратқыштар өндірісіндегі әлсіздіктерді анықтау үшін машиналық оқытуға негізделген тәсіл</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59" w:history="1">
              <w:r w:rsidR="00352332" w:rsidRPr="00352332">
                <w:rPr>
                  <w:rFonts w:ascii="Times New Roman" w:hAnsi="Times New Roman"/>
                  <w:color w:val="053BF5"/>
                  <w:u w:val="single" w:color="053BF5"/>
                  <w:lang w:val="kk"/>
                </w:rPr>
                <w:t>7.13.11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0"/>
              <w:rPr>
                <w:rFonts w:ascii="Times New Roman" w:hAnsi="Times New Roman"/>
              </w:rPr>
            </w:pPr>
            <w:r w:rsidRPr="00352332">
              <w:rPr>
                <w:rFonts w:ascii="Times New Roman" w:hAnsi="Times New Roman"/>
                <w:color w:val="000000"/>
                <w:lang w:val="kk"/>
              </w:rPr>
              <w:t>Әлсіз сериялық өнімділіктің себебін анықтау үшін машиналық оқытуға негізделген сериялық процестің деректерін талдау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61" w:history="1">
              <w:r w:rsidR="00352332" w:rsidRPr="00352332">
                <w:rPr>
                  <w:rFonts w:ascii="Times New Roman" w:hAnsi="Times New Roman"/>
                  <w:color w:val="053BF5"/>
                  <w:u w:val="single" w:color="053BF5"/>
                  <w:lang w:val="kk"/>
                </w:rPr>
                <w:t>7.13.12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 xml:space="preserve">Автономды шығыс өлшегішті басқару мүмкіндіктерін кеңейту - </w:t>
            </w:r>
            <w:r>
              <w:rPr>
                <w:rFonts w:ascii="Times New Roman" w:hAnsi="Times New Roman"/>
                <w:color w:val="000000"/>
                <w:lang w:val="kk"/>
              </w:rPr>
              <w:t>«</w:t>
            </w:r>
            <w:r w:rsidRPr="00352332">
              <w:rPr>
                <w:rFonts w:ascii="Times New Roman" w:hAnsi="Times New Roman"/>
                <w:color w:val="000000"/>
                <w:lang w:val="kk"/>
              </w:rPr>
              <w:t>есептегіштерді тексеру</w:t>
            </w:r>
            <w:r>
              <w:rPr>
                <w:rFonts w:ascii="Times New Roman" w:hAnsi="Times New Roman"/>
                <w:color w:val="000000"/>
                <w:lang w:val="kk"/>
              </w:rPr>
              <w:t>»</w:t>
            </w:r>
            <w:r w:rsidRPr="00352332">
              <w:rPr>
                <w:rFonts w:ascii="Times New Roman" w:hAnsi="Times New Roman"/>
                <w:color w:val="000000"/>
                <w:lang w:val="kk"/>
              </w:rPr>
              <w:t>үшін қажетті уақытты қысқарту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29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62" w:history="1">
              <w:r w:rsidR="00352332" w:rsidRPr="00352332">
                <w:rPr>
                  <w:rFonts w:ascii="Times New Roman" w:hAnsi="Times New Roman"/>
                  <w:color w:val="053BF5"/>
                  <w:u w:val="single" w:color="053BF5"/>
                  <w:lang w:val="kk"/>
                </w:rPr>
                <w:t>7.13.13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Бейімделетін фабрика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29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64" w:history="1">
              <w:r w:rsidR="00352332" w:rsidRPr="00352332">
                <w:rPr>
                  <w:rFonts w:ascii="Times New Roman" w:hAnsi="Times New Roman"/>
                  <w:color w:val="053BF5"/>
                  <w:u w:val="single" w:color="053BF5"/>
                  <w:lang w:val="kk"/>
                </w:rPr>
                <w:t>7.13.14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Тапсырыс бойынша өндіру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29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65" w:history="1">
              <w:r w:rsidR="00352332" w:rsidRPr="00352332">
                <w:rPr>
                  <w:rFonts w:ascii="Times New Roman" w:hAnsi="Times New Roman"/>
                  <w:color w:val="053BF5"/>
                  <w:u w:val="single" w:color="053BF5"/>
                  <w:lang w:val="kk"/>
                </w:rPr>
                <w:t>7.13.15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Құндық-бағдарлы сервис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67" w:history="1">
              <w:r w:rsidR="00352332" w:rsidRPr="00352332">
                <w:rPr>
                  <w:rFonts w:ascii="Times New Roman" w:hAnsi="Times New Roman"/>
                  <w:color w:val="053BF5"/>
                  <w:u w:val="single" w:color="053BF5"/>
                  <w:lang w:val="kk"/>
                </w:rPr>
                <w:t>7.13.16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22"/>
              <w:rPr>
                <w:rFonts w:ascii="Times New Roman" w:hAnsi="Times New Roman"/>
              </w:rPr>
            </w:pPr>
            <w:r w:rsidRPr="00352332">
              <w:rPr>
                <w:rFonts w:ascii="Times New Roman" w:hAnsi="Times New Roman"/>
                <w:color w:val="000000"/>
                <w:lang w:val="kk"/>
              </w:rPr>
              <w:t>Жартылай өткізгіштер өндірісінде өнімділікті арттыру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69" w:history="1">
              <w:r w:rsidR="00352332" w:rsidRPr="00352332">
                <w:rPr>
                  <w:rFonts w:ascii="Times New Roman" w:hAnsi="Times New Roman"/>
                  <w:color w:val="053BF5"/>
                  <w:u w:val="single" w:color="053BF5"/>
                  <w:lang w:val="kk"/>
                </w:rPr>
                <w:t>7.13.17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ЖИ-магнитограммаларды дешифрлеу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231F20"/>
                <w:lang w:val="kk"/>
              </w:rPr>
              <w:t>Өндіру, газ және мұнай</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26"/>
              <w:rPr>
                <w:rFonts w:ascii="Times New Roman" w:hAnsi="Times New Roman"/>
              </w:rPr>
            </w:pPr>
            <w:r w:rsidRPr="00352332">
              <w:rPr>
                <w:rFonts w:ascii="Times New Roman" w:hAnsi="Times New Roman"/>
                <w:color w:val="231F20"/>
                <w:lang w:val="kk"/>
              </w:rPr>
              <w:t>Клиенттік және серверлік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70" w:history="1">
              <w:r w:rsidR="00352332" w:rsidRPr="00352332">
                <w:rPr>
                  <w:rFonts w:ascii="Times New Roman" w:hAnsi="Times New Roman"/>
                  <w:color w:val="053BF5"/>
                  <w:u w:val="single" w:color="053BF5"/>
                  <w:lang w:val="kk"/>
                </w:rPr>
                <w:t>7.13.18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Ұңғыманың төменгі шұңқыр аймағында қышқылмен өңдеудің тиімділігін талдау және болжау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231F20"/>
                <w:lang w:val="kk"/>
              </w:rPr>
              <w:t>Өндіру, газ және мұнай</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Клиенттік және серверлік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72" w:history="1">
              <w:r w:rsidR="00352332" w:rsidRPr="00352332">
                <w:rPr>
                  <w:rFonts w:ascii="Times New Roman" w:hAnsi="Times New Roman"/>
                  <w:color w:val="053BF5"/>
                  <w:u w:val="single" w:color="053BF5"/>
                  <w:lang w:val="kk"/>
                </w:rPr>
                <w:t>7.13.19</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61"/>
              <w:rPr>
                <w:rFonts w:ascii="Times New Roman" w:hAnsi="Times New Roman"/>
              </w:rPr>
            </w:pPr>
            <w:r w:rsidRPr="00352332">
              <w:rPr>
                <w:rFonts w:ascii="Times New Roman" w:hAnsi="Times New Roman"/>
                <w:color w:val="000000"/>
                <w:lang w:val="kk"/>
              </w:rPr>
              <w:t>Толық өлшемді өзектерді автоматты жіктеу құралы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231F20"/>
                <w:lang w:val="kk"/>
              </w:rPr>
              <w:t>Өндіру, газ және мұнай</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Клиенттік және серверлік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73" w:history="1">
              <w:r w:rsidR="00352332" w:rsidRPr="00352332">
                <w:rPr>
                  <w:rFonts w:ascii="Times New Roman" w:hAnsi="Times New Roman"/>
                  <w:color w:val="053BF5"/>
                  <w:u w:val="single" w:color="053BF5"/>
                  <w:lang w:val="kk"/>
                </w:rPr>
                <w:t>7.13.20</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color w:val="000000"/>
                <w:lang w:val="kk"/>
              </w:rPr>
              <w:t xml:space="preserve">Бейне арқылы қолмен операцияларды басқаруға арналған интеллектуалды технология </w:t>
            </w:r>
            <w:r w:rsidRPr="00352332">
              <w:rPr>
                <w:rFonts w:ascii="Times New Roman" w:hAnsi="Times New Roman"/>
                <w:color w:val="231F20"/>
                <w:lang w:val="kk"/>
              </w:rPr>
              <w:t>-</w:t>
            </w:r>
            <w:r>
              <w:rPr>
                <w:rFonts w:ascii="Times New Roman" w:hAnsi="Times New Roman"/>
                <w:color w:val="231F20"/>
                <w:lang w:val="kk"/>
              </w:rPr>
              <w:t>»</w:t>
            </w:r>
            <w:r w:rsidRPr="00352332">
              <w:rPr>
                <w:rFonts w:ascii="Times New Roman" w:hAnsi="Times New Roman"/>
                <w:color w:val="231F20"/>
                <w:lang w:val="kk"/>
              </w:rPr>
              <w:t>Norma</w:t>
            </w:r>
            <w:r>
              <w:rPr>
                <w:rFonts w:ascii="Times New Roman" w:hAnsi="Times New Roman"/>
                <w:color w:val="231F20"/>
                <w:lang w:val="kk"/>
              </w:rPr>
              <w:t>»</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75" w:history="1">
              <w:r w:rsidR="00352332" w:rsidRPr="00352332">
                <w:rPr>
                  <w:rFonts w:ascii="Times New Roman" w:hAnsi="Times New Roman"/>
                  <w:color w:val="053BF5"/>
                  <w:u w:val="single" w:color="053BF5"/>
                  <w:lang w:val="kk"/>
                </w:rPr>
                <w:t>7.13.21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Болат құю кәсіпорнында ферроқорытпалардың шығынын оңтайландыру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76" w:history="1">
              <w:r w:rsidR="00352332" w:rsidRPr="00352332">
                <w:rPr>
                  <w:rFonts w:ascii="Times New Roman" w:hAnsi="Times New Roman"/>
                  <w:color w:val="053BF5"/>
                  <w:u w:val="single" w:color="053BF5"/>
                  <w:lang w:val="kk"/>
                </w:rPr>
                <w:t>7.13.22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Бұлтты есептеулер мен ендірілген жүйелерден тұратын ЖИ көмегімен құрылғыларды басқару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Өндіріс</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06"/>
              <w:rPr>
                <w:rFonts w:ascii="Times New Roman" w:hAnsi="Times New Roman"/>
              </w:rPr>
            </w:pPr>
            <w:r w:rsidRPr="00352332">
              <w:rPr>
                <w:rFonts w:ascii="Times New Roman" w:hAnsi="Times New Roman"/>
                <w:color w:val="231F20"/>
                <w:lang w:val="kk"/>
              </w:rPr>
              <w:t>Бұлтты және ендірілген жүйелерде оқыту</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bl>
    <w:p w:rsidR="00352332" w:rsidRPr="00352332" w:rsidRDefault="00352332" w:rsidP="00352332">
      <w:pPr>
        <w:adjustRightInd/>
        <w:rPr>
          <w:rFonts w:ascii="Times New Roman" w:eastAsia="Times New Roman" w:hAnsi="Times New Roman"/>
          <w:i/>
          <w:lang w:eastAsia="en-US"/>
        </w:rPr>
      </w:pPr>
    </w:p>
    <w:p w:rsidR="00352332" w:rsidRPr="00352332" w:rsidRDefault="00352332" w:rsidP="00352332">
      <w:pPr>
        <w:widowControl/>
        <w:autoSpaceDE/>
        <w:autoSpaceDN/>
        <w:adjustRightInd/>
        <w:spacing w:after="160" w:line="259" w:lineRule="auto"/>
        <w:rPr>
          <w:rFonts w:ascii="Times New Roman" w:eastAsia="Times New Roman" w:hAnsi="Times New Roman"/>
          <w:b/>
          <w:color w:val="231F20"/>
        </w:rPr>
      </w:pPr>
      <w:r w:rsidRPr="00352332">
        <w:rPr>
          <w:rFonts w:ascii="Times New Roman" w:eastAsia="Times New Roman" w:hAnsi="Times New Roman"/>
          <w:b/>
          <w:color w:val="231F20"/>
        </w:rPr>
        <w:br w:type="page"/>
      </w:r>
    </w:p>
    <w:p w:rsidR="00352332" w:rsidRPr="00352332" w:rsidRDefault="00352332" w:rsidP="00352332">
      <w:pPr>
        <w:ind w:left="1013" w:right="133"/>
        <w:jc w:val="center"/>
        <w:rPr>
          <w:rFonts w:ascii="Times New Roman" w:eastAsia="Times New Roman" w:hAnsi="Times New Roman"/>
          <w:i/>
        </w:rPr>
      </w:pPr>
      <w:r w:rsidRPr="00352332">
        <w:rPr>
          <w:rFonts w:ascii="Times New Roman" w:eastAsia="Times New Roman" w:hAnsi="Times New Roman"/>
          <w:b/>
          <w:color w:val="231F20"/>
          <w:lang w:val="kk"/>
        </w:rPr>
        <w:lastRenderedPageBreak/>
        <w:t>2-кесте</w:t>
      </w:r>
      <w:r w:rsidRPr="00352332">
        <w:rPr>
          <w:rFonts w:ascii="Times New Roman" w:eastAsia="Times New Roman" w:hAnsi="Times New Roman"/>
          <w:i/>
          <w:color w:val="231F20"/>
          <w:lang w:val="kk"/>
        </w:rPr>
        <w:t xml:space="preserve">  (жалғасы)</w:t>
      </w:r>
    </w:p>
    <w:tbl>
      <w:tblPr>
        <w:tblStyle w:val="TableNormal0"/>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897"/>
        <w:gridCol w:w="1083"/>
        <w:gridCol w:w="3539"/>
        <w:gridCol w:w="1557"/>
        <w:gridCol w:w="1557"/>
        <w:gridCol w:w="1099"/>
      </w:tblGrid>
      <w:tr w:rsidR="00352332" w:rsidRPr="00352332" w:rsidTr="00352332">
        <w:trPr>
          <w:trHeight w:val="503"/>
          <w:jc w:val="center"/>
        </w:trPr>
        <w:tc>
          <w:tcPr>
            <w:tcW w:w="897"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1083" w:type="dxa"/>
            <w:tcBorders>
              <w:left w:val="single" w:sz="4" w:space="0" w:color="231F20"/>
              <w:right w:val="single" w:sz="4" w:space="0" w:color="231F20"/>
            </w:tcBorders>
          </w:tcPr>
          <w:p w:rsidR="00352332" w:rsidRPr="00352332" w:rsidRDefault="00352332" w:rsidP="00352332">
            <w:pPr>
              <w:adjustRightInd/>
              <w:spacing w:before="128"/>
              <w:ind w:left="49"/>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49"/>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 w:right="219"/>
              <w:rPr>
                <w:rFonts w:ascii="Times New Roman" w:hAnsi="Times New Roman"/>
              </w:rPr>
            </w:pPr>
            <w:r w:rsidRPr="00352332">
              <w:rPr>
                <w:rFonts w:ascii="Times New Roman" w:hAnsi="Times New Roman"/>
                <w:color w:val="231F20"/>
                <w:lang w:val="kk"/>
              </w:rPr>
              <w:t>Қолданылу 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 w:right="184"/>
              <w:rPr>
                <w:rFonts w:ascii="Times New Roman" w:hAnsi="Times New Roman"/>
              </w:rPr>
            </w:pPr>
            <w:r w:rsidRPr="00352332">
              <w:rPr>
                <w:rFonts w:ascii="Times New Roman" w:hAnsi="Times New Roman"/>
                <w:color w:val="231F20"/>
                <w:lang w:val="kk"/>
              </w:rPr>
              <w:t>Енгізу моделі</w:t>
            </w:r>
          </w:p>
        </w:tc>
        <w:tc>
          <w:tcPr>
            <w:tcW w:w="1099" w:type="dxa"/>
            <w:tcBorders>
              <w:left w:val="single" w:sz="4" w:space="0" w:color="231F20"/>
            </w:tcBorders>
          </w:tcPr>
          <w:p w:rsidR="00352332" w:rsidRPr="00352332" w:rsidRDefault="00352332" w:rsidP="00352332">
            <w:pPr>
              <w:adjustRightInd/>
              <w:spacing w:before="128"/>
              <w:ind w:left="49"/>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1290"/>
          <w:jc w:val="center"/>
        </w:trPr>
        <w:tc>
          <w:tcPr>
            <w:tcW w:w="897" w:type="dxa"/>
            <w:tcBorders>
              <w:bottom w:val="single" w:sz="4" w:space="0" w:color="231F20"/>
              <w:right w:val="single" w:sz="4" w:space="0" w:color="231F20"/>
            </w:tcBorders>
            <w:textDirection w:val="btLr"/>
          </w:tcPr>
          <w:p w:rsidR="00352332" w:rsidRPr="00352332" w:rsidRDefault="00352332" w:rsidP="00352332">
            <w:pPr>
              <w:adjustRightInd/>
              <w:spacing w:before="11" w:line="220" w:lineRule="exact"/>
              <w:ind w:left="194" w:right="192"/>
              <w:jc w:val="center"/>
              <w:rPr>
                <w:rFonts w:ascii="Times New Roman" w:hAnsi="Times New Roman"/>
                <w:lang w:val="ru-RU"/>
              </w:rPr>
            </w:pPr>
            <w:r w:rsidRPr="00352332">
              <w:rPr>
                <w:rFonts w:ascii="Times New Roman" w:hAnsi="Times New Roman"/>
                <w:color w:val="231F20"/>
                <w:lang w:val="kk"/>
              </w:rPr>
              <w:t>БАҚ және ойын-сауық индустриясы</w:t>
            </w:r>
          </w:p>
        </w:tc>
        <w:tc>
          <w:tcPr>
            <w:tcW w:w="1083"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78" w:history="1">
              <w:r w:rsidR="00352332" w:rsidRPr="00352332">
                <w:rPr>
                  <w:rFonts w:ascii="Times New Roman" w:hAnsi="Times New Roman"/>
                  <w:color w:val="053BF5"/>
                  <w:u w:val="single" w:color="053BF5"/>
                  <w:lang w:val="kk"/>
                </w:rPr>
                <w:t>7.14.1</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Әртектіі деректер мен жасанды интеллектті қолдана отырып, eSports ойыншыларының мінез-құлқы мен психоэмоционалды жағдайларын болжамды талдау</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eSports</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Кибер-физикалық жүйелер</w:t>
            </w:r>
          </w:p>
        </w:tc>
        <w:tc>
          <w:tcPr>
            <w:tcW w:w="1099" w:type="dxa"/>
            <w:tcBorders>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ind w:left="154"/>
              <w:jc w:val="center"/>
              <w:rPr>
                <w:rFonts w:ascii="Times New Roman" w:hAnsi="Times New Roman"/>
              </w:rPr>
            </w:pPr>
            <w:r w:rsidRPr="00352332">
              <w:rPr>
                <w:rFonts w:ascii="Times New Roman" w:hAnsi="Times New Roman"/>
                <w:color w:val="231F20"/>
                <w:lang w:val="kk"/>
              </w:rPr>
              <w:t>Ұтқырлық</w:t>
            </w: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80" w:history="1">
              <w:r w:rsidR="00352332" w:rsidRPr="00352332">
                <w:rPr>
                  <w:rFonts w:ascii="Times New Roman" w:hAnsi="Times New Roman"/>
                  <w:color w:val="053BF5"/>
                  <w:u w:val="single" w:color="053BF5"/>
                  <w:lang w:val="kk"/>
                </w:rPr>
                <w:t>7.15.1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Автономды перрон жүк көлігі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Ұтқырлық</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82" w:history="1">
              <w:r w:rsidR="00352332" w:rsidRPr="00352332">
                <w:rPr>
                  <w:rFonts w:ascii="Times New Roman" w:hAnsi="Times New Roman"/>
                  <w:color w:val="053BF5"/>
                  <w:u w:val="single" w:color="053BF5"/>
                  <w:lang w:val="kk"/>
                </w:rPr>
                <w:t>7.15.2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369"/>
              <w:rPr>
                <w:rFonts w:ascii="Times New Roman" w:hAnsi="Times New Roman"/>
              </w:rPr>
            </w:pPr>
            <w:r w:rsidRPr="00352332">
              <w:rPr>
                <w:rFonts w:ascii="Times New Roman" w:hAnsi="Times New Roman"/>
                <w:color w:val="000000"/>
                <w:lang w:val="kk"/>
              </w:rPr>
              <w:t>Ұялы телефондардағы кескін әсерін жақсарту үшін ЖИ қолданылған шешімі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Ұтқырлық</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Мемлекеттік сектор</w:t>
            </w: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83" w:history="1">
              <w:r w:rsidR="00352332" w:rsidRPr="00352332">
                <w:rPr>
                  <w:rFonts w:ascii="Times New Roman" w:hAnsi="Times New Roman"/>
                  <w:color w:val="053BF5"/>
                  <w:u w:val="single" w:color="053BF5"/>
                  <w:lang w:val="kk"/>
                </w:rPr>
                <w:t>7.16.1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ЖИ балабақшаларға баратын балалар үшін өте қолайлы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Мемлекеттік сектор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85" w:history="1">
              <w:r w:rsidR="00352332" w:rsidRPr="00352332">
                <w:rPr>
                  <w:rFonts w:ascii="Times New Roman" w:hAnsi="Times New Roman"/>
                  <w:color w:val="053BF5"/>
                  <w:u w:val="single" w:color="053BF5"/>
                  <w:lang w:val="kk"/>
                </w:rPr>
                <w:t>7.16.2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ЖИ-есту қабілеті бұзылған адамдарға арналған ымдау тілін аудару жүйесі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Мемлекеттік сектор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87" w:history="1">
              <w:r w:rsidR="00352332" w:rsidRPr="00352332">
                <w:rPr>
                  <w:rFonts w:ascii="Times New Roman" w:hAnsi="Times New Roman"/>
                  <w:color w:val="053BF5"/>
                  <w:u w:val="single" w:color="053BF5"/>
                  <w:lang w:val="kk"/>
                </w:rPr>
                <w:t>7.16.3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Көру қабілеті бұзылған адамдар үшін ЖИ жағдайларын түсіндіру қызметі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Мемлекеттік сектор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88" w:history="1">
              <w:r w:rsidR="00352332" w:rsidRPr="00352332">
                <w:rPr>
                  <w:rFonts w:ascii="Times New Roman" w:hAnsi="Times New Roman"/>
                  <w:color w:val="053BF5"/>
                  <w:u w:val="single" w:color="053BF5"/>
                  <w:lang w:val="kk"/>
                </w:rPr>
                <w:t>7.16.4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Қоғамдық тұрғын үйлердегі лифтілерге профилактикалық қызмет көрсету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Мемлекеттік сектор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Бөлшек сауда</w:t>
            </w: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0" w:history="1">
              <w:r w:rsidR="00352332" w:rsidRPr="00352332">
                <w:rPr>
                  <w:rFonts w:ascii="Times New Roman" w:hAnsi="Times New Roman"/>
                  <w:color w:val="053BF5"/>
                  <w:u w:val="single" w:color="053BF5"/>
                  <w:lang w:val="kk"/>
                </w:rPr>
                <w:t>7.17.1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Эмоцияларға сезімтал ЖИ қолдана отырып, клиенттерге қызмет көрсету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Бөлшек сауда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1" w:history="1">
              <w:r w:rsidR="00352332" w:rsidRPr="00352332">
                <w:rPr>
                  <w:rFonts w:ascii="Times New Roman" w:hAnsi="Times New Roman"/>
                  <w:color w:val="053BF5"/>
                  <w:u w:val="single" w:color="053BF5"/>
                  <w:lang w:val="kk"/>
                </w:rPr>
                <w:t>7.17.2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Терең оқыту негізінде пайдаланушының ниетін тану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Бөлшек сауда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Қауіпсіздік</w:t>
            </w: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3" w:history="1">
              <w:r w:rsidR="00352332" w:rsidRPr="00352332">
                <w:rPr>
                  <w:rFonts w:ascii="Times New Roman" w:hAnsi="Times New Roman"/>
                  <w:color w:val="053BF5"/>
                  <w:u w:val="single" w:color="053BF5"/>
                  <w:lang w:val="kk"/>
                </w:rPr>
                <w:t>7.18.1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Мінез-құлық және эмоционалды талдау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Қауіпсіздік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4" w:history="1">
              <w:r w:rsidR="00352332" w:rsidRPr="00352332">
                <w:rPr>
                  <w:rFonts w:ascii="Times New Roman" w:hAnsi="Times New Roman"/>
                  <w:color w:val="053BF5"/>
                  <w:u w:val="single" w:color="053BF5"/>
                  <w:lang w:val="kk"/>
                </w:rPr>
                <w:t>7.18.2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ЖИ қолдану арқылы шешім (IoT ортасында шабуылдарды анықтау үшін)</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Қауіпсіздік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6" w:history="1">
              <w:r w:rsidR="00352332" w:rsidRPr="00352332">
                <w:rPr>
                  <w:rFonts w:ascii="Times New Roman" w:hAnsi="Times New Roman"/>
                  <w:color w:val="053BF5"/>
                  <w:u w:val="single" w:color="053BF5"/>
                  <w:lang w:val="kk"/>
                </w:rPr>
                <w:t>7.18.3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Полицияның жол қозғалысын бақылау және бақылау үшін роботты шешімді қолдану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Қауіпсіздік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8" w:history="1">
              <w:r w:rsidR="00352332" w:rsidRPr="00352332">
                <w:rPr>
                  <w:rFonts w:ascii="Times New Roman" w:hAnsi="Times New Roman"/>
                  <w:color w:val="053BF5"/>
                  <w:u w:val="single" w:color="053BF5"/>
                  <w:lang w:val="kk"/>
                </w:rPr>
                <w:t>7.18.4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lang w:val="kk"/>
              </w:rPr>
              <w:t>Қауіпті жағдайларда адам еңбегін ауыстыруға арналған роботтандырылған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Қауіпсіздік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199" w:history="1">
              <w:r w:rsidR="00352332" w:rsidRPr="00352332">
                <w:rPr>
                  <w:rFonts w:ascii="Times New Roman" w:hAnsi="Times New Roman"/>
                  <w:color w:val="053BF5"/>
                  <w:u w:val="single" w:color="053BF5"/>
                  <w:lang w:val="kk"/>
                </w:rPr>
                <w:t>7.18.5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lang w:val="kk"/>
              </w:rPr>
              <w:t>Интрузивті емес зиянды бағдарламаны анықтау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Қауіпсіздік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953"/>
          <w:jc w:val="center"/>
        </w:trPr>
        <w:tc>
          <w:tcPr>
            <w:tcW w:w="897"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ind w:left="86"/>
              <w:jc w:val="center"/>
              <w:rPr>
                <w:rFonts w:ascii="Times New Roman" w:hAnsi="Times New Roman"/>
              </w:rPr>
            </w:pPr>
            <w:r w:rsidRPr="00352332">
              <w:rPr>
                <w:rFonts w:ascii="Times New Roman" w:hAnsi="Times New Roman"/>
                <w:color w:val="231F20"/>
                <w:lang w:val="kk"/>
              </w:rPr>
              <w:t>Әлеуметтік инфрақұрылым</w:t>
            </w: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01" w:history="1">
              <w:r w:rsidR="00352332" w:rsidRPr="00352332">
                <w:rPr>
                  <w:rFonts w:ascii="Times New Roman" w:hAnsi="Times New Roman"/>
                  <w:color w:val="053BF5"/>
                  <w:u w:val="single" w:color="053BF5"/>
                  <w:lang w:val="kk"/>
                </w:rPr>
                <w:t>7.19.1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0"/>
              <w:rPr>
                <w:rFonts w:ascii="Times New Roman" w:hAnsi="Times New Roman"/>
              </w:rPr>
            </w:pPr>
            <w:r w:rsidRPr="00352332">
              <w:rPr>
                <w:rFonts w:ascii="Times New Roman" w:hAnsi="Times New Roman"/>
                <w:lang w:val="kk"/>
              </w:rPr>
              <w:t>Терең оқыту технологиясы топологиялық деректерді талдаумен бірге көпір инфрақұрылымының ішкі зақымдану дәрежесін сәтті бағалайды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rPr>
            </w:pPr>
            <w:r w:rsidRPr="00352332">
              <w:rPr>
                <w:rFonts w:ascii="Times New Roman" w:hAnsi="Times New Roman"/>
                <w:color w:val="231F20"/>
                <w:lang w:val="kk"/>
              </w:rPr>
              <w:t>Әлеуметтік инфрақұрылым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02" w:history="1">
              <w:r w:rsidR="00352332" w:rsidRPr="00352332">
                <w:rPr>
                  <w:rFonts w:ascii="Times New Roman" w:hAnsi="Times New Roman"/>
                  <w:color w:val="053BF5"/>
                  <w:u w:val="single" w:color="053BF5"/>
                  <w:lang w:val="kk"/>
                </w:rPr>
                <w:t>7.19.2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lang w:val="kk"/>
              </w:rPr>
              <w:t>Су кристалдарын көрсету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Әлеуметтік инфрақұрылы</w:t>
            </w:r>
            <w:r w:rsidRPr="00352332">
              <w:rPr>
                <w:rFonts w:ascii="Times New Roman" w:hAnsi="Times New Roman"/>
                <w:color w:val="231F20"/>
                <w:lang w:val="kk"/>
              </w:rPr>
              <w:lastRenderedPageBreak/>
              <w:t>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lastRenderedPageBreak/>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04" w:history="1">
              <w:r w:rsidR="00352332" w:rsidRPr="00352332">
                <w:rPr>
                  <w:rFonts w:ascii="Times New Roman" w:hAnsi="Times New Roman"/>
                  <w:color w:val="053BF5"/>
                  <w:u w:val="single" w:color="053BF5"/>
                  <w:lang w:val="kk"/>
                </w:rPr>
                <w:t>7.19.3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lang w:val="kk"/>
              </w:rPr>
              <w:t>Нақты уақыттағы жер сілкінісін модельдеу жүйесі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Әлеуметтік инфрақұрылым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bl>
    <w:p w:rsidR="00352332" w:rsidRPr="00352332" w:rsidRDefault="00352332" w:rsidP="00352332">
      <w:pPr>
        <w:jc w:val="center"/>
        <w:rPr>
          <w:rFonts w:ascii="Times New Roman" w:eastAsia="Times New Roman" w:hAnsi="Times New Roman"/>
        </w:rPr>
      </w:pPr>
    </w:p>
    <w:p w:rsidR="00352332" w:rsidRPr="00352332" w:rsidRDefault="00352332" w:rsidP="00352332">
      <w:pPr>
        <w:widowControl/>
        <w:autoSpaceDE/>
        <w:autoSpaceDN/>
        <w:adjustRightInd/>
        <w:spacing w:after="160" w:line="259" w:lineRule="auto"/>
        <w:rPr>
          <w:rFonts w:ascii="Times New Roman" w:eastAsia="Times New Roman" w:hAnsi="Times New Roman"/>
          <w:b/>
          <w:color w:val="231F20"/>
        </w:rPr>
      </w:pPr>
      <w:r w:rsidRPr="00352332">
        <w:rPr>
          <w:rFonts w:ascii="Times New Roman" w:eastAsia="Times New Roman" w:hAnsi="Times New Roman"/>
          <w:b/>
          <w:color w:val="231F20"/>
        </w:rPr>
        <w:br w:type="page"/>
      </w:r>
    </w:p>
    <w:p w:rsidR="00352332" w:rsidRPr="00352332" w:rsidRDefault="00352332" w:rsidP="00352332">
      <w:pPr>
        <w:ind w:left="375" w:right="853"/>
        <w:jc w:val="center"/>
        <w:rPr>
          <w:rFonts w:ascii="Times New Roman" w:eastAsia="Times New Roman" w:hAnsi="Times New Roman"/>
          <w:i/>
        </w:rPr>
      </w:pPr>
      <w:r w:rsidRPr="00352332">
        <w:rPr>
          <w:rFonts w:ascii="Times New Roman" w:eastAsia="Times New Roman" w:hAnsi="Times New Roman"/>
          <w:b/>
          <w:color w:val="231F20"/>
          <w:lang w:val="kk"/>
        </w:rPr>
        <w:lastRenderedPageBreak/>
        <w:t>2-кесте</w:t>
      </w:r>
      <w:r w:rsidRPr="00352332">
        <w:rPr>
          <w:rFonts w:ascii="Times New Roman" w:eastAsia="Times New Roman" w:hAnsi="Times New Roman"/>
          <w:i/>
          <w:color w:val="231F20"/>
          <w:lang w:val="kk"/>
        </w:rPr>
        <w:t xml:space="preserve">  (жалғасы)</w:t>
      </w:r>
    </w:p>
    <w:tbl>
      <w:tblPr>
        <w:tblStyle w:val="TableNormal0"/>
        <w:tblW w:w="9732"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897"/>
        <w:gridCol w:w="1083"/>
        <w:gridCol w:w="3539"/>
        <w:gridCol w:w="1557"/>
        <w:gridCol w:w="1557"/>
        <w:gridCol w:w="1099"/>
      </w:tblGrid>
      <w:tr w:rsidR="00352332" w:rsidRPr="00352332" w:rsidTr="00352332">
        <w:trPr>
          <w:trHeight w:val="503"/>
          <w:jc w:val="center"/>
        </w:trPr>
        <w:tc>
          <w:tcPr>
            <w:tcW w:w="897"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1083" w:type="dxa"/>
            <w:tcBorders>
              <w:left w:val="single" w:sz="4" w:space="0" w:color="231F20"/>
              <w:right w:val="single" w:sz="4" w:space="0" w:color="231F20"/>
            </w:tcBorders>
          </w:tcPr>
          <w:p w:rsidR="00352332" w:rsidRPr="00352332" w:rsidRDefault="00352332" w:rsidP="00352332">
            <w:pPr>
              <w:adjustRightInd/>
              <w:spacing w:before="128"/>
              <w:ind w:left="175"/>
              <w:jc w:val="center"/>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1098"/>
              <w:jc w:val="center"/>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27" w:right="219" w:hanging="185"/>
              <w:jc w:val="center"/>
              <w:rPr>
                <w:rFonts w:ascii="Times New Roman" w:hAnsi="Times New Roman"/>
              </w:rPr>
            </w:pPr>
            <w:r w:rsidRPr="00352332">
              <w:rPr>
                <w:rFonts w:ascii="Times New Roman" w:hAnsi="Times New Roman"/>
                <w:color w:val="231F20"/>
                <w:lang w:val="kk"/>
              </w:rPr>
              <w:t>Қолданылу 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2" w:right="184" w:hanging="276"/>
              <w:jc w:val="center"/>
              <w:rPr>
                <w:rFonts w:ascii="Times New Roman" w:hAnsi="Times New Roman"/>
              </w:rPr>
            </w:pPr>
            <w:r w:rsidRPr="00352332">
              <w:rPr>
                <w:rFonts w:ascii="Times New Roman" w:hAnsi="Times New Roman"/>
                <w:color w:val="231F20"/>
                <w:lang w:val="kk"/>
              </w:rPr>
              <w:t>Енгізу моделі</w:t>
            </w:r>
          </w:p>
        </w:tc>
        <w:tc>
          <w:tcPr>
            <w:tcW w:w="1099" w:type="dxa"/>
            <w:tcBorders>
              <w:left w:val="single" w:sz="4" w:space="0" w:color="231F20"/>
            </w:tcBorders>
          </w:tcPr>
          <w:p w:rsidR="00352332" w:rsidRPr="00352332" w:rsidRDefault="00352332" w:rsidP="00352332">
            <w:pPr>
              <w:adjustRightInd/>
              <w:spacing w:before="128"/>
              <w:ind w:left="260"/>
              <w:jc w:val="center"/>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513"/>
          <w:jc w:val="center"/>
        </w:trPr>
        <w:tc>
          <w:tcPr>
            <w:tcW w:w="897" w:type="dxa"/>
            <w:vMerge w:val="restart"/>
            <w:tcBorders>
              <w:bottom w:val="single" w:sz="4" w:space="0" w:color="231F20"/>
              <w:right w:val="single" w:sz="4" w:space="0" w:color="231F20"/>
            </w:tcBorders>
            <w:textDirection w:val="btLr"/>
          </w:tcPr>
          <w:p w:rsidR="00352332" w:rsidRPr="00352332" w:rsidRDefault="00352332" w:rsidP="00352332">
            <w:pPr>
              <w:adjustRightInd/>
              <w:jc w:val="center"/>
              <w:rPr>
                <w:rFonts w:ascii="Times New Roman" w:hAnsi="Times New Roman"/>
              </w:rPr>
            </w:pPr>
            <w:r w:rsidRPr="00352332">
              <w:rPr>
                <w:rFonts w:ascii="Times New Roman" w:hAnsi="Times New Roman"/>
                <w:color w:val="231F20"/>
                <w:lang w:val="kk"/>
              </w:rPr>
              <w:t>Көлік</w:t>
            </w:r>
          </w:p>
        </w:tc>
        <w:tc>
          <w:tcPr>
            <w:tcW w:w="1083"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05" w:history="1">
              <w:r w:rsidR="00352332" w:rsidRPr="00352332">
                <w:rPr>
                  <w:rFonts w:ascii="Times New Roman" w:hAnsi="Times New Roman"/>
                  <w:color w:val="053BF5"/>
                  <w:u w:val="single" w:color="053BF5"/>
                  <w:lang w:val="kk"/>
                </w:rPr>
                <w:t>7.20.1</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0"/>
              <w:rPr>
                <w:rFonts w:ascii="Times New Roman" w:hAnsi="Times New Roman"/>
              </w:rPr>
            </w:pPr>
            <w:r w:rsidRPr="00352332">
              <w:rPr>
                <w:rFonts w:ascii="Times New Roman" w:hAnsi="Times New Roman"/>
                <w:lang w:val="kk"/>
              </w:rPr>
              <w:t>Жалпыға ортақ пайдаланылатын жолдарда автоколонналарды қалыптастыруға арналған ЖИ компоненттері</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rPr>
            </w:pPr>
            <w:r w:rsidRPr="00352332">
              <w:rPr>
                <w:rFonts w:ascii="Times New Roman" w:hAnsi="Times New Roman"/>
                <w:color w:val="231F20"/>
                <w:lang w:val="kk"/>
              </w:rPr>
              <w:t>Ұшқышсыз автомобильдер</w:t>
            </w:r>
          </w:p>
        </w:tc>
        <w:tc>
          <w:tcPr>
            <w:tcW w:w="1099" w:type="dxa"/>
            <w:tcBorders>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07" w:history="1">
              <w:r w:rsidR="00352332" w:rsidRPr="00352332">
                <w:rPr>
                  <w:rFonts w:ascii="Times New Roman" w:hAnsi="Times New Roman"/>
                  <w:color w:val="053BF5"/>
                  <w:u w:val="single" w:color="053BF5"/>
                  <w:lang w:val="kk"/>
                </w:rPr>
                <w:t>7.20.2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000000"/>
                <w:lang w:val="kk"/>
              </w:rPr>
              <w:t>Ұшақтарды сүйретуге арналған ұшқышсыз көлік құралы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Ұшқышсыз автомобильдер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09" w:history="1">
              <w:r w:rsidR="00352332" w:rsidRPr="00352332">
                <w:rPr>
                  <w:rFonts w:ascii="Times New Roman" w:hAnsi="Times New Roman"/>
                  <w:color w:val="053BF5"/>
                  <w:u w:val="single" w:color="053BF5"/>
                  <w:lang w:val="kk"/>
                </w:rPr>
                <w:t>7.20.3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color w:val="000000"/>
                <w:lang w:val="kk"/>
              </w:rPr>
              <w:t>Автомагистральдардағы жол жұмыстарына арналған автоматты қорғаныс автомобилі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Ұшқышсыз автомобильдер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10" w:history="1">
              <w:r w:rsidR="00352332" w:rsidRPr="00352332">
                <w:rPr>
                  <w:rFonts w:ascii="Times New Roman" w:hAnsi="Times New Roman"/>
                  <w:color w:val="053BF5"/>
                  <w:u w:val="single" w:color="053BF5"/>
                  <w:lang w:val="kk"/>
                </w:rPr>
                <w:t>7.20.4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
              <w:rPr>
                <w:rFonts w:ascii="Times New Roman" w:hAnsi="Times New Roman"/>
              </w:rPr>
            </w:pPr>
            <w:r w:rsidRPr="00352332">
              <w:rPr>
                <w:rFonts w:ascii="Times New Roman" w:hAnsi="Times New Roman"/>
                <w:lang w:val="kk"/>
              </w:rPr>
              <w:t>Жол қозғалысын басқару тиімділігін арттыру және ЖИ технологияларымен бұзушылықтарды анықтау дәлдігі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12" w:history="1">
              <w:r w:rsidR="00352332" w:rsidRPr="00352332">
                <w:rPr>
                  <w:rFonts w:ascii="Times New Roman" w:hAnsi="Times New Roman"/>
                  <w:color w:val="053BF5"/>
                  <w:u w:val="single" w:color="053BF5"/>
                  <w:lang w:val="kk"/>
                </w:rPr>
                <w:t>7.20.5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color w:val="000000"/>
                <w:lang w:val="kk"/>
              </w:rPr>
              <w:t>Бірнеше көздерден алынған деректерді біріктіру негізінде сигналдық жол белгілерін оңтайландыру үшін ЖИ қолдану арқылы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95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13" w:history="1">
              <w:r w:rsidR="00352332" w:rsidRPr="00352332">
                <w:rPr>
                  <w:rFonts w:ascii="Times New Roman" w:hAnsi="Times New Roman"/>
                  <w:color w:val="053BF5"/>
                  <w:u w:val="single" w:color="053BF5"/>
                  <w:lang w:val="kk"/>
                </w:rPr>
                <w:t>7.20.6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lang w:val="kk"/>
              </w:rPr>
              <w:t>Ұтқырлықта сервис ретінде қолдану үшін мобильді желі деректерін пайдалана отырып, қозғалыс маршруттарын автоматты түрде тану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4"/>
              <w:rPr>
                <w:rFonts w:ascii="Times New Roman" w:hAnsi="Times New Roman"/>
                <w:color w:val="231F20"/>
                <w:lang w:val="ru-RU"/>
              </w:rPr>
            </w:pPr>
            <w:r w:rsidRPr="00352332">
              <w:rPr>
                <w:rFonts w:ascii="Times New Roman" w:hAnsi="Times New Roman"/>
                <w:color w:val="231F20"/>
                <w:lang w:val="kk"/>
              </w:rPr>
              <w:t>Жаңа мобильді сервистерге арналған операциялық модельдеу</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15" w:history="1">
              <w:r w:rsidR="00352332" w:rsidRPr="00352332">
                <w:rPr>
                  <w:rFonts w:ascii="Times New Roman" w:hAnsi="Times New Roman"/>
                  <w:color w:val="053BF5"/>
                  <w:u w:val="single" w:color="053BF5"/>
                  <w:lang w:val="kk"/>
                </w:rPr>
                <w:t>7.20.7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lang w:val="kk"/>
              </w:rPr>
              <w:t xml:space="preserve">Автономды пойыздар </w:t>
            </w:r>
            <w:r w:rsidRPr="00352332">
              <w:rPr>
                <w:rFonts w:ascii="Times New Roman" w:hAnsi="Times New Roman"/>
                <w:color w:val="000000"/>
                <w:lang w:val="kk"/>
              </w:rPr>
              <w:t>[</w:t>
            </w:r>
            <w:r w:rsidRPr="00352332">
              <w:rPr>
                <w:rFonts w:ascii="Times New Roman" w:hAnsi="Times New Roman"/>
                <w:lang w:val="kk"/>
              </w:rPr>
              <w:t xml:space="preserve">пойыздарды автономды пайдалану </w:t>
            </w:r>
            <w:r w:rsidRPr="00352332">
              <w:rPr>
                <w:rFonts w:ascii="Times New Roman" w:hAnsi="Times New Roman"/>
                <w:color w:val="231F20"/>
                <w:lang w:val="kk"/>
              </w:rPr>
              <w:t>(UTO))</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Көлік</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rPr>
            </w:pPr>
            <w:r w:rsidRPr="00352332">
              <w:rPr>
                <w:rFonts w:ascii="Times New Roman" w:hAnsi="Times New Roman"/>
                <w:color w:val="231F20"/>
                <w:lang w:val="kk"/>
              </w:rPr>
              <w:t>Ұшқышсыз автомобильдер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val="restart"/>
            <w:tcBorders>
              <w:top w:val="single" w:sz="4" w:space="0" w:color="231F20"/>
              <w:bottom w:val="single" w:sz="4" w:space="0" w:color="231F20"/>
              <w:right w:val="single" w:sz="4" w:space="0" w:color="231F20"/>
            </w:tcBorders>
            <w:textDirection w:val="btLr"/>
          </w:tcPr>
          <w:p w:rsidR="00352332" w:rsidRPr="00352332" w:rsidRDefault="00352332" w:rsidP="00352332">
            <w:pPr>
              <w:adjustRightInd/>
              <w:ind w:left="943"/>
              <w:jc w:val="center"/>
              <w:rPr>
                <w:rFonts w:ascii="Times New Roman" w:hAnsi="Times New Roman"/>
              </w:rPr>
            </w:pPr>
            <w:r w:rsidRPr="00352332">
              <w:rPr>
                <w:rFonts w:ascii="Times New Roman" w:hAnsi="Times New Roman"/>
                <w:color w:val="231F20"/>
                <w:lang w:val="kk"/>
              </w:rPr>
              <w:t>Жұмыс және өмір</w:t>
            </w: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17" w:history="1">
              <w:r w:rsidR="00352332" w:rsidRPr="00352332">
                <w:rPr>
                  <w:rFonts w:ascii="Times New Roman" w:hAnsi="Times New Roman"/>
                  <w:color w:val="053BF5"/>
                  <w:u w:val="single" w:color="053BF5"/>
                  <w:lang w:val="kk"/>
                </w:rPr>
                <w:t>7.21.1</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lang w:val="kk"/>
              </w:rPr>
              <w:t>Объектілердің роботты тапқырлығы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Жұмыс және өмір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18" w:history="1">
              <w:r w:rsidR="00352332" w:rsidRPr="00352332">
                <w:rPr>
                  <w:rFonts w:ascii="Times New Roman" w:hAnsi="Times New Roman"/>
                  <w:color w:val="053BF5"/>
                  <w:u w:val="single" w:color="053BF5"/>
                  <w:lang w:val="kk"/>
                </w:rPr>
                <w:t>7.21.2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lang w:val="ru-RU"/>
              </w:rPr>
            </w:pPr>
            <w:r w:rsidRPr="00352332">
              <w:rPr>
                <w:rFonts w:ascii="Times New Roman" w:hAnsi="Times New Roman"/>
                <w:lang w:val="kk"/>
              </w:rPr>
              <w:t>Роботты көру</w:t>
            </w:r>
            <w:r w:rsidRPr="00352332">
              <w:rPr>
                <w:rFonts w:ascii="Times New Roman" w:hAnsi="Times New Roman"/>
                <w:color w:val="000000"/>
                <w:lang w:val="kk"/>
              </w:rPr>
              <w:t>-оқиға орнын тексеру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Жұмыс және өмір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68"/>
              <w:rPr>
                <w:rFonts w:ascii="Times New Roman" w:hAnsi="Times New Roman"/>
              </w:rPr>
            </w:pPr>
            <w:r w:rsidRPr="00352332">
              <w:rPr>
                <w:rFonts w:ascii="Times New Roman" w:hAnsi="Times New Roman"/>
                <w:color w:val="231F20"/>
                <w:lang w:val="kk"/>
              </w:rPr>
              <w:t>Кіріктірілген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95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20" w:history="1">
              <w:r w:rsidR="00352332" w:rsidRPr="00352332">
                <w:rPr>
                  <w:rFonts w:ascii="Times New Roman" w:hAnsi="Times New Roman"/>
                  <w:color w:val="053BF5"/>
                  <w:u w:val="single" w:color="053BF5"/>
                  <w:lang w:val="kk"/>
                </w:rPr>
                <w:t>7.21.3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lang w:val="kk"/>
              </w:rPr>
              <w:t>Қонақ үй желісін брондау порталында қатысушылардың тәжірибесін және курорттардың қол жетімділігін жақсарту бойынша ұсыныстар алгоритмі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Жұмыс және өмір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22" w:history="1">
              <w:r w:rsidR="00352332" w:rsidRPr="00352332">
                <w:rPr>
                  <w:rFonts w:ascii="Times New Roman" w:hAnsi="Times New Roman"/>
                  <w:color w:val="053BF5"/>
                  <w:u w:val="single" w:color="053BF5"/>
                  <w:lang w:val="kk"/>
                </w:rPr>
                <w:t>7.21.4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26"/>
              <w:rPr>
                <w:rFonts w:ascii="Times New Roman" w:hAnsi="Times New Roman"/>
                <w:lang w:val="ru-RU"/>
              </w:rPr>
            </w:pPr>
            <w:r w:rsidRPr="00352332">
              <w:rPr>
                <w:rFonts w:ascii="Times New Roman" w:hAnsi="Times New Roman"/>
                <w:color w:val="000000"/>
                <w:lang w:val="kk"/>
              </w:rPr>
              <w:t xml:space="preserve">Салыстырмалы </w:t>
            </w:r>
            <w:r w:rsidRPr="00352332">
              <w:rPr>
                <w:rFonts w:ascii="Times New Roman" w:hAnsi="Times New Roman"/>
                <w:lang w:val="kk"/>
              </w:rPr>
              <w:t xml:space="preserve">талдау </w:t>
            </w:r>
            <w:r>
              <w:rPr>
                <w:rFonts w:ascii="Times New Roman" w:hAnsi="Times New Roman"/>
                <w:lang w:val="kk"/>
              </w:rPr>
              <w:t>«</w:t>
            </w:r>
            <w:r w:rsidRPr="00352332">
              <w:rPr>
                <w:rFonts w:ascii="Times New Roman" w:hAnsi="Times New Roman"/>
                <w:lang w:val="kk"/>
              </w:rPr>
              <w:t>Шекарасыз ас үй</w:t>
            </w:r>
            <w:r>
              <w:rPr>
                <w:rFonts w:ascii="Times New Roman" w:hAnsi="Times New Roman"/>
                <w:lang w:val="kk"/>
              </w:rPr>
              <w:t>»</w:t>
            </w:r>
            <w:r w:rsidRPr="00352332">
              <w:rPr>
                <w:rFonts w:ascii="Times New Roman" w:hAnsi="Times New Roman"/>
                <w:color w:val="000000"/>
                <w:lang w:val="kk"/>
              </w:rPr>
              <w:t xml:space="preserve"> (CRWB)</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Жұмыс және өмір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513"/>
          <w:jc w:val="center"/>
        </w:trPr>
        <w:tc>
          <w:tcPr>
            <w:tcW w:w="897"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083"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23" w:history="1">
              <w:r w:rsidR="00352332" w:rsidRPr="00352332">
                <w:rPr>
                  <w:rFonts w:ascii="Times New Roman" w:hAnsi="Times New Roman"/>
                  <w:color w:val="053BF5"/>
                  <w:u w:val="single" w:color="053BF5"/>
                  <w:lang w:val="kk"/>
                </w:rPr>
                <w:t>7.21.5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43"/>
              <w:rPr>
                <w:rFonts w:ascii="Times New Roman" w:hAnsi="Times New Roman"/>
                <w:lang w:val="ru-RU"/>
              </w:rPr>
            </w:pPr>
            <w:r w:rsidRPr="00352332">
              <w:rPr>
                <w:rFonts w:ascii="Times New Roman" w:hAnsi="Times New Roman"/>
                <w:lang w:val="kk"/>
              </w:rPr>
              <w:t>Интерактивті қарым-қатынас сапасын арттыру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rPr>
                <w:rFonts w:ascii="Times New Roman" w:hAnsi="Times New Roman"/>
              </w:rPr>
            </w:pPr>
            <w:r w:rsidRPr="00352332">
              <w:rPr>
                <w:rFonts w:ascii="Times New Roman" w:hAnsi="Times New Roman"/>
                <w:color w:val="231F20"/>
                <w:lang w:val="kk"/>
              </w:rPr>
              <w:t>Жұмыс және өмір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bl>
    <w:p w:rsidR="00352332" w:rsidRPr="00352332" w:rsidRDefault="00352332" w:rsidP="00352332">
      <w:pPr>
        <w:spacing w:line="225" w:lineRule="auto"/>
        <w:rPr>
          <w:rFonts w:ascii="Times New Roman" w:eastAsia="Times New Roman" w:hAnsi="Times New Roman"/>
        </w:rPr>
        <w:sectPr w:rsidR="00352332" w:rsidRPr="00352332" w:rsidSect="0077063C">
          <w:type w:val="nextColumn"/>
          <w:pgSz w:w="11910" w:h="16840"/>
          <w:pgMar w:top="1134" w:right="851" w:bottom="1134" w:left="1134" w:header="667" w:footer="576" w:gutter="0"/>
          <w:cols w:space="720"/>
        </w:sectPr>
      </w:pPr>
    </w:p>
    <w:p w:rsidR="00352332" w:rsidRPr="00352332" w:rsidRDefault="00352332" w:rsidP="00352332">
      <w:pPr>
        <w:ind w:left="1013" w:right="133"/>
        <w:jc w:val="center"/>
        <w:rPr>
          <w:rFonts w:ascii="Times New Roman" w:eastAsia="Times New Roman" w:hAnsi="Times New Roman"/>
          <w:i/>
        </w:rPr>
      </w:pPr>
      <w:r w:rsidRPr="00352332">
        <w:rPr>
          <w:rFonts w:ascii="Times New Roman" w:eastAsia="Times New Roman" w:hAnsi="Times New Roman"/>
          <w:b/>
          <w:color w:val="231F20"/>
          <w:lang w:val="kk"/>
        </w:rPr>
        <w:lastRenderedPageBreak/>
        <w:t>2-кесте</w:t>
      </w:r>
      <w:r w:rsidRPr="00352332">
        <w:rPr>
          <w:rFonts w:ascii="Times New Roman" w:eastAsia="Times New Roman" w:hAnsi="Times New Roman"/>
          <w:i/>
          <w:color w:val="231F20"/>
          <w:lang w:val="kk"/>
        </w:rPr>
        <w:t xml:space="preserve">  (жалғасы)</w:t>
      </w:r>
    </w:p>
    <w:tbl>
      <w:tblPr>
        <w:tblStyle w:val="TableNormal0"/>
        <w:tblW w:w="9732"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706"/>
        <w:gridCol w:w="1274"/>
        <w:gridCol w:w="3539"/>
        <w:gridCol w:w="1557"/>
        <w:gridCol w:w="1557"/>
        <w:gridCol w:w="1099"/>
      </w:tblGrid>
      <w:tr w:rsidR="00352332" w:rsidRPr="00352332" w:rsidTr="00352332">
        <w:trPr>
          <w:trHeight w:val="503"/>
          <w:jc w:val="center"/>
        </w:trPr>
        <w:tc>
          <w:tcPr>
            <w:tcW w:w="706" w:type="dxa"/>
            <w:tcBorders>
              <w:right w:val="single" w:sz="4" w:space="0" w:color="231F20"/>
            </w:tcBorders>
          </w:tcPr>
          <w:p w:rsidR="00352332" w:rsidRPr="00352332" w:rsidRDefault="00352332" w:rsidP="00352332">
            <w:pPr>
              <w:adjustRightInd/>
              <w:spacing w:before="29" w:line="225" w:lineRule="auto"/>
              <w:ind w:left="45" w:right="157"/>
              <w:jc w:val="center"/>
              <w:rPr>
                <w:rFonts w:ascii="Times New Roman" w:hAnsi="Times New Roman"/>
              </w:rPr>
            </w:pPr>
            <w:r w:rsidRPr="00352332">
              <w:rPr>
                <w:rFonts w:ascii="Times New Roman" w:hAnsi="Times New Roman"/>
                <w:color w:val="231F20"/>
                <w:lang w:val="kk"/>
              </w:rPr>
              <w:t>Санаты</w:t>
            </w:r>
          </w:p>
        </w:tc>
        <w:tc>
          <w:tcPr>
            <w:tcW w:w="1274" w:type="dxa"/>
            <w:tcBorders>
              <w:left w:val="single" w:sz="4" w:space="0" w:color="231F20"/>
              <w:right w:val="single" w:sz="4" w:space="0" w:color="231F20"/>
            </w:tcBorders>
          </w:tcPr>
          <w:p w:rsidR="00352332" w:rsidRPr="00352332" w:rsidRDefault="00352332" w:rsidP="00352332">
            <w:pPr>
              <w:adjustRightInd/>
              <w:spacing w:before="128"/>
              <w:ind w:left="175"/>
              <w:jc w:val="center"/>
              <w:rPr>
                <w:rFonts w:ascii="Times New Roman" w:hAnsi="Times New Roman"/>
              </w:rPr>
            </w:pPr>
            <w:r w:rsidRPr="00352332">
              <w:rPr>
                <w:rFonts w:ascii="Times New Roman" w:hAnsi="Times New Roman"/>
                <w:color w:val="231F20"/>
                <w:lang w:val="kk"/>
              </w:rPr>
              <w:t>Кіші бөлім</w:t>
            </w:r>
          </w:p>
        </w:tc>
        <w:tc>
          <w:tcPr>
            <w:tcW w:w="3539" w:type="dxa"/>
            <w:tcBorders>
              <w:left w:val="single" w:sz="4" w:space="0" w:color="231F20"/>
              <w:right w:val="single" w:sz="4" w:space="0" w:color="231F20"/>
            </w:tcBorders>
          </w:tcPr>
          <w:p w:rsidR="00352332" w:rsidRPr="00352332" w:rsidRDefault="00352332" w:rsidP="00352332">
            <w:pPr>
              <w:adjustRightInd/>
              <w:spacing w:before="128"/>
              <w:ind w:left="1098"/>
              <w:jc w:val="center"/>
              <w:rPr>
                <w:rFonts w:ascii="Times New Roman" w:hAnsi="Times New Roman"/>
              </w:rPr>
            </w:pPr>
            <w:r w:rsidRPr="00352332">
              <w:rPr>
                <w:rFonts w:ascii="Times New Roman" w:hAnsi="Times New Roman"/>
                <w:color w:val="231F20"/>
                <w:lang w:val="kk"/>
              </w:rPr>
              <w:t>Пайдалану нұсқасының атауы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27" w:right="219" w:hanging="185"/>
              <w:jc w:val="center"/>
              <w:rPr>
                <w:rFonts w:ascii="Times New Roman" w:hAnsi="Times New Roman"/>
              </w:rPr>
            </w:pPr>
            <w:r w:rsidRPr="00352332">
              <w:rPr>
                <w:rFonts w:ascii="Times New Roman" w:hAnsi="Times New Roman"/>
                <w:color w:val="231F20"/>
                <w:lang w:val="kk"/>
              </w:rPr>
              <w:t>Қолданылу саласы</w:t>
            </w:r>
          </w:p>
        </w:tc>
        <w:tc>
          <w:tcPr>
            <w:tcW w:w="1557" w:type="dxa"/>
            <w:tcBorders>
              <w:left w:val="single" w:sz="4" w:space="0" w:color="231F20"/>
              <w:right w:val="single" w:sz="4" w:space="0" w:color="231F20"/>
            </w:tcBorders>
          </w:tcPr>
          <w:p w:rsidR="00352332" w:rsidRPr="00352332" w:rsidRDefault="00352332" w:rsidP="00352332">
            <w:pPr>
              <w:adjustRightInd/>
              <w:spacing w:before="29" w:line="225" w:lineRule="auto"/>
              <w:ind w:left="492" w:right="184" w:hanging="276"/>
              <w:jc w:val="center"/>
              <w:rPr>
                <w:rFonts w:ascii="Times New Roman" w:hAnsi="Times New Roman"/>
              </w:rPr>
            </w:pPr>
            <w:r w:rsidRPr="00352332">
              <w:rPr>
                <w:rFonts w:ascii="Times New Roman" w:hAnsi="Times New Roman"/>
                <w:color w:val="231F20"/>
                <w:lang w:val="kk"/>
              </w:rPr>
              <w:t>Енгізу моделі</w:t>
            </w:r>
          </w:p>
        </w:tc>
        <w:tc>
          <w:tcPr>
            <w:tcW w:w="1099" w:type="dxa"/>
            <w:tcBorders>
              <w:left w:val="single" w:sz="4" w:space="0" w:color="231F20"/>
            </w:tcBorders>
          </w:tcPr>
          <w:p w:rsidR="00352332" w:rsidRPr="00352332" w:rsidRDefault="00352332" w:rsidP="00352332">
            <w:pPr>
              <w:adjustRightInd/>
              <w:spacing w:before="128"/>
              <w:ind w:left="260"/>
              <w:jc w:val="center"/>
              <w:rPr>
                <w:rFonts w:ascii="Times New Roman" w:hAnsi="Times New Roman"/>
              </w:rPr>
            </w:pPr>
            <w:r w:rsidRPr="00352332">
              <w:rPr>
                <w:rFonts w:ascii="Times New Roman" w:hAnsi="Times New Roman"/>
                <w:color w:val="231F20"/>
                <w:lang w:val="kk"/>
              </w:rPr>
              <w:t>Мәртебесі</w:t>
            </w:r>
          </w:p>
        </w:tc>
      </w:tr>
      <w:tr w:rsidR="00352332" w:rsidRPr="00352332" w:rsidTr="00352332">
        <w:trPr>
          <w:trHeight w:val="953"/>
          <w:jc w:val="center"/>
        </w:trPr>
        <w:tc>
          <w:tcPr>
            <w:tcW w:w="706" w:type="dxa"/>
            <w:vMerge w:val="restart"/>
            <w:tcBorders>
              <w:bottom w:val="single" w:sz="4" w:space="0" w:color="231F20"/>
              <w:right w:val="single" w:sz="4" w:space="0" w:color="231F20"/>
            </w:tcBorders>
            <w:textDirection w:val="btLr"/>
          </w:tcPr>
          <w:p w:rsidR="00352332" w:rsidRPr="00352332" w:rsidRDefault="00352332" w:rsidP="00352332">
            <w:pPr>
              <w:adjustRightInd/>
              <w:ind w:left="2807" w:right="2810"/>
              <w:jc w:val="center"/>
              <w:rPr>
                <w:rFonts w:ascii="Times New Roman" w:hAnsi="Times New Roman"/>
              </w:rPr>
            </w:pPr>
            <w:r w:rsidRPr="00352332">
              <w:rPr>
                <w:rFonts w:ascii="Times New Roman" w:hAnsi="Times New Roman"/>
                <w:color w:val="231F20"/>
                <w:lang w:val="kk"/>
              </w:rPr>
              <w:t>Басқа</w:t>
            </w:r>
          </w:p>
        </w:tc>
        <w:tc>
          <w:tcPr>
            <w:tcW w:w="1274" w:type="dxa"/>
            <w:tcBorders>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26" w:history="1">
              <w:r w:rsidR="00352332" w:rsidRPr="00352332">
                <w:rPr>
                  <w:rFonts w:ascii="Times New Roman" w:hAnsi="Times New Roman"/>
                  <w:color w:val="053BF5"/>
                  <w:u w:val="single" w:color="053BF5"/>
                  <w:lang w:val="kk"/>
                </w:rPr>
                <w:t>7.22.1</w:t>
              </w:r>
            </w:hyperlink>
          </w:p>
        </w:tc>
        <w:tc>
          <w:tcPr>
            <w:tcW w:w="3539"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70"/>
              <w:rPr>
                <w:rFonts w:ascii="Times New Roman" w:hAnsi="Times New Roman"/>
              </w:rPr>
            </w:pPr>
            <w:r w:rsidRPr="00352332">
              <w:rPr>
                <w:rFonts w:ascii="Times New Roman" w:hAnsi="Times New Roman"/>
                <w:lang w:val="kk"/>
              </w:rPr>
              <w:t xml:space="preserve">Сапаны автоматтандырылған бақылау құралының көмегімен </w:t>
            </w:r>
            <w:r>
              <w:rPr>
                <w:rFonts w:ascii="Times New Roman" w:hAnsi="Times New Roman"/>
                <w:lang w:val="kk"/>
              </w:rPr>
              <w:t>«</w:t>
            </w:r>
            <w:r w:rsidRPr="00352332">
              <w:rPr>
                <w:rFonts w:ascii="Times New Roman" w:hAnsi="Times New Roman"/>
                <w:lang w:val="kk"/>
              </w:rPr>
              <w:t>ауыстырылмаған нысаналы сегменттерге</w:t>
            </w:r>
            <w:r>
              <w:rPr>
                <w:rFonts w:ascii="Times New Roman" w:hAnsi="Times New Roman"/>
                <w:lang w:val="kk"/>
              </w:rPr>
              <w:t>»</w:t>
            </w:r>
            <w:r w:rsidRPr="00352332">
              <w:rPr>
                <w:rFonts w:ascii="Times New Roman" w:hAnsi="Times New Roman"/>
                <w:lang w:val="kk"/>
              </w:rPr>
              <w:t xml:space="preserve"> жалған оң арнайы тексеруді автоматты түрде анықтау үшін ЖИ қолдану арқылы шешім</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36"/>
              <w:rPr>
                <w:rFonts w:ascii="Times New Roman" w:hAnsi="Times New Roman"/>
              </w:rPr>
            </w:pPr>
            <w:r w:rsidRPr="00352332">
              <w:rPr>
                <w:rFonts w:ascii="Times New Roman" w:hAnsi="Times New Roman"/>
                <w:color w:val="231F20"/>
                <w:lang w:val="kk"/>
              </w:rPr>
              <w:t>Бұл барлық салалар бойынша қамту үшін өзекті болады</w:t>
            </w:r>
          </w:p>
        </w:tc>
        <w:tc>
          <w:tcPr>
            <w:tcW w:w="1557" w:type="dxa"/>
            <w:tcBorders>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27" w:history="1">
              <w:r w:rsidR="00352332" w:rsidRPr="00352332">
                <w:rPr>
                  <w:rFonts w:ascii="Times New Roman" w:hAnsi="Times New Roman"/>
                  <w:color w:val="053BF5"/>
                  <w:u w:val="single" w:color="053BF5"/>
                  <w:lang w:val="kk"/>
                </w:rPr>
                <w:t>7.22.2</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78"/>
              <w:rPr>
                <w:rFonts w:ascii="Times New Roman" w:hAnsi="Times New Roman"/>
              </w:rPr>
            </w:pPr>
            <w:r w:rsidRPr="00352332">
              <w:rPr>
                <w:rFonts w:ascii="Times New Roman" w:hAnsi="Times New Roman"/>
                <w:lang w:val="kk"/>
              </w:rPr>
              <w:t>Автомобильдің зақымдануын жіктеу үшін ЖИ қолдану арқылы шешім</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Сақтандыру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Бұлтты сервистер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29" w:history="1">
              <w:r w:rsidR="00352332" w:rsidRPr="00352332">
                <w:rPr>
                  <w:rFonts w:ascii="Times New Roman" w:hAnsi="Times New Roman"/>
                  <w:color w:val="053BF5"/>
                  <w:u w:val="single" w:color="053BF5"/>
                  <w:lang w:val="kk"/>
                </w:rPr>
                <w:t>7.22.3</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lang w:val="kk"/>
              </w:rPr>
              <w:t>Деректер орталығы үшін себеп-салдарлық байланысқа негізделген температура болжамы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Деректерді өңдеу орталығы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30" w:history="1">
              <w:r w:rsidR="00352332" w:rsidRPr="00352332">
                <w:rPr>
                  <w:rFonts w:ascii="Times New Roman" w:hAnsi="Times New Roman"/>
                  <w:color w:val="053BF5"/>
                  <w:u w:val="single" w:color="053BF5"/>
                  <w:lang w:val="kk"/>
                </w:rPr>
                <w:t>7.22.4</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lang w:val="ru-RU"/>
              </w:rPr>
            </w:pPr>
            <w:r w:rsidRPr="00352332">
              <w:rPr>
                <w:rFonts w:ascii="Times New Roman" w:hAnsi="Times New Roman"/>
                <w:lang w:val="kk"/>
              </w:rPr>
              <w:t>Трансформаторларды диагностикалауға арналған машиналық оқыту құралдары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184"/>
              <w:rPr>
                <w:rFonts w:ascii="Times New Roman" w:hAnsi="Times New Roman"/>
              </w:rPr>
            </w:pPr>
            <w:r w:rsidRPr="00352332">
              <w:rPr>
                <w:rFonts w:ascii="Times New Roman" w:hAnsi="Times New Roman"/>
                <w:color w:val="231F20"/>
                <w:lang w:val="kk"/>
              </w:rPr>
              <w:t>Өнімділікті бағалау және диагностикалау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32" w:history="1">
              <w:r w:rsidR="00352332" w:rsidRPr="00352332">
                <w:rPr>
                  <w:rFonts w:ascii="Times New Roman" w:hAnsi="Times New Roman"/>
                  <w:color w:val="053BF5"/>
                  <w:u w:val="single" w:color="053BF5"/>
                  <w:lang w:val="kk"/>
                </w:rPr>
                <w:t>7.22.5</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2C0F43" w:rsidRDefault="002C0F43" w:rsidP="00352332">
            <w:pPr>
              <w:adjustRightInd/>
              <w:spacing w:before="34" w:line="225" w:lineRule="auto"/>
              <w:ind w:left="49" w:right="392"/>
              <w:rPr>
                <w:rFonts w:ascii="Times New Roman" w:hAnsi="Times New Roman"/>
                <w:lang w:val="ru-RU"/>
              </w:rPr>
            </w:pPr>
            <w:r>
              <w:rPr>
                <w:rFonts w:ascii="Times New Roman" w:hAnsi="Times New Roman"/>
                <w:color w:val="000000"/>
                <w:lang w:val="kk"/>
              </w:rPr>
              <w:t>Интеллектуалды</w:t>
            </w:r>
            <w:r w:rsidR="00352332" w:rsidRPr="00352332">
              <w:rPr>
                <w:rFonts w:ascii="Times New Roman" w:hAnsi="Times New Roman"/>
                <w:color w:val="000000"/>
                <w:lang w:val="kk"/>
              </w:rPr>
              <w:t xml:space="preserve"> п</w:t>
            </w:r>
            <w:r w:rsidR="00352332" w:rsidRPr="00352332">
              <w:rPr>
                <w:rFonts w:ascii="Times New Roman" w:hAnsi="Times New Roman"/>
                <w:lang w:val="kk"/>
              </w:rPr>
              <w:t xml:space="preserve"> латформа жариялау үшін бейне сұрау бойынша</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0"/>
              <w:rPr>
                <w:rFonts w:ascii="Times New Roman" w:hAnsi="Times New Roman"/>
                <w:lang w:val="ru-RU"/>
              </w:rPr>
            </w:pPr>
            <w:r w:rsidRPr="00352332">
              <w:rPr>
                <w:rFonts w:ascii="Times New Roman" w:hAnsi="Times New Roman"/>
                <w:color w:val="231F20"/>
                <w:lang w:val="kk"/>
              </w:rPr>
              <w:t>TMT Индустрия және технологиялар департаменті</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34" w:history="1">
              <w:r w:rsidR="00352332" w:rsidRPr="00352332">
                <w:rPr>
                  <w:rFonts w:ascii="Times New Roman" w:hAnsi="Times New Roman"/>
                  <w:color w:val="053BF5"/>
                  <w:u w:val="single" w:color="053BF5"/>
                  <w:lang w:val="kk"/>
                </w:rPr>
                <w:t>7.22.6</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lang w:val="kk"/>
              </w:rPr>
              <w:t>Болжамдық тестілеу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line="227" w:lineRule="exact"/>
              <w:ind w:left="49"/>
              <w:rPr>
                <w:rFonts w:ascii="Times New Roman" w:hAnsi="Times New Roman"/>
              </w:rPr>
            </w:pPr>
            <w:r w:rsidRPr="00352332">
              <w:rPr>
                <w:rFonts w:ascii="Times New Roman" w:hAnsi="Times New Roman"/>
                <w:color w:val="231F20"/>
                <w:lang w:val="kk"/>
              </w:rPr>
              <w:t>ТМТиндустрия</w:t>
            </w:r>
          </w:p>
          <w:p w:rsidR="00352332" w:rsidRPr="00352332" w:rsidRDefault="00352332" w:rsidP="00352332">
            <w:pPr>
              <w:adjustRightInd/>
              <w:spacing w:before="4" w:line="225" w:lineRule="auto"/>
              <w:ind w:left="49" w:right="367"/>
              <w:rPr>
                <w:rFonts w:ascii="Times New Roman" w:hAnsi="Times New Roman"/>
              </w:rPr>
            </w:pPr>
            <w:r w:rsidRPr="00352332">
              <w:rPr>
                <w:rFonts w:ascii="Times New Roman" w:hAnsi="Times New Roman"/>
                <w:color w:val="231F20"/>
                <w:lang w:val="kk"/>
              </w:rPr>
              <w:t>- қолданылу саласы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51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35" w:history="1">
              <w:r w:rsidR="00352332" w:rsidRPr="00352332">
                <w:rPr>
                  <w:rFonts w:ascii="Times New Roman" w:hAnsi="Times New Roman"/>
                  <w:color w:val="053BF5"/>
                  <w:u w:val="single" w:color="053BF5"/>
                  <w:lang w:val="kk"/>
                </w:rPr>
                <w:t>7.22.7</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lang w:val="kk"/>
              </w:rPr>
              <w:t>Деректердің болжамды сапасы</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219"/>
              <w:rPr>
                <w:rFonts w:ascii="Times New Roman" w:hAnsi="Times New Roman"/>
              </w:rPr>
            </w:pPr>
            <w:r w:rsidRPr="00352332">
              <w:rPr>
                <w:rFonts w:ascii="Times New Roman" w:hAnsi="Times New Roman"/>
                <w:color w:val="231F20"/>
                <w:lang w:val="kk"/>
              </w:rPr>
              <w:t>Деректерді басқару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Гибридті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PoC</w:t>
            </w:r>
          </w:p>
        </w:tc>
      </w:tr>
      <w:tr w:rsidR="00352332" w:rsidRPr="00352332" w:rsidTr="00352332">
        <w:trPr>
          <w:trHeight w:val="733"/>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bottom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37" w:history="1">
              <w:r w:rsidR="00352332" w:rsidRPr="00352332">
                <w:rPr>
                  <w:rFonts w:ascii="Times New Roman" w:hAnsi="Times New Roman"/>
                  <w:color w:val="053BF5"/>
                  <w:u w:val="single" w:color="053BF5"/>
                  <w:lang w:val="kk"/>
                </w:rPr>
                <w:t>7.22.8</w:t>
              </w:r>
            </w:hyperlink>
          </w:p>
        </w:tc>
        <w:tc>
          <w:tcPr>
            <w:tcW w:w="3539"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302"/>
              <w:rPr>
                <w:rFonts w:ascii="Times New Roman" w:hAnsi="Times New Roman"/>
              </w:rPr>
            </w:pPr>
            <w:r w:rsidRPr="00352332">
              <w:rPr>
                <w:rFonts w:ascii="Times New Roman" w:hAnsi="Times New Roman"/>
                <w:lang w:val="kk"/>
              </w:rPr>
              <w:t>Жасанды интеллект әдістерін қолдана отырып, ЖИ оқыту үшін мәліметтер жиынтығы мен мазмұнын кеңейту</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34" w:line="225" w:lineRule="auto"/>
              <w:ind w:left="49" w:right="390"/>
              <w:rPr>
                <w:rFonts w:ascii="Times New Roman" w:hAnsi="Times New Roman"/>
              </w:rPr>
            </w:pPr>
            <w:r w:rsidRPr="00352332">
              <w:rPr>
                <w:rFonts w:ascii="Times New Roman" w:hAnsi="Times New Roman"/>
                <w:color w:val="231F20"/>
                <w:lang w:val="kk"/>
              </w:rPr>
              <w:t>IT,ЖИ, болашақ сервистер</w:t>
            </w:r>
          </w:p>
        </w:tc>
        <w:tc>
          <w:tcPr>
            <w:tcW w:w="1557" w:type="dxa"/>
            <w:tcBorders>
              <w:top w:val="single" w:sz="4" w:space="0" w:color="231F20"/>
              <w:left w:val="single" w:sz="4" w:space="0" w:color="231F20"/>
              <w:bottom w:val="single" w:sz="4" w:space="0" w:color="231F20"/>
              <w:right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Серверлік жүйелер</w:t>
            </w:r>
          </w:p>
        </w:tc>
        <w:tc>
          <w:tcPr>
            <w:tcW w:w="1099" w:type="dxa"/>
            <w:tcBorders>
              <w:top w:val="single" w:sz="4" w:space="0" w:color="231F20"/>
              <w:left w:val="single" w:sz="4" w:space="0" w:color="231F20"/>
              <w:bottom w:val="single" w:sz="4" w:space="0" w:color="231F20"/>
            </w:tcBorders>
          </w:tcPr>
          <w:p w:rsidR="00352332" w:rsidRPr="00352332" w:rsidRDefault="00352332" w:rsidP="00352332">
            <w:pPr>
              <w:adjustRightInd/>
              <w:spacing w:before="23"/>
              <w:ind w:left="49"/>
              <w:rPr>
                <w:rFonts w:ascii="Times New Roman" w:hAnsi="Times New Roman"/>
              </w:rPr>
            </w:pPr>
            <w:r w:rsidRPr="00352332">
              <w:rPr>
                <w:rFonts w:ascii="Times New Roman" w:hAnsi="Times New Roman"/>
                <w:color w:val="231F20"/>
                <w:lang w:val="kk"/>
              </w:rPr>
              <w:t>Прототип</w:t>
            </w:r>
          </w:p>
        </w:tc>
      </w:tr>
      <w:tr w:rsidR="00352332" w:rsidRPr="00352332" w:rsidTr="00352332">
        <w:trPr>
          <w:trHeight w:val="728"/>
          <w:jc w:val="center"/>
        </w:trPr>
        <w:tc>
          <w:tcPr>
            <w:tcW w:w="706" w:type="dxa"/>
            <w:vMerge/>
            <w:tcBorders>
              <w:top w:val="nil"/>
              <w:bottom w:val="single" w:sz="4" w:space="0" w:color="231F20"/>
              <w:right w:val="single" w:sz="4" w:space="0" w:color="231F20"/>
            </w:tcBorders>
            <w:textDirection w:val="btLr"/>
          </w:tcPr>
          <w:p w:rsidR="00352332" w:rsidRPr="00352332" w:rsidRDefault="00352332" w:rsidP="00352332">
            <w:pPr>
              <w:jc w:val="center"/>
              <w:rPr>
                <w:rFonts w:ascii="Times New Roman" w:hAnsi="Times New Roman"/>
              </w:rPr>
            </w:pPr>
          </w:p>
        </w:tc>
        <w:tc>
          <w:tcPr>
            <w:tcW w:w="1274" w:type="dxa"/>
            <w:tcBorders>
              <w:top w:val="single" w:sz="4" w:space="0" w:color="231F20"/>
              <w:left w:val="single" w:sz="4" w:space="0" w:color="231F20"/>
              <w:right w:val="single" w:sz="4" w:space="0" w:color="231F20"/>
            </w:tcBorders>
          </w:tcPr>
          <w:p w:rsidR="00352332" w:rsidRPr="00352332" w:rsidRDefault="002A32C6" w:rsidP="00352332">
            <w:pPr>
              <w:adjustRightInd/>
              <w:spacing w:before="23"/>
              <w:ind w:left="49"/>
              <w:rPr>
                <w:rFonts w:ascii="Times New Roman" w:hAnsi="Times New Roman"/>
              </w:rPr>
            </w:pPr>
            <w:hyperlink w:anchor="_bookmark238" w:history="1">
              <w:r w:rsidR="00352332" w:rsidRPr="00352332">
                <w:rPr>
                  <w:rFonts w:ascii="Times New Roman" w:hAnsi="Times New Roman"/>
                  <w:color w:val="053BF5"/>
                  <w:u w:val="single" w:color="053BF5"/>
                  <w:lang w:val="kk"/>
                </w:rPr>
                <w:t>7.22.9</w:t>
              </w:r>
            </w:hyperlink>
          </w:p>
        </w:tc>
        <w:tc>
          <w:tcPr>
            <w:tcW w:w="3539" w:type="dxa"/>
            <w:tcBorders>
              <w:top w:val="single" w:sz="4" w:space="0" w:color="231F20"/>
              <w:left w:val="single" w:sz="4" w:space="0" w:color="231F20"/>
              <w:right w:val="single" w:sz="4" w:space="0" w:color="231F20"/>
            </w:tcBorders>
          </w:tcPr>
          <w:p w:rsidR="00352332" w:rsidRPr="00352332" w:rsidRDefault="00352332" w:rsidP="00352332">
            <w:pPr>
              <w:adjustRightInd/>
              <w:spacing w:before="34" w:line="225" w:lineRule="auto"/>
              <w:ind w:left="49"/>
              <w:rPr>
                <w:rFonts w:ascii="Times New Roman" w:hAnsi="Times New Roman"/>
              </w:rPr>
            </w:pPr>
            <w:r w:rsidRPr="00352332">
              <w:rPr>
                <w:rFonts w:ascii="Times New Roman" w:hAnsi="Times New Roman"/>
                <w:lang w:val="kk"/>
              </w:rPr>
              <w:t xml:space="preserve">Қашықтықтан анықтау деректері негізінде ЖИ-алгоритмдерді әзірлеуге арналған кеңістіктік деректердің ашық жиынтығы (спутник, дрон, аэрофототүсірілім) </w:t>
            </w:r>
          </w:p>
        </w:tc>
        <w:tc>
          <w:tcPr>
            <w:tcW w:w="1557" w:type="dxa"/>
            <w:tcBorders>
              <w:top w:val="single" w:sz="4" w:space="0" w:color="231F20"/>
              <w:left w:val="single" w:sz="4" w:space="0" w:color="231F20"/>
              <w:right w:val="single" w:sz="4" w:space="0" w:color="231F20"/>
            </w:tcBorders>
          </w:tcPr>
          <w:p w:rsidR="00352332" w:rsidRPr="00352332" w:rsidRDefault="00352332" w:rsidP="00352332">
            <w:pPr>
              <w:adjustRightInd/>
              <w:spacing w:before="34" w:line="225" w:lineRule="auto"/>
              <w:ind w:left="49" w:right="253"/>
              <w:rPr>
                <w:rFonts w:ascii="Times New Roman" w:hAnsi="Times New Roman"/>
              </w:rPr>
            </w:pPr>
            <w:r w:rsidRPr="00352332">
              <w:rPr>
                <w:rFonts w:ascii="Times New Roman" w:hAnsi="Times New Roman"/>
                <w:color w:val="231F20"/>
                <w:lang w:val="kk"/>
              </w:rPr>
              <w:t>Әрбір ғылым, цифрлық картография</w:t>
            </w:r>
          </w:p>
        </w:tc>
        <w:tc>
          <w:tcPr>
            <w:tcW w:w="1557" w:type="dxa"/>
            <w:tcBorders>
              <w:top w:val="single" w:sz="4" w:space="0" w:color="231F20"/>
              <w:left w:val="single" w:sz="4" w:space="0" w:color="231F20"/>
              <w:right w:val="single" w:sz="4" w:space="0" w:color="231F20"/>
            </w:tcBorders>
          </w:tcPr>
          <w:p w:rsidR="00352332" w:rsidRPr="00352332" w:rsidRDefault="00352332" w:rsidP="00352332">
            <w:pPr>
              <w:adjustRightInd/>
              <w:spacing w:before="34" w:line="225" w:lineRule="auto"/>
              <w:ind w:left="49" w:right="472"/>
              <w:rPr>
                <w:rFonts w:ascii="Times New Roman" w:hAnsi="Times New Roman"/>
              </w:rPr>
            </w:pPr>
            <w:r w:rsidRPr="00352332">
              <w:rPr>
                <w:rFonts w:ascii="Times New Roman" w:hAnsi="Times New Roman"/>
                <w:color w:val="231F20"/>
                <w:lang w:val="kk"/>
              </w:rPr>
              <w:t>Жергілікті жүйелер</w:t>
            </w:r>
          </w:p>
        </w:tc>
        <w:tc>
          <w:tcPr>
            <w:tcW w:w="1099" w:type="dxa"/>
            <w:tcBorders>
              <w:top w:val="single" w:sz="4" w:space="0" w:color="231F20"/>
              <w:left w:val="single" w:sz="4" w:space="0" w:color="231F20"/>
            </w:tcBorders>
          </w:tcPr>
          <w:p w:rsidR="00352332" w:rsidRPr="00352332" w:rsidRDefault="00352332" w:rsidP="00352332">
            <w:pPr>
              <w:adjustRightInd/>
              <w:spacing w:before="34" w:line="225" w:lineRule="auto"/>
              <w:ind w:left="49" w:right="232"/>
              <w:rPr>
                <w:rFonts w:ascii="Times New Roman" w:hAnsi="Times New Roman"/>
              </w:rPr>
            </w:pPr>
            <w:r w:rsidRPr="00352332">
              <w:rPr>
                <w:rFonts w:ascii="Times New Roman" w:hAnsi="Times New Roman"/>
                <w:color w:val="231F20"/>
                <w:lang w:val="kk"/>
              </w:rPr>
              <w:t>Пайдалануда</w:t>
            </w:r>
          </w:p>
        </w:tc>
      </w:tr>
    </w:tbl>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7.2</w:t>
      </w:r>
      <w:r w:rsidRPr="00352332">
        <w:rPr>
          <w:rFonts w:ascii="Times New Roman" w:eastAsia="Times New Roman" w:hAnsi="Times New Roman"/>
          <w:b/>
          <w:bCs/>
          <w:color w:val="000000"/>
          <w:lang w:val="kk" w:eastAsia="en-US"/>
        </w:rPr>
        <w:tab/>
        <w:t>Ауыл шаруашылығы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7.2.1</w:t>
      </w:r>
      <w:r w:rsidRPr="00352332">
        <w:rPr>
          <w:rFonts w:ascii="Times New Roman" w:eastAsia="Times New Roman" w:hAnsi="Times New Roman"/>
          <w:b/>
          <w:bCs/>
          <w:color w:val="000000"/>
          <w:lang w:val="kk" w:eastAsia="en-US"/>
        </w:rPr>
        <w:tab/>
        <w:t>Кеңінен қолданылатын тамақ өнімдерінде жалған өнімді тануға арналған ЖИ (19-пайдалану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7.2.1.1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lastRenderedPageBreak/>
        <w:t>Гиперспектральды/жақын инфрақызыл (NIR) немесе көрнекі бейнедегі үрдісті түсіну, әсіресе сүт, банан және мангоны бұрмалау үшін</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7.2.1.2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t>Сатып алу кезінде тамақ өнімдерінің бұрмалануын анықтаудың қарапайым және үнемді құралын жасайды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7.2.1.3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Азық-түлік өнімдерін бұрмалау қазіргі қоғамның маңызды мәселелерінің бірі болып табылады. Жалған сүт балаларға қауіп төндіреді, ал көптеген аурулар, соның ішінде қатерлі ісік және бүйрек жеткіліксіздігі, жалған тамақ ішуден туындайды. Азық-түліктің бұрмалануын анықтау үшін гиперспектралды технология бағаланды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Ірі масштабты деректерді жинау, үнемді NIR/гиперспектралды бергішті миниатюралау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lang w:val="kk" w:eastAsia="en-US"/>
        </w:rPr>
      </w:pPr>
      <w:r w:rsidRPr="00352332">
        <w:rPr>
          <w:rFonts w:ascii="Times New Roman" w:eastAsia="Times New Roman" w:hAnsi="Times New Roman"/>
          <w:b/>
          <w:bCs/>
          <w:lang w:val="kk" w:eastAsia="en-US"/>
        </w:rPr>
        <w:t>7.2.1.5</w:t>
      </w:r>
      <w:r w:rsidRPr="00352332">
        <w:rPr>
          <w:rFonts w:ascii="Times New Roman" w:eastAsia="Times New Roman" w:hAnsi="Times New Roman"/>
          <w:b/>
          <w:bCs/>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Егер ЖИ жүйесі орналастырылса және сенімді деп танылса, ол кез-келген нұсқалар мен сценарийлерде жұмыс істей алады деп күтілуде. Қате жіктеу жалған қорытындыға әкелуі мүмкін</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7.2.2</w:t>
      </w:r>
      <w:r w:rsidRPr="00352332">
        <w:rPr>
          <w:rFonts w:ascii="Times New Roman" w:eastAsia="Times New Roman" w:hAnsi="Times New Roman"/>
          <w:b/>
          <w:bCs/>
          <w:color w:val="000000"/>
          <w:lang w:val="kk" w:eastAsia="en-US"/>
        </w:rPr>
        <w:tab/>
        <w:t>bioBotGuard (54-пайдалану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Органикалық фермаларға әсер ететін паразиттерді анықтау және олармен күресуге көмектесу үшін визуалды тануды қолдану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7.2.2.2</w:t>
      </w:r>
      <w:r w:rsidRPr="00352332">
        <w:rPr>
          <w:rFonts w:ascii="Times New Roman" w:eastAsia="Times New Roman" w:hAnsi="Times New Roman"/>
          <w:b/>
          <w:bCs/>
          <w:color w:val="000000"/>
          <w:lang w:val="kk" w:eastAsia="en-US"/>
        </w:rPr>
        <w:tab/>
        <w:t>Негізгі мақсаты</w:t>
      </w:r>
    </w:p>
    <w:p w:rsidR="00352332" w:rsidRPr="00352332" w:rsidRDefault="002C0F4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lang w:val="kk"/>
        </w:rPr>
        <w:t>Пайдалану нұсқалары</w:t>
      </w:r>
      <w:r w:rsidR="00352332" w:rsidRPr="00352332">
        <w:rPr>
          <w:rFonts w:ascii="Times New Roman" w:eastAsia="Times New Roman" w:hAnsi="Times New Roman"/>
          <w:lang w:val="kk"/>
        </w:rPr>
        <w:t xml:space="preserve"> ЖИ ауылшаруашылық индустриясын модернизациялауға қалай ықпал ететінін көрсетеді</w:t>
      </w:r>
      <w:r w:rsidR="00352332"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BioBotGuard өзін дәл егіншіліктің бастамасы ретінде қызмет етеді. IT тұрғысынан ол дақылдарды бақылау үшін GPS және жоғары ажыратымдылықтағы камералары бар дрондарды пайдаланады. Содан кейін кескіндер зиянды жәндіктердің аурулары мен зақымдануын анықтау үшін API компьютерлік көру арқылы өңделеді, бұл дақылдарға қауіп-қатердің географиялық картасын жасайды. Мұны қажет болған жағдайда ғана емдеу үшін (немесе антагонистік жәндіктер) жедел дрондарды жіберу үшін пайдалануға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Өрістің, сондай-ақ дақылдардың суреттерін әр түрлі қашықтықта алыңыз және кескінді тану мен растрларды анықтауды қалыпқа келтіріңіз.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7.2.3</w:t>
      </w:r>
      <w:r w:rsidRPr="00352332">
        <w:rPr>
          <w:rFonts w:ascii="Times New Roman" w:eastAsia="Times New Roman" w:hAnsi="Times New Roman"/>
          <w:b/>
          <w:bCs/>
          <w:color w:val="000000"/>
          <w:lang w:val="kk" w:eastAsia="en-US"/>
        </w:rPr>
        <w:tab/>
        <w:t>Қадағалау деректері негізінде себеп-салдарлық қатынастың логикалық қорытындысына сүйене отырып, экожүйелерді басқару (96-пайдалану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Адамның бақылау деректері мен бергіш деректерді қоса, мәліметтер базасын қолдана отырып, бүкіл экожүйені басқару үшін маңызды жасырын айнымалыларды шығару.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Экожүйелерді басқару бойынша бірнеше ұсыныстар беріңіз және ықтимал жасырын айнымалылар мен жаңа деректерді енгізу арқылы басқаруды бірнеше рет жақсартыңыз.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Біз экологиялық тұрақты құрылымды ұсынатын климат, жануарлар мен өсімдіктер арасындағы әртүрлі қатынастарды таба аламыз.</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 xml:space="preserve">Түрдің тауашасын қолдайтын факторларды анықтау үшін қоршаған орта жағдайларына, байланысты биоәртүрлілікке, ауылшаруашылық нұсқаларына және т. б. байланысты күрделі интеграл болып табылатын экологиялық оптимумда полидақылды </w:t>
      </w:r>
      <w:r w:rsidRPr="00352332">
        <w:rPr>
          <w:rFonts w:ascii="Times New Roman" w:eastAsia="Times New Roman" w:hAnsi="Times New Roman"/>
          <w:lang w:val="kk"/>
        </w:rPr>
        <w:lastRenderedPageBreak/>
        <w:t>әртараптандыру қажет.</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Synecoculture жобасында экологиялық оңтайлы полидақылды биоалуантүрлілік, өзара әрекеттесу және өсімдік сабақтастығының параметрлері туралы көптеген ақпаратты қажет етеді. Бұл ақпарат, әдетте, сирек кездеседі және, мүмкін, объективті емес, ашық және т.б., өйткені ол адамның бақылауына негізделген. Алайда, егер күшті алгоритмдік талдау адамның тиісті бағалауымен біріктірілсе, бұл ақпарат пайдалы түсінік пен басқарудың қызықты көрінісін бере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Қол жеткізуге болатын ТДМ: кедейлікті жою; аштықты жою; денсаулық пен әл-ауқат; таза су және санитария; лайықты жұмыс және экономикалық өсу; Индустрияландыру, инновация және инфрақұрылым; теңсіздікті азайту; жауапты тұтыну және өндіріс; климаттың өзгеруіне қарсы күрес; құрлықтың экожүйесін сақтау; тұрақты даму үшін серіктестік.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7.2.4</w:t>
      </w:r>
      <w:r w:rsidRPr="00352332">
        <w:rPr>
          <w:rFonts w:ascii="Times New Roman" w:eastAsia="Times New Roman" w:hAnsi="Times New Roman"/>
          <w:b/>
          <w:bCs/>
          <w:color w:val="000000"/>
          <w:lang w:val="kk" w:eastAsia="en-US"/>
        </w:rPr>
        <w:tab/>
        <w:t>ЖИ-мен жабдықталған төмен қуатты кіріктірілген жүйелерді қолдана отырып, өсімдіктердің өсу динамикасын нақты уақыт режимінде сегментациялау және болжау(126-пайдалану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7.2.4.1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Жоба өсімдіктерді сегменттеу және олардың нақты уақыт режимінде өсуін болжау үшін аз қуатты ендірілген жүйені және ЖИ алгоритмін жасауға арналған. Ұсынылған таратылған жүйе жылыжайларда және шалғай аудандарда пайдалануға арналған, онда перифериялық есептеулері бар автономды жүйелер қажет. Бұл жобаның желісі зиянды өсімдіктерді нақты уақыт режимінде сегментациялау үшін дрондарға пайдалы жүктемені дамытуға бағытталған.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7.2.4.2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Өнімді болжау, биомасса/жапырақ бетінің динамикасы, жапырақ индексі, өндірілетін тағамның сапасын сипаттайтын параметрлер, өсімдіктердің өсу кескіндерінің (соның ішінде мультиспектралды), қоршаған ортаның жағдайын сипаттайтын бергіштерден алынған мәліметтер және өсіп келе жатқан жүйенің күйін білдіретін жасанды өсіру жүйесінің параметрлері негізінде ресурстарды тұтыну.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7.2.4.3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Толық функционалды ішкі ЖИ бар төмен қуатты сенсорлық құрылғыларды құру бойынша зерттеулер әлі де бөлек. Біздің жобада біз өсімдік жапырағының өсу динамикасы мен басқа да маңызды өсу параметрлерін үздіксіз талдау мен болжауды қамтамасыз ететін ЖИ-мен байытылған жүйені ұсынамыз. Төмен қуатты интеграцияланған GPU сенсорлық жүйесіне (GPU) негізделген кірістірілген шешімдер нейрондық желілер негізінде ішкі ЖИ-ді іске қоса алады. Ұсынылған жүйенің артықшылықтары портативтілік пен іске асырудың қарапайымдылығын қамтиды. Ұсынылған тәсіл жүйенің тұрақты литий-ионды аккумулятордан 180 күн ішінде автономды жұмысына кепілдік береді. Біз заманауи мобильді графикалық чиптерге автономды құрылғыларды жобалау және басқару үшін сүйенеміз. Деректер қайталанатын нейрондық желіні, конволюциялық нейрондық желі алгоритмдерін және сегменттеу алгоритмдерін оқыту және тестілеу үшін пайдаланылды. Мұның бәрі жоғары тиімділікпен өсімдіктердің өсу динамикасын және ресурстарды жергілікті жерде тұтынуды оңтайландыруға мүмкіндік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7.2.4.4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Өсімдіктердің өсуі туралы деректер көптеген факторларға, соның ішінде қолданылатын шешімдерге, жарықтандыру сипаттамаларына (жылыжайлар үшін), ауа-райы мен маусымдық жағдайларға (ашық ауада) байланысты.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Нейрондық желі архитектурасы жоғары дәлдікке де, кадрдың жоғары деңгейіне де ие болады деп күтілуде, бірақ аз қуатты ендірілген жүйелерге одан әрі логикалық тұрғыдан шығару үшін аз қабаттар мен оқытылған параметрлер бар. Бұл қарама-қайшылықты </w:t>
      </w:r>
      <w:r w:rsidRPr="00352332">
        <w:rPr>
          <w:rFonts w:ascii="Times New Roman" w:eastAsia="Times New Roman" w:hAnsi="Times New Roman"/>
          <w:lang w:val="kk"/>
        </w:rPr>
        <w:lastRenderedPageBreak/>
        <w:t>факторлар сақталады деп күтілуде, өйткені ендірілген жүйелерде өңдеу мүмкіндіктері шектеулі.</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Деректер түрлерінің алуан түрлілігі және фермерлер алған деректерді стандарттаудың болмауы.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7.2.4.5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Адамдардың денсаулығы мен әл-ауқаты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Аштық факторларын жою</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Барлығына арзан және пайдалы тағамның болуы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Жер бетіндегі қатал климаттық жағдайлары бар аймақтарды отарлау және ғарышты зерттеу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жақсы денсаулық және амандық; аштықты жою.</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w:t>
      </w:r>
      <w:r w:rsidRPr="00352332">
        <w:rPr>
          <w:rFonts w:ascii="Times New Roman" w:eastAsia="Times New Roman" w:hAnsi="Times New Roman"/>
          <w:b/>
          <w:bCs/>
          <w:color w:val="000000"/>
          <w:lang w:val="kk" w:eastAsia="en-US"/>
        </w:rPr>
        <w:tab/>
        <w:t>Цифрлық маркетинг</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7.3.1</w:t>
      </w:r>
      <w:r w:rsidRPr="00352332">
        <w:rPr>
          <w:rFonts w:ascii="Times New Roman" w:eastAsia="Times New Roman" w:hAnsi="Times New Roman"/>
          <w:b/>
          <w:bCs/>
          <w:color w:val="000000"/>
          <w:lang w:val="kk" w:eastAsia="en-US"/>
        </w:rPr>
        <w:tab/>
        <w:t>ЖИ технологияларымен конверсия коэффициентін және инвестицияларға кірісті (RoI) арттыру (53-пайдалану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Цифрлық маркетингте ЖИ технологияларын қолдану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Жобалық топқа жаңа бизнес сценарийлерін анықтауға және нарықтық мүмкіндіктерді пайдалануға көмектесу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Маркетингтің конверсиясы мен тиімділігін арттыру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Жеке бапталған сервистерді ұсыну есебінен пайдаланушымен өзара іс-қимылды жақсарту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Жеке цифрлық маркетинг әр түрлі тұтынушыларға әртүрлі қызметтерді ұсыну қажеттілігіне байланысты маңызды бола түсуде. Үлкен деректер мен ЖИ алгоритмдерінің үйлесімі жеке сандық маркетингтің негізін құрайды. Пайдаланушылардың қалауын модельдеу арқылы біз пайдаланушыларға қызықты болуы мүмкін сервистерді болжай аламыз, маркетингтің тиімділігін арттырып, пайдаланушының тәжірибесін жақсарта аламыз.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Ұлттық және өңірлік заңдар мен ережелер пайдаланушылар туралы ақпаратты жинауға, пайдалануға және қорғауға әсер етуі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Жаңа ЖИ модельдері мен алгоритмдерін қолдану арқылы жүйенің үнемі дамуына және жақсаруына қалай мүмкіндік беруге болады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Пайдаланушылар үшін: арзан бағамен жақсы қызмет көрсету.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Сатушылар үшін: кірісті ұлғайту және шығындарды азайту.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Қалалар мен қоғамдастықтар үшін: экономикалық өркендеуге және жасыл экономиканың дамуына жәрдемдесу.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7.3.2</w:t>
      </w:r>
      <w:r w:rsidRPr="00352332">
        <w:rPr>
          <w:rFonts w:ascii="Times New Roman" w:eastAsia="Times New Roman" w:hAnsi="Times New Roman"/>
          <w:b/>
          <w:bCs/>
          <w:color w:val="000000"/>
          <w:lang w:val="kk" w:eastAsia="en-US"/>
        </w:rPr>
        <w:tab/>
        <w:t xml:space="preserve">Логотиптер мен сауда белгілерін анықтау (56- 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Логотиптерді / сауда белгілерін сәйкестендіру, қажет болса, өніммен байланысты көңіл-күйді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7.3.2.2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Бөлшек тауарларды немесе сәнді тауарларды пайдалануды және, егер қаласаңыз, сатып алушылар Интернетте немесе әлеуметтік желілерде орналастырған суреттер негізінде осыған байланысты көңіл-күйді түсіну.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Бұл ЖИ жүйелеріне берілген суреттердегі логотиптер мен сауда белгілерін анықтау мүмкіндігі және кескінмен берілген жазбаша контекст негізінде өнім туралы оң немесе теріс пікір алу мүмкіндігі.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7.3.2.4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Негізгі міндет-кез-келген жағдайда тауар белгілерін дұрыс анықтау (тіпті жарық аз болса да, кескіннің бұрмалануы, кір және т.б.) және әртүрлі елдерде және әртүрлі тілдерде пікір мен тонды түсіндіру, өйткені адамдар сленг пен иронияны қолдана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Әлеуметтік желілердегі қоғамдық жазбаларды автоматты түрде талдау кейбір мәдениеттерде этикалық емес деп санауға болады.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7.3.3</w:t>
      </w:r>
      <w:r w:rsidRPr="00352332">
        <w:rPr>
          <w:rFonts w:ascii="Times New Roman" w:eastAsia="Times New Roman" w:hAnsi="Times New Roman"/>
          <w:b/>
          <w:bCs/>
          <w:color w:val="000000"/>
          <w:lang w:val="kk" w:eastAsia="en-US"/>
        </w:rPr>
        <w:tab/>
        <w:t>Хош иістендіргіштер (</w:t>
      </w:r>
      <w:r w:rsidR="006315A3">
        <w:rPr>
          <w:rFonts w:ascii="Times New Roman" w:eastAsia="Times New Roman" w:hAnsi="Times New Roman"/>
          <w:b/>
          <w:bCs/>
          <w:color w:val="000000"/>
          <w:lang w:val="kk" w:eastAsia="en-US"/>
        </w:rPr>
        <w:t>пайдалану нұсқасы</w:t>
      </w:r>
      <w:r w:rsidRPr="00352332">
        <w:rPr>
          <w:rFonts w:ascii="Times New Roman" w:eastAsia="Times New Roman" w:hAnsi="Times New Roman"/>
          <w:b/>
          <w:bCs/>
          <w:color w:val="000000"/>
          <w:lang w:val="kk" w:eastAsia="en-US"/>
        </w:rPr>
        <w:t xml:space="preserve"> 76)</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Әлеуметтік желінің экожүйесінде көп танылатын тағамдардың дәмін тату тәжірибесімен алмасу.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Пайдаланушылар ыдыс-аяққа қатысты өз тәжірибелері мен ұсыныстарымен бөліседі.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Тағамның дәмін татудан алған әсерлерімен бөлісуге мүмкіндік беретін әлеуметтік желі.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Хош иіс, дәм және құрылымға қатысты жеке күтулер</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7.3.3.5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 xml:space="preserve">Пайдаланушылардың қажеттіліктерін қанағаттандыратын және олардың қалауына сәйкес келетін жергілікті пайдалы тағамдар. </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Қол жеткізетін ТДМ: 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w:t>
      </w:r>
      <w:r w:rsidRPr="00352332">
        <w:rPr>
          <w:rFonts w:ascii="Times New Roman" w:eastAsia="Times New Roman" w:hAnsi="Times New Roman"/>
          <w:b/>
          <w:bCs/>
          <w:color w:val="000000"/>
          <w:lang w:val="kk" w:eastAsia="en-US"/>
        </w:rPr>
        <w:tab/>
        <w:t>Білім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7.4.1</w:t>
      </w:r>
      <w:r w:rsidRPr="00352332">
        <w:rPr>
          <w:rFonts w:ascii="Times New Roman" w:eastAsia="Times New Roman" w:hAnsi="Times New Roman"/>
          <w:b/>
          <w:bCs/>
          <w:color w:val="000000"/>
          <w:lang w:val="kk" w:eastAsia="en-US"/>
        </w:rPr>
        <w:tab/>
        <w:t>VTrain ұсыныс машинасы (23-пайдалану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Еңбек мансабының негізгі мақсатына негізделген дағдыларға қойылатын талаптарды және тиісті оқытуды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Қызметкерге өзінің негізгі мансаптық мақсаттарына жетуге көмектесетін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ең жақсы</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оқу курстарының жеке тізімін ұсыну.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VTrain жүйесі қызметкерге тиісті оқу курстарын берілген тізімнен және іздеу тарихының деректерінен ұсыну арқылы дағдыларын жақсартуға көмектеседі.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Оқыту үшін үлкен мәліметтер қажет; адамның мінез-құлқын болжау қиын болып көрінеді.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Жұмысшылар өздерін таң қалдыруы немесе деморализациялануы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7.4.2</w:t>
      </w:r>
      <w:r w:rsidRPr="00352332">
        <w:rPr>
          <w:rFonts w:ascii="Times New Roman" w:eastAsia="Times New Roman" w:hAnsi="Times New Roman"/>
          <w:b/>
          <w:bCs/>
          <w:color w:val="000000"/>
          <w:lang w:val="kk" w:eastAsia="en-US"/>
        </w:rPr>
        <w:tab/>
        <w:t>RAVE (55-пайдалану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Күрделі тапсырманы жеңілдету үшін жетілдірілген және көп модальды тану қабілетін қолдану.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7.4.2.2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Аватар және әлеуметтік робот есту қабілеті нашар нәрестелермен тіл үйренуге көмектеседі.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RAVE жүйесі-бұл 6 айдан 12 айға дейінгі балаларға тілдік әсерді арттыруға арналған робот пен виртуалды адамның қатысуымен біріктірілген көп медиалық жүйе. Жүйе-бұл әлеуметтік тұрғыдан анықталған адамның сөйлесу алмасуын жүзеге асыру үшін визуалды тілді қамтамасыз ететін құрастырылған робот пен аватар. Команда есту қабілеті бұзылған балалармен нұсқаларды зерттеуде біздің технологияны сәтті қолданатынын көрсетті.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7.4.2.4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Оқушының танымдық мәртебесін және оның назар аудару деңгейін декодтау мүмкіндігі.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7.4.3</w:t>
      </w:r>
      <w:r w:rsidRPr="00352332">
        <w:rPr>
          <w:rFonts w:ascii="Times New Roman" w:eastAsia="Times New Roman" w:hAnsi="Times New Roman"/>
          <w:b/>
          <w:bCs/>
          <w:color w:val="000000"/>
          <w:lang w:val="kk" w:eastAsia="en-US"/>
        </w:rPr>
        <w:tab/>
        <w:t xml:space="preserve">IFLYTEK </w:t>
      </w:r>
      <w:r w:rsidR="002C0F43">
        <w:rPr>
          <w:rFonts w:ascii="Times New Roman" w:eastAsia="Times New Roman" w:hAnsi="Times New Roman"/>
          <w:b/>
          <w:bCs/>
          <w:color w:val="000000"/>
          <w:lang w:val="kk" w:eastAsia="en-US"/>
        </w:rPr>
        <w:t>интеллектуалды</w:t>
      </w:r>
      <w:r w:rsidRPr="00352332">
        <w:rPr>
          <w:rFonts w:ascii="Times New Roman" w:eastAsia="Times New Roman" w:hAnsi="Times New Roman"/>
          <w:b/>
          <w:bCs/>
          <w:color w:val="000000"/>
          <w:lang w:val="kk" w:eastAsia="en-US"/>
        </w:rPr>
        <w:t xml:space="preserve"> бағалау жүйесі (83-пайдалану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Жүйе субъективті сұрақтарды интеллектуалды түрде анықтап, бағалай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Еңбек және ұйымдастыру шығындарын айтарлықтай төмендету.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 xml:space="preserve">IFLYTEK-тің </w:t>
      </w:r>
      <w:r w:rsidR="002C0F43">
        <w:rPr>
          <w:rFonts w:ascii="Times New Roman" w:eastAsia="Times New Roman" w:hAnsi="Times New Roman"/>
          <w:lang w:val="kk"/>
        </w:rPr>
        <w:t>интеллектуалды</w:t>
      </w:r>
      <w:r w:rsidRPr="00352332">
        <w:rPr>
          <w:rFonts w:ascii="Times New Roman" w:eastAsia="Times New Roman" w:hAnsi="Times New Roman"/>
          <w:lang w:val="kk"/>
        </w:rPr>
        <w:t xml:space="preserve"> бағалау жүйесі IFLYTEK-тің тәуелсіз </w:t>
      </w:r>
      <w:r w:rsidR="002C0F43">
        <w:rPr>
          <w:rFonts w:ascii="Times New Roman" w:eastAsia="Times New Roman" w:hAnsi="Times New Roman"/>
          <w:lang w:val="kk"/>
        </w:rPr>
        <w:t>интеллектуалды</w:t>
      </w:r>
      <w:r w:rsidRPr="00352332">
        <w:rPr>
          <w:rFonts w:ascii="Times New Roman" w:eastAsia="Times New Roman" w:hAnsi="Times New Roman"/>
          <w:lang w:val="kk"/>
        </w:rPr>
        <w:t xml:space="preserve"> меншік құқығы, қолжазбаны тану, табиғи тілді түсіну, </w:t>
      </w:r>
      <w:r w:rsidR="002C0F43">
        <w:rPr>
          <w:rFonts w:ascii="Times New Roman" w:eastAsia="Times New Roman" w:hAnsi="Times New Roman"/>
          <w:lang w:val="kk"/>
        </w:rPr>
        <w:t>интеллектуалды</w:t>
      </w:r>
      <w:r w:rsidRPr="00352332">
        <w:rPr>
          <w:rFonts w:ascii="Times New Roman" w:eastAsia="Times New Roman" w:hAnsi="Times New Roman"/>
          <w:lang w:val="kk"/>
        </w:rPr>
        <w:t xml:space="preserve"> бағалау және басқа да жасанды интеллект түрлерін қоса алғанда, негізгі технологияларды зерттеуге негізделген. Ол сұрақтардың барлық түрлері үшін бос сұрақтарды анықтай алады, сонымен қатар бірнеше таңдау сұрақтары, сонымен қатар қытай-ағылшын туындысын компьютерлік бағалау, ағылшын аудармасы, әдебиет синтезі категориясы, қысқа жауап сұрақтары және ағылшын тіліндегі бос сұрақтар. Сонымен қатар, қытай-ағылшын шығармасы үшін ол дұрыс емес жауап парақтарын тиімді анықтай алады, олар тест жұмысының құрғақ мазмұнына немесе сыртқы модель мәтінінің мазмұнына өте ұқсас.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Ғылыми еңбектерді бағалаудың дәлдігі одан әрі жетілдіру үшін қажет.</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Бағалау нәтижелерінің әділдігіне кепілдік бере алатын бағалаудың ғылыми бірыңғай стандарты бар. Еңбек және ұйымдастырушылық шығындар айтарлықтай төмендеді.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сапалы білім беру.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7.4.4</w:t>
      </w:r>
      <w:r w:rsidRPr="00352332">
        <w:rPr>
          <w:rFonts w:ascii="Times New Roman" w:eastAsia="Times New Roman" w:hAnsi="Times New Roman"/>
          <w:b/>
          <w:bCs/>
          <w:color w:val="000000"/>
          <w:lang w:val="kk" w:eastAsia="en-US"/>
        </w:rPr>
        <w:tab/>
      </w:r>
      <w:r w:rsidR="002C0F43">
        <w:rPr>
          <w:rFonts w:ascii="Times New Roman" w:eastAsia="Times New Roman" w:hAnsi="Times New Roman"/>
          <w:b/>
          <w:bCs/>
          <w:color w:val="000000"/>
          <w:lang w:val="kk" w:eastAsia="en-US"/>
        </w:rPr>
        <w:t>Интеллектуалды</w:t>
      </w:r>
      <w:r w:rsidRPr="00352332">
        <w:rPr>
          <w:rFonts w:ascii="Times New Roman" w:eastAsia="Times New Roman" w:hAnsi="Times New Roman"/>
          <w:b/>
          <w:bCs/>
          <w:color w:val="000000"/>
          <w:lang w:val="kk" w:eastAsia="en-US"/>
        </w:rPr>
        <w:t xml:space="preserve"> оқу роботы (84-пайдалану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7.4.4.1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t>Робот балалар білімін қолдауға арналған</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7.4.4.2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lang w:val="kk"/>
        </w:rPr>
        <w:t>Оқудан ләззат алуды арттыру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7.4.4.3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Білім беру роботы оқушылардың жан-жақты қабілеттерін дамытудың жаңа оқу құралы болып табылады. Ол негізінен оқушылардың әртүрлі қабілеттерін дамыту үшін жасанды интеллект технологияларын, сөйлеуді тану технологияларын және бионикалық технологияларды қолданады. Білім беру роботтары есту, көру, сөйлеу қабілеті, тану, эмоцияны анықтау және ұзақ уақыт өзара әрекеттесу қабілетіне ие.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7.4.4.4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Оқушылардың эмоцияларын мұғалім сияқты сезінуге қабілетті болу.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Оқушылардың ым-ишаратын, дене тұрысын, бет-әлпетін дәл ұстау және т. б.</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7.4.4.5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Оқушыларға эмоционалды қолдау көрсету.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Оқушылардың оқуға деген қызығушылығын ынталандыру.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сапалы білім беру.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7.4.5</w:t>
      </w:r>
      <w:r w:rsidRPr="00352332">
        <w:rPr>
          <w:rFonts w:ascii="Times New Roman" w:eastAsia="Times New Roman" w:hAnsi="Times New Roman"/>
          <w:b/>
          <w:bCs/>
          <w:color w:val="000000"/>
          <w:lang w:val="kk" w:eastAsia="en-US"/>
        </w:rPr>
        <w:tab/>
      </w:r>
      <w:r w:rsidR="002C0F43">
        <w:rPr>
          <w:rFonts w:ascii="Times New Roman" w:eastAsia="Times New Roman" w:hAnsi="Times New Roman"/>
          <w:b/>
          <w:bCs/>
          <w:color w:val="000000"/>
          <w:lang w:val="kk" w:eastAsia="en-US"/>
        </w:rPr>
        <w:t>Интеллектуалды</w:t>
      </w:r>
      <w:r w:rsidRPr="00352332">
        <w:rPr>
          <w:rFonts w:ascii="Times New Roman" w:eastAsia="Times New Roman" w:hAnsi="Times New Roman"/>
          <w:b/>
          <w:bCs/>
          <w:color w:val="000000"/>
          <w:lang w:val="kk" w:eastAsia="en-US"/>
        </w:rPr>
        <w:t xml:space="preserve"> кампус үшін ЖИ қолдану шешімі (85-пайдалану нұсқалары)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7.4.5.1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Бұл схема оқыту, емтихан, бағалау, басқару және оқыту үшін өнімдер мен интеграцияланған шешімдердің толық спектрін ұсынады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7.4.5.2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lastRenderedPageBreak/>
        <w:t>Бұл схема интеллектуалды қабылдау ортасын және мұғалімдер мен студенттерге адами және коммерциялық ақпаратты біріктіру үшін жан-жақты ақпараттық қызмет платформасын ұсынады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7.4.5.3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lang w:val="kk"/>
        </w:rPr>
        <w:t>Үлкен деректер мен жасанды интеллект технологияларына негізделген схема бірлескен деректерді жинауға және үлкен деректерді динамикалық талдауға негізделген интеграцияланған өзара ынтымақтастық жүйесінде оқытуды, жетілдіруді, оқытуды және басқаруды процесті бағалаумен біріктіреді:</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мұғалімдер мен оқушыларға олардың қабілеттері мен жеке оқуына сәйкес сабақ беруге және оқуға көмектесу;</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менеджерлерге шешім қабылдауға көмектесу және бақылау; сондай-ақ</w:t>
      </w:r>
    </w:p>
    <w:p w:rsidR="00352332" w:rsidRPr="00352332" w:rsidRDefault="00352332" w:rsidP="00352332">
      <w:pPr>
        <w:ind w:firstLine="720"/>
        <w:jc w:val="both"/>
        <w:rPr>
          <w:rFonts w:ascii="Times New Roman" w:eastAsia="Times New Roman" w:hAnsi="Times New Roman"/>
          <w:lang w:val="kk"/>
        </w:rPr>
      </w:pPr>
      <w:r w:rsidRPr="00352332">
        <w:rPr>
          <w:rFonts w:ascii="Times New Roman" w:eastAsia="Times New Roman" w:hAnsi="Times New Roman"/>
          <w:color w:val="000000"/>
          <w:lang w:val="kk" w:eastAsia="en-US"/>
        </w:rPr>
        <w:t>-</w:t>
      </w:r>
      <w:r w:rsidRPr="00352332">
        <w:rPr>
          <w:rFonts w:ascii="Times New Roman" w:eastAsia="Times New Roman" w:hAnsi="Times New Roman"/>
          <w:lang w:val="kk"/>
        </w:rPr>
        <w:t xml:space="preserve"> білім беруді, оқытуды және ақыл-ойды басқаруды өзгертуге айтарлықтай ықпал 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7.4.5.4</w:t>
      </w:r>
      <w:r w:rsidRPr="00352332">
        <w:rPr>
          <w:rFonts w:ascii="Times New Roman" w:eastAsia="Times New Roman" w:hAnsi="Times New Roman"/>
          <w:b/>
          <w:bCs/>
          <w:color w:val="000000"/>
          <w:lang w:val="kk" w:eastAsia="en-US"/>
        </w:rPr>
        <w:tab/>
        <w:t>Міндеттер мен мәселелер</w:t>
      </w:r>
    </w:p>
    <w:p w:rsidR="00352332" w:rsidRPr="00352332" w:rsidRDefault="002C0F43" w:rsidP="00352332">
      <w:pPr>
        <w:widowControl/>
        <w:ind w:firstLine="720"/>
        <w:jc w:val="both"/>
        <w:rPr>
          <w:rFonts w:ascii="Times New Roman" w:eastAsia="Times New Roman" w:hAnsi="Times New Roman"/>
          <w:lang w:val="kk"/>
        </w:rPr>
      </w:pPr>
      <w:r>
        <w:rPr>
          <w:rFonts w:ascii="Times New Roman" w:eastAsia="Times New Roman" w:hAnsi="Times New Roman"/>
          <w:lang w:val="kk"/>
        </w:rPr>
        <w:t>Интеллектуалды</w:t>
      </w:r>
      <w:r w:rsidR="00352332" w:rsidRPr="00352332">
        <w:rPr>
          <w:rFonts w:ascii="Times New Roman" w:eastAsia="Times New Roman" w:hAnsi="Times New Roman"/>
          <w:lang w:val="kk"/>
        </w:rPr>
        <w:t xml:space="preserve"> кампусты іске асыру студенттер мен мұғалімдер туралы көптеген мәліметтерді жинауды және өңдеуді қажет етеді, бұл жеке деректердің ашылуына әкелуі мүмкін. Сондықтан </w:t>
      </w:r>
      <w:r>
        <w:rPr>
          <w:rFonts w:ascii="Times New Roman" w:eastAsia="Times New Roman" w:hAnsi="Times New Roman"/>
          <w:lang w:val="kk"/>
        </w:rPr>
        <w:t>интеллектуалды</w:t>
      </w:r>
      <w:r w:rsidR="00352332" w:rsidRPr="00352332">
        <w:rPr>
          <w:rFonts w:ascii="Times New Roman" w:eastAsia="Times New Roman" w:hAnsi="Times New Roman"/>
          <w:lang w:val="kk"/>
        </w:rPr>
        <w:t xml:space="preserve"> платформада деректердің құпиялылығын қорғау тетігі күшейтіледі деп күтілуде.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7.4.5.5</w:t>
      </w:r>
      <w:r w:rsidRPr="00352332">
        <w:rPr>
          <w:rFonts w:ascii="Times New Roman" w:eastAsia="Times New Roman" w:hAnsi="Times New Roman"/>
          <w:b/>
          <w:bCs/>
          <w:color w:val="000000"/>
          <w:lang w:val="kk" w:eastAsia="en-US"/>
        </w:rPr>
        <w:tab/>
        <w:t>Әлеуметтік мүдделер</w:t>
      </w:r>
      <w:r w:rsidRPr="00352332">
        <w:rPr>
          <w:rFonts w:ascii="Times New Roman" w:eastAsia="Times New Roman" w:hAnsi="Times New Roman"/>
          <w:b/>
          <w:bCs/>
          <w:color w:val="000000"/>
          <w:lang w:val="kk" w:eastAsia="en-US"/>
        </w:rPr>
        <w:tab/>
      </w:r>
    </w:p>
    <w:p w:rsidR="00352332" w:rsidRPr="00352332" w:rsidRDefault="002C0F43" w:rsidP="00352332">
      <w:pPr>
        <w:widowControl/>
        <w:ind w:firstLine="720"/>
        <w:jc w:val="both"/>
        <w:rPr>
          <w:rFonts w:ascii="Times New Roman" w:eastAsia="Times New Roman" w:hAnsi="Times New Roman"/>
          <w:lang w:val="kk"/>
        </w:rPr>
      </w:pPr>
      <w:r>
        <w:rPr>
          <w:rFonts w:ascii="Times New Roman" w:eastAsia="Times New Roman" w:hAnsi="Times New Roman"/>
          <w:lang w:val="kk"/>
        </w:rPr>
        <w:t>Интеллектуалды</w:t>
      </w:r>
      <w:r w:rsidR="00352332" w:rsidRPr="00352332">
        <w:rPr>
          <w:rFonts w:ascii="Times New Roman" w:eastAsia="Times New Roman" w:hAnsi="Times New Roman"/>
          <w:lang w:val="kk"/>
        </w:rPr>
        <w:t xml:space="preserve"> кампустың бұл шешімі кампус аумағында және сыныпта жасанды интеллект технологияларын пайдалануды қамтамасыз етеді, оқушылар мен оқытушыларды оқытуға ықпал етеді, сондай-ақ оқытуды басқаруды жеңілдетеді.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сапалы білім беру.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7.4.6</w:t>
      </w:r>
      <w:r w:rsidRPr="00352332">
        <w:rPr>
          <w:rFonts w:ascii="Times New Roman" w:eastAsia="Times New Roman" w:hAnsi="Times New Roman"/>
          <w:b/>
          <w:bCs/>
          <w:color w:val="000000"/>
          <w:lang w:val="kk" w:eastAsia="en-US"/>
        </w:rPr>
        <w:tab/>
        <w:t>Жеке оқытуға арналған ЖИ-мен бейімделген оқыту платформасы (102-пайдалану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7.4.6.1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2,5 миллион пайдаланушы.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7.4.6.2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Ашық қол жетімділік, интерактивті тапсырмалар, даралау, пайдаланушы жасаған контент, оқу кестесі. Осылайша, сапалы білімге тең қол жетімділік</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7.4.6.3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Адаптивті оқыту платформасы (AiEd платформасы) - бұл электронды оқыту платформасы және адаптивті оқыту траекторияларын қалыптастыру үшін ЖИ қолданатын курстар конструкторы.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7.4.6.4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Қозғалыс негізінде оқытудың педагогикалық моделіне сәйкес болу үшін Edstories (микро-оқыту туралы бейне әңгімелер) қосу керек.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7.4.6.5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Жүйе әлі де заңды шекаралар мен масштабтау шектеулеріне тап болатын орта және жоғары білім беру жүйелеріне біріктіріледі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сапалы білім беру.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7.4.7</w:t>
      </w:r>
      <w:r w:rsidRPr="00352332">
        <w:rPr>
          <w:rFonts w:ascii="Times New Roman" w:eastAsia="Times New Roman" w:hAnsi="Times New Roman"/>
          <w:b/>
          <w:bCs/>
          <w:color w:val="000000"/>
          <w:lang w:val="kk" w:eastAsia="en-US"/>
        </w:rPr>
        <w:tab/>
        <w:t>ЖИ бар адаптивті оқыту мобильді қосымшасы (124-пайдалану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7.4.7.1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Оқушыға бейімделетін және жасанды интеллект негізінде жеке оқу курсын құратын барлық жас топтарына арналған мобильді шет тілін оқыту бағдарламасы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7.4.7.2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Жасанды интеллект негізінде виртуалды мұғалімнің көмегімен ағылшын тілін оңай, ыңғайлы және бейімделгіш оқытуды қамтамасыз ету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7.4.7.3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 xml:space="preserve">Контентті оқушыларға бейімдейтін және олармен бірге оқитын бағдарламаға негізделген ағылшын тілін үйренуге арналған мобильді қосымша. Тіркеу кезінде бағдарлама </w:t>
      </w:r>
      <w:r w:rsidRPr="00352332">
        <w:rPr>
          <w:rFonts w:ascii="Times New Roman" w:eastAsia="Times New Roman" w:hAnsi="Times New Roman"/>
          <w:lang w:val="kk"/>
        </w:rPr>
        <w:lastRenderedPageBreak/>
        <w:t>пайдаланушының әлеуметтік желідегі аккаунтын талдайды және оқушының қызығушылығына қарай жеке оқу жоспарын жасайды</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7.4.7.4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Оқытуға жеке көзқарасты дамыту</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7.4.7.5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lang w:val="kk"/>
        </w:rPr>
      </w:pPr>
      <w:r w:rsidRPr="00352332">
        <w:rPr>
          <w:rFonts w:ascii="Times New Roman" w:eastAsia="Times New Roman" w:hAnsi="Times New Roman"/>
          <w:lang w:val="kk"/>
        </w:rPr>
        <w:t>Білім беру процесінде жасанды интеллектті қолданудың бұл жағдайы мұғалімдерге білім тасымалдаушысы ретінде қосымша бола алады және білімді барлығына қол жетімді етеді. Сонымен қатар, аналитика, білім беру мазмұнын жобалау және жекелендіру функцияларын орындайтын жасанды интеллект мұғалімнің көмекшісі рөліндегі адамға қарағанда әлдеқайда тиімді және классикалық мұғалімнің рөлін тәлімгерлікке бағыттайды.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сапалы білім беру.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w:t>
      </w:r>
      <w:r w:rsidRPr="00352332">
        <w:rPr>
          <w:rFonts w:ascii="Times New Roman" w:eastAsia="Times New Roman" w:hAnsi="Times New Roman"/>
          <w:b/>
          <w:bCs/>
          <w:color w:val="000000"/>
          <w:lang w:val="kk" w:eastAsia="en-US"/>
        </w:rPr>
        <w:tab/>
        <w:t>Энергетика</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7.5.1</w:t>
      </w:r>
      <w:r w:rsidRPr="00352332">
        <w:rPr>
          <w:rFonts w:ascii="Times New Roman" w:eastAsia="Times New Roman" w:hAnsi="Times New Roman"/>
          <w:b/>
          <w:bCs/>
          <w:color w:val="000000"/>
          <w:lang w:val="kk" w:eastAsia="en-US"/>
        </w:rPr>
        <w:tab/>
        <w:t>ЖИ-энергияны бөлудің ірі ауқымды жүйелерінің инфрақұрылымындағы диспетчер (оператор) (109-пайдалану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Терең нығайтатын оқытуды (газ, мұнай, электр энергиясы, жылу және су берудің инфрақұрылымдық жүйелері) пайдалана отырып, кең ауқымды таратылған энергетикалық жүйелерді мониторингтеу, оңтайландыру және басқару.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Нақты уақыт режимінде энергетикалық инфрақұрылым жүйелерін оңтайлы басқаруды ұсынуға қабілетті ЖИ қолдана отырып, тиімді өнеркәсіптік шешім әзірлеу: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тұтынушылардың энергияға қажеттілігін қанағаттандыру;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қоршаған ортаға ықтимал теріс әсерді азайту;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өзін-өзі бейімдеу арқылы нақты уақыт режимінде жүйелерді үздіксіз оңтайландыру арқылы операциялық шығындарды азайту.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Қазіргі уақытта ЖИ шешімі гибридті жүйелердің модельдерін (дәстүрлі физикалық модельдерге де, жасанды нейрондық желілерге де негізделген),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сандық егіздерді</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және нақты уақыт режимінде энергетикалық инфрақұрылым жүйелерін басқаруды және басқаруды қолдау үшін терең оқытуды қолданады.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Энергия жүйесін кешенді оңтайландыру және диспетчерлік басқару тиімділігінің жоғары деңгейіне қол жеткізу.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Адамдардан, соның ішінде машиналық оқыту әдістерін үйрену.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ЖИ-орталардың әртүрлі жүйелерге (мысалы, шағын өнеркәсіптік жүйелерден ірі масштабқа, газ тасымалдау жүйелерінен мұнайға, электрмен жабдықтау инфрақұрылымы жүйелерінен жылумен жабдықтау жүйелеріне және керісінше) тиімді бейімделуіне көмектесетін нақты өнеркәсіптік орталарда Мета оқыту әдістерін пайдалану.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Жартылай бақыланатын жүйелермен тиімді жұмыс жасау.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-Сирек оқиғаларға сенімді жауап беретін ЖИ-шешімін әзірлеу.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7.5.1.5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Энергетикалық инфрақұрылымды басқаруда қолданылатын ЖИ шешімінің қауіпсіздігі, қауіпсіздігі және сенімділігі. Қол жеткізуге болатын ТДМ: қолжетімді және таза энергия.</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w:t>
      </w:r>
      <w:r w:rsidRPr="00352332">
        <w:rPr>
          <w:rFonts w:ascii="Times New Roman" w:eastAsia="Times New Roman" w:hAnsi="Times New Roman"/>
          <w:b/>
          <w:bCs/>
          <w:color w:val="000000"/>
          <w:lang w:val="kk" w:eastAsia="en-US"/>
        </w:rPr>
        <w:tab/>
        <w:t>Қаржылық технологиялар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7.6.1</w:t>
      </w:r>
      <w:r w:rsidRPr="00352332">
        <w:rPr>
          <w:rFonts w:ascii="Times New Roman" w:eastAsia="Times New Roman" w:hAnsi="Times New Roman"/>
          <w:b/>
          <w:bCs/>
          <w:color w:val="000000"/>
          <w:lang w:val="kk" w:eastAsia="en-US"/>
        </w:rPr>
        <w:tab/>
        <w:t>Қастандық нәтижесінде алаяқтық жағдайларын анықтау (20-пайдалану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Болжалды сөз байласуды растау көп күш жұмсауды талап етеді және тергеу мен құқықтық сараптаманы қажет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Автоматты түрде бақыланбайтын алаяқтықты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Қастандық негізінде алаяқтықты анықтауға арналған бақыланбайтын машиналық оқыту алгоритмдерінің жиынтығы, әсіресе дөңгелек сауда-саттықта және биржалық операциялардағы бағаны басқаруда.</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Келісімге негізделген алаяқтықтың нақты мысалдары тіпті бағалау мен тестілеу үшін қол жетімді болмауы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Сөз байласу мен алаяқтықты дұрыс анықтамау биржалық трейдерлерге қажетсіз стрессті тудыруы мүмкін.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7.6.2</w:t>
      </w:r>
      <w:r w:rsidRPr="00352332">
        <w:rPr>
          <w:rFonts w:ascii="Times New Roman" w:eastAsia="Times New Roman" w:hAnsi="Times New Roman"/>
          <w:b/>
          <w:bCs/>
          <w:color w:val="000000"/>
          <w:lang w:val="kk" w:eastAsia="en-US"/>
        </w:rPr>
        <w:tab/>
        <w:t>KYC деректерін қолдана отырып, несиелік рейтинг (27-пайдалану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Тәуекелдерді жақсы басқару және халықты жоғары деңгейде қамту үшін KYC деректерін пайдалана отырып, кредит алуға үміткерлер үшін тәуекелдерді бағалау картасын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7.6.2.2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Әрбір несие іздеушіге тек KYC деректерін қолдана отырып, нақты уақыт режимінде тәуекел рейтингін беру, бұл жаңадан келгендердің де, ескі клиенттердің де несиелік қабілеттілігін бағалауды, сондай-ақ тиісті шарттарда несие беру мүмкіндігін қамтамасыз етеді.</w:t>
      </w:r>
      <w:r w:rsidRPr="00352332">
        <w:rPr>
          <w:rFonts w:ascii="Times New Roman" w:eastAsia="Times New Roman" w:hAnsi="Times New Roman"/>
          <w:color w:val="000000"/>
          <w:lang w:val="kk" w:eastAsia="en-US"/>
        </w:rPr>
        <w:tab/>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Көбінесе шу мен толық емес проблемалары бар KYC деректерін қолдана отырып, тәуекелдерді бағалау картасын құру қиынға соғады. Алайда, егер ол жүзеге асырылса, оны барлық несие іздеушілер үшін, тіпті несие алғандар үшін де негізгі мақсатты анықтау үшін пайдалануға болады. Бұл үшін сызықты емес жіктеу алгоритмдері қолайлы.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KYC процесінде клиенттен бірнеше айнымалы жиналады, мысалы, клиенттің жасы, пайдаланушының өзі берген кіріс, кәсіп түрі, несие мақсаты және т. б. Барлық осы белгілері қосылған болуы мүмкін в нелинейную моделі тәуекел, мүмкіндік береді олардың кешенді өзара іс-қимыл.</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Шалғайдағы ауылдық жерлерден алынған KYC деректері шулы болуы мүмкін, бірнеше жетіспейтін мәндерге ие болуы мүмкін және модель алгоритміне жібермес бұрын тиісті алдын-ала өңдеу және түсіндіру қажет.</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Кездейсоқ орман және XGBoost сияқты сызықты емес модельдер оқу кезеңінде айтарлықтай есептеу қуатын қажет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Егер олар бар болса, біз ешқандай әлеуметтік мүдделерді көрмейміз.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7.6.3</w:t>
      </w:r>
      <w:r w:rsidRPr="00352332">
        <w:rPr>
          <w:rFonts w:ascii="Times New Roman" w:eastAsia="Times New Roman" w:hAnsi="Times New Roman"/>
          <w:b/>
          <w:bCs/>
          <w:color w:val="000000"/>
          <w:lang w:val="kk" w:eastAsia="en-US"/>
        </w:rPr>
        <w:tab/>
        <w:t>Виртуалды банк көмекшісі (57-пайдалану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Байланыс орталығының бір бөлігін автоматтандыру үшін жетілдірілген чатботтар мен диалогтық жүйелерді пайдалану.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Қолдау қызметкерлеріне сапалы көмек көрсетіңіз.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Виртуалды банк көмекшісі кез - келген уақытта жедел жауап алатын филиал операторлары үшін алғашқы байланыс нүктесі болып табылады-бұл қолдау қызметі маңызды қызметпен айналысатын операторлармен жұмыс істей алатын уақытты оңтайландыруға мүмкіндік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7.6.3.4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Тәжірибе деңгейі (және, демек, терминология) және дайындық деңгейі әртүрлі пайдаланушылармен табиғи және дәйекті өзара әрекеттесуді қамтамасыз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7.6.4</w:t>
      </w:r>
      <w:r w:rsidRPr="00352332">
        <w:rPr>
          <w:rFonts w:ascii="Times New Roman" w:eastAsia="Times New Roman" w:hAnsi="Times New Roman"/>
          <w:b/>
          <w:bCs/>
          <w:color w:val="000000"/>
          <w:lang w:val="kk" w:eastAsia="en-US"/>
        </w:rPr>
        <w:tab/>
        <w:t>Тауарлар бағасын болжау (91-пайдалану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7.6.4.1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Түсті металл өнімдерінің бағасын болжау үшін нейрондық желіні құрады.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7.6.4.2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Сауда үрдістерін түсіндіру үшін болжамды бағаларды пайдаланыңыз.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7.6.4.3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Сауда компаниясы белгілі бір тауарлардың бағалық болжамдарының дәлдігін арттыру үшін қажет.</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7.6.4.4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Мәселе қысқа және ұзақ мерзімді әсер ететін айнымалыларды калибрлеу кезінде үлкен және кең ауқымды деректерді қабылдайтын нейрондық желі моделін модельдеуде.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7.6.4.5. 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Бағаның өсуіне байланысты материалдар мен тауарлардың болжанбайтын ағыны.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теңсіздікті төмендету.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7.6.5</w:t>
      </w:r>
      <w:r w:rsidRPr="00352332">
        <w:rPr>
          <w:rFonts w:ascii="Times New Roman" w:eastAsia="Times New Roman" w:hAnsi="Times New Roman"/>
          <w:b/>
          <w:bCs/>
          <w:color w:val="000000"/>
          <w:lang w:val="kk" w:eastAsia="en-US"/>
        </w:rPr>
        <w:tab/>
        <w:t>ЖИ көмегімен қаржылық кеңес беру және активтерді басқару(114-пайдалану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7.6.5.1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Қаржылық ұйымдар мен тұтынушылар үшін қаржылық кеңес беру және портфельді басқару.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7.6.5.2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Консервативті инвесторлардың биржалық бағалы қағаздарының портфельдерін нақты уақыт режимінде активтердің бағасы мен макроэкономикалық деректерді қолдана отырып, белгілі бір кірістілік пен қалыпты тәуекел кезінде нақты шешімдер қабылдауға арналған. Ақша массасының күрт төмендеуі (қаржы дағдарысы) нәтижесінде биржалық активтердің едәуір құнсыздануын болжау.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7.6.5.3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Жүйенің ядросы ашық көздерден құрылымдық жинауды және ақпаратты көп ағынды параллель талдауды жүзеге асырады. Ол тапсырманың мақсатын өзгертетін осы алгоритмдерді өзгерту үшін негізгі алгоритмдер мен ережелерді қолдануды реттейді. (аралық мақсаттарды қою -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күшті ЖИ</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элементтерінің бірі.) Міндеттердің бірі-нарықтық үрдістерді, сондай-ақ нарықтық тәуекел мен пайыздық мөлшерлеме тәуекелін бағалау. Әрекеттер алгоритміндегі өзгерістер сырттан алынған макроэкономикалық ақпаратқа байланысты. Ол әдейі нашар қалыптастырылған параметрлерді инвестициялық портфельдерді қалыптастыру жөніндегі нақты шешімдерге айналдырады және брокерлерге қор биржаларында активтерді сатып алу, қайта теңгерімдеу немесе сату туралы бұйрықтар береді.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Макроэкономика бірлігі-бұл инвестициялық әлеуеттің әр түрлі салмағы бар уақыт кезеңдері мен географиялық аймақтардың индикаторларын құратын автономды жүйе.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7.6.5.4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Деректер шулы болуы мүмкін, бірнеше жетіспейтін мәндер болуы мүмкін және модель алгоритміне жіберілмес бұрын тиісті алдын-ала өңдеуді және түсіндіруді қажет етеді.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Қаржылық активтермен жұмыс есептеу жүйелері мен репликация жүйелерінің жоғары сенімділігін талап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7.6.5.5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кедейлікті жою</w:t>
      </w:r>
      <w:r w:rsidRPr="00352332">
        <w:rPr>
          <w:rFonts w:ascii="Times New Roman" w:eastAsia="Times New Roman" w:hAnsi="Times New Roman"/>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7.6.6</w:t>
      </w:r>
      <w:r w:rsidRPr="00352332">
        <w:rPr>
          <w:rFonts w:ascii="Times New Roman" w:eastAsia="Times New Roman" w:hAnsi="Times New Roman"/>
          <w:b/>
          <w:bCs/>
          <w:color w:val="000000"/>
          <w:lang w:val="kk" w:eastAsia="en-US"/>
        </w:rPr>
        <w:tab/>
        <w:t xml:space="preserve">7 минуттық несие (119 </w:t>
      </w:r>
      <w:r w:rsidR="002C0F43">
        <w:rPr>
          <w:rFonts w:ascii="Times New Roman" w:eastAsia="Times New Roman" w:hAnsi="Times New Roman"/>
          <w:b/>
          <w:bCs/>
          <w:color w:val="000000"/>
          <w:lang w:val="kk" w:eastAsia="en-US"/>
        </w:rPr>
        <w:t>пайдалану нұсқалары</w:t>
      </w:r>
      <w:r w:rsidRPr="00352332">
        <w:rPr>
          <w:rFonts w:ascii="Times New Roman" w:eastAsia="Times New Roman" w:hAnsi="Times New Roman"/>
          <w:b/>
          <w:bCs/>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7.6.6.1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Клиенттердің мінез-құлқын талдайтын және олар үшін ең жақсы несиелік ұсыныстар жасайтын толық автоматтандырылған шешім.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7.6.6.2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Клиенттің ең егжей-тегжейлі профилін ескере отырып, орташа және ірі бизнес клиенттері үшін (LMB) ең қысқа мерзімде несие өнімдерін жасаңыз.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7.6.6.3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7 минуттық несие-бұл жасанды интеллект адамның қатысуынсыз бірнеше минут ішінде несие беру туралы мәселені шешетін әлемдегі алғашқы шешім.</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Машинамен оқытумен есептесудің күрделі жүйесі Шығыс Еуропадағы ең ірі Hadoop-кластерлердің бірінде (деректердің ондаған петабайты) енгізілді және Банктің корпоративтік кредит беруінің бизнес-процесіне интеграцияланған.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Жаңа жоба клиенттерге қызмет көрсету сапасын едәуір жақсартты: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несие алу үшін клиенттің банкке жеке жүгіну қажеттілігі жойылды;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клиенттен шешім қабылдау үшін қосымша құжаттарды талап етпейді;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транзакцияларды автоматты түрде жасау бөлігінде банктің автоматтандырылған жүйелері жетілдірілді;</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несие беру процесін айтарлықтай жеңілдетті.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7.6.6.4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Үлкен деректерге негізделген сызықты емес модельдер оқу кезеңінде айтарлықтай есептеу қуатын қажет етеді.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7.6.6.5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Технологиялық инновациялар мен инфрақұрылымға инвестициялар өнімділік пен экономикалық өсу деңгейін арттырудың шешуші факторы болып табылады.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 жеткізу қажет ОДМ: өнеркәсіп, инновация және инфрақұрылым.</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w:t>
      </w:r>
      <w:r w:rsidRPr="00352332">
        <w:rPr>
          <w:rFonts w:ascii="Times New Roman" w:eastAsia="Times New Roman" w:hAnsi="Times New Roman"/>
          <w:b/>
          <w:bCs/>
          <w:color w:val="000000"/>
          <w:lang w:val="kk" w:eastAsia="en-US"/>
        </w:rPr>
        <w:tab/>
        <w:t>Денсаулық сақтау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w:t>
      </w:r>
      <w:r w:rsidRPr="00352332">
        <w:rPr>
          <w:rFonts w:ascii="Times New Roman" w:eastAsia="Times New Roman" w:hAnsi="Times New Roman"/>
          <w:b/>
          <w:bCs/>
          <w:color w:val="000000"/>
          <w:lang w:val="kk" w:eastAsia="en-US"/>
        </w:rPr>
        <w:tab/>
        <w:t>Геномдық медицина үшін түсіндірілген жасанды интеллект (1-пайдалану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Жасанды интеллект көмегімен жасалған геномдық медицинадағы ашылулардың себебі мен негізін түсіндіреді.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Геномдық медицина саласындағы мамандардың зерттеу жұмысының тиімділігін арттыру.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технология геномдық медицина сарапшыларының ғылыми-зерттеу жұмыстарының тиімділігін арттыру үшін, биоинформатика саласындағы жалпыға қол жетімді мәліметтер базасы мен медициналық әдебиеттер базасын қолданатын оқыту және білім графигін қолдана отырып енгізілді. Содан кейін өзара байланысы тек ішінара түсінікті құбылыстарға қатысты ашылуларды растайтын негізді табуға және байланыстыруға болатындығын растау үшін бағалау жүргізілді.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Міндеттері: сарапшылардың жүктемесін азайту, геномдық медицинадағы анықтау мерзімін қысқарту.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Сұрақтар: қара жәшіктің ЖИ оқыту алгоритмінен логикалық тұжырымдардың себебін түсіндіре алмау.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Медициналық тексерулер кезінде ЖИ пайдалану үшін жауапкершілік.</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Дұрыс түсіндірмеу анықтау мерзімін ұзартуға әкеледі.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w:t>
      </w:r>
      <w:r w:rsidRPr="00352332">
        <w:rPr>
          <w:rFonts w:ascii="Times New Roman" w:eastAsia="Times New Roman" w:hAnsi="Times New Roman"/>
          <w:b/>
          <w:bCs/>
          <w:color w:val="000000"/>
          <w:lang w:val="kk" w:eastAsia="en-US"/>
        </w:rPr>
        <w:tab/>
        <w:t>Клиникалық шешімдер қабылдау сапасын арттыру және психотерапиядағы қауіпті бағалау (2-пайдалану нұсқалары)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7.7.2.1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Психотерапиядағы жекелеген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 үшін клиникалық шешімдер қабылдау және тәуекелдерді нақты бағалау сапасын арттыру.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7.7.2.2</w:t>
      </w:r>
      <w:r w:rsidRPr="00352332">
        <w:rPr>
          <w:rFonts w:ascii="Times New Roman" w:eastAsia="Times New Roman" w:hAnsi="Times New Roman"/>
          <w:b/>
          <w:bCs/>
          <w:color w:val="000000"/>
          <w:lang w:val="kk" w:eastAsia="en-US"/>
        </w:rPr>
        <w:tab/>
        <w:t>Негізгі мақсаты</w:t>
      </w:r>
    </w:p>
    <w:p w:rsidR="00352332" w:rsidRPr="00352332" w:rsidRDefault="006315A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Емделушіл</w:t>
      </w:r>
      <w:r w:rsidR="00352332" w:rsidRPr="00352332">
        <w:rPr>
          <w:rFonts w:ascii="Times New Roman" w:eastAsia="Times New Roman" w:hAnsi="Times New Roman"/>
          <w:color w:val="000000"/>
          <w:lang w:val="kk" w:eastAsia="en-US"/>
        </w:rPr>
        <w:t xml:space="preserve">ер туралы деректерді алдын-ала скринингке уақытты екі есе азайту және </w:t>
      </w:r>
      <w:r>
        <w:rPr>
          <w:rFonts w:ascii="Times New Roman" w:eastAsia="Times New Roman" w:hAnsi="Times New Roman"/>
          <w:color w:val="000000"/>
          <w:lang w:val="kk" w:eastAsia="en-US"/>
        </w:rPr>
        <w:t>емделушіл</w:t>
      </w:r>
      <w:r w:rsidR="00352332" w:rsidRPr="00352332">
        <w:rPr>
          <w:rFonts w:ascii="Times New Roman" w:eastAsia="Times New Roman" w:hAnsi="Times New Roman"/>
          <w:color w:val="000000"/>
          <w:lang w:val="kk" w:eastAsia="en-US"/>
        </w:rPr>
        <w:t>ерге кеңес беру үшін көбірек уақыт беру.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Шешім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ң медициналық тарихын алдын-ала бағалауға кететін уақытты екі есе қысқартты, кеңес алу үшін уақытты арттырды.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Деректердің әр түрлі типтерін қосу денсаулық сақтау саласында төңкеріс жасайды. Деректердің осы әртекті массасына, сондай-ақ дәстүрлі денсаулық сақтау деректеріне семантикалық және аналитикалық технологияларды қолдану, жасырын корреляцияларды анықтау, емдеу режимдерін анықтау және клиникалық шешімдер қабылдауды қолдау денсаулық сақтаудың жетілдірілген қызметтерінің жаңа буынына жол ашады.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Қате шешім және түсіндірілмеген нәтиже.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7.7.3</w:t>
      </w:r>
      <w:r w:rsidRPr="00352332">
        <w:rPr>
          <w:rFonts w:ascii="Times New Roman" w:eastAsia="Times New Roman" w:hAnsi="Times New Roman"/>
          <w:b/>
          <w:bCs/>
          <w:color w:val="000000"/>
          <w:lang w:val="kk" w:eastAsia="en-US"/>
        </w:rPr>
        <w:tab/>
        <w:t>Машиналық оқытуға негізделген диагностикалық визуализациядағы компьютердің көмегімен диагностика (6 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Суреттердегі бұрмалануларды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Адамдар жүргізетін гистопатологиялық диагностиканың өсіп келе жатқан жүктемесін жеңілдету үшін ЖИ әдісін ұсынады.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Кескінді тану технологиясының жетістіктері машиналық оқыту жүйесіне медициналық бейнелеу кезінде диагностиканы қолдауға мүмкіндік береді. Бұл технология дәрігерлердің жүктемесін едәуір азайтуға және скрининг пен қосарланған тексеру үшін диагностиканың дәлдігін арттыруға көмектеседі деп күтілуде. Атап айтқанда, қазіргі уақытта болжамды зақымдануды автоматты түрде анықтау үшін гистопатологиялық кескіндерді талдайтын қолдау жүйесі әзірленуде.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7.7.4</w:t>
      </w:r>
      <w:r w:rsidRPr="00352332">
        <w:rPr>
          <w:rFonts w:ascii="Times New Roman" w:eastAsia="Times New Roman" w:hAnsi="Times New Roman"/>
          <w:b/>
          <w:bCs/>
          <w:color w:val="000000"/>
          <w:lang w:val="kk" w:eastAsia="en-US"/>
        </w:rPr>
        <w:tab/>
        <w:t>LASIK операциялары үшін операциядан кейінгі көру өткірлігін болжау үшін ЖИ қолдану арқылы шешім (24-пайдалану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7.7.4.1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Лазерлі мамандандырылған кератомилез (LASIK) бойынша операциялар үшін операциядан кейінгі көру өткірлігін LASIK хирургиясының ретроспективті деректері негізінде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 кейіннен бақылай отырып болжау.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7.7.4.2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Берілген: операцияға дейінгі тексеру нәтижелері және </w:t>
      </w:r>
      <w:r w:rsidR="006315A3">
        <w:rPr>
          <w:rFonts w:ascii="Times New Roman" w:eastAsia="Times New Roman" w:hAnsi="Times New Roman"/>
          <w:color w:val="000000"/>
          <w:lang w:val="kk" w:eastAsia="en-US"/>
        </w:rPr>
        <w:t>емделуші</w:t>
      </w:r>
      <w:r w:rsidRPr="00352332">
        <w:rPr>
          <w:rFonts w:ascii="Times New Roman" w:eastAsia="Times New Roman" w:hAnsi="Times New Roman"/>
          <w:color w:val="000000"/>
          <w:lang w:val="kk" w:eastAsia="en-US"/>
        </w:rPr>
        <w:t xml:space="preserve"> туралы демографиялық деректер.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Болжам: операциядан кейінгі UCVA операциядан кейін бір күн, бір апта және бір ай.</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7.7.4.3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Лазерлік мамандандырылған кератомилез (LASIK) операциялары соңғы екі онжылдықта миопия, гиперопия және астигматизмді емдеуде өте танымал болды. Соңғы онжылдықта тек Америка Құрама Штаттарында он миллионнан астам LASIK процедуралары жасалды, олардың орташа құны секундына 2000 долларды құрайды. Мұндай операциялардың </w:t>
      </w:r>
      <w:r w:rsidRPr="00352332">
        <w:rPr>
          <w:rFonts w:ascii="Times New Roman" w:eastAsia="Times New Roman" w:hAnsi="Times New Roman"/>
          <w:color w:val="000000"/>
          <w:lang w:val="kk" w:eastAsia="en-US"/>
        </w:rPr>
        <w:lastRenderedPageBreak/>
        <w:t>99% - ы сәтті болғанымен, ең көп таралған жанама әсер-қалдық сыну аномалиясы және түзетілмеген визуалды белсенділік (UCVA). Бұл жұмыста біз LASIK операциясынан кейін UCVA-ны болжауға тырысамыз. Біз тапсырманы регрессия мәселесі ретінде модельдейміз және науқастың демографиялық мәліметтерін және операциядан кейінгі тексерудің егжей-тегжейін сипаттама ретінде қолданамыз. Біздің білуімізше, бұл машиналық оқыту әдістерін қолдана отырып, осы маңызды мәселені жүйелі түрде зерттейтін алғашқы жұмыс. Сонымен қатар, LASIK операциясының параметрлерін көбінесе практиктер қолмен жасалған ережелерді қолдана отырып анықтайды. Біз осындай параметрлерді регрессиялық модельге белгілер ретінде қосу арқылы операциядан кейінгі ең жақсы UCVA-ны оңтайландыру үшін осындай параметрлерді автоматты түрде анықтау мүмкіндігін зерттейміз. Біздің 791 операцияның мәліметтер жиынтығындағы тәжірибелеріміз rmse 0,102, 0,094 және 0,074-ті операциядан кейін бір күн, бір апта және бір айдан кейін болжанатын UCVA үшін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7.7.4.4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Мәселе күрделі, себебі: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мұндай операциялар туралы деректердің үлкен көлемі мүлдем қол жетімді емес;</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сигнал ретінде қолдануға болатын көптеген операция алдындағы өлшемдер бар; және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3)деректер шашыраңқы, яғни көптеген жетіспейтін мәндер.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7.7.4.5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7.7.5</w:t>
      </w:r>
      <w:r w:rsidRPr="00352332">
        <w:rPr>
          <w:rFonts w:ascii="Times New Roman" w:eastAsia="Times New Roman" w:hAnsi="Times New Roman"/>
          <w:b/>
          <w:bCs/>
          <w:color w:val="000000"/>
          <w:lang w:val="kk" w:eastAsia="en-US"/>
        </w:rPr>
        <w:tab/>
        <w:t>Хромосомалық сегментация және терең жіктеу (44-пайдалану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7.7.5.1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Хромосомаларды кариотиптеу тек сау науқастарға қол жетімді.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7.7.5.2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Жасуша кескіндеріндегі хромосомалардың кариотиптелуін автоматтандыру.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Суреттердегі хромосомалардың сегментациясы маман емес.</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7.7.5.3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Метафазада микрофотографияда суретке түсірілген хромосомалардың кариотиптелуі жасушалар бөлінген суреттердегі жеке хромосомаларды сипаттау арқылы жүзеге асырылады. Қазіргі уақытта хромосомаларды жасуша кескіндерінен қолмен бөлуге және сегменттелген хромосомаларды жіктеуге көп күш пен уақыт жұмсалады. Біз дені сау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 үшін хромосомаларды сегменттеу және жіктеу әдісін ұсындық, онда краудсорсинг, алдын-ала өңдеу және терең оқыту комбинациясы қолданылады, онда сыртқы краудсорсинг платформасынан тәжірибесіз топ хромосомаларды сегменттеу үшін қолданылады, содан кейін олар жіктеледі.терең нейрондық желі. Нәтижелер жігерлендіреді және хромосомалардың сегментациясы мен кариотиптенуіне танымдық жүктемені едәуір төмендетуге уәде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7.7.5.4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Топтық жұмыстың қанағаттануы және аннотацияланған деректердегі спамингі.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7.7.5.5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Хромосомалардың дұрыс емес жіктелуі, егер жіктеуді тәжірибелі дәрігерлер қарастырмаса,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күйзелісіне әкелуі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ТДМ:</w:t>
      </w:r>
      <w:r w:rsidRPr="00352332">
        <w:rPr>
          <w:rFonts w:ascii="Times New Roman" w:eastAsia="Times New Roman" w:hAnsi="Times New Roman"/>
          <w:lang w:val="kk"/>
        </w:rPr>
        <w:t xml:space="preserve"> Жақсы денсаулық және әл-ауқат</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7.7.6</w:t>
      </w:r>
      <w:r w:rsidRPr="00352332">
        <w:rPr>
          <w:rFonts w:ascii="Times New Roman" w:eastAsia="Times New Roman" w:hAnsi="Times New Roman"/>
          <w:b/>
          <w:bCs/>
          <w:color w:val="000000"/>
          <w:lang w:val="kk" w:eastAsia="en-US"/>
        </w:rPr>
        <w:tab/>
        <w:t>Нақты уақыт режимінде электрондық медициналық жазбалардың (EMR) сапасын бақылау үшін ЖИ қолдану арқылы шешім (50-пайдалану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7.7.6.1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Табиғи тілді өңдеу қабілетіне (NLP) негізделген құрылымданбаған деректерді тексеру арқылы EMR-де кемшіліктерді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7.7.6.2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Дәрігерлер жазған EMR-ге медициналық талаптардың толықтығын, дәйектілігін, ұқыптылығын және сәйкестігін қамтамасыз етіңіз.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7.7.6.3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ET Medical Brain медициналық қызметтерді қолдау жүйесінде ЖИ қолдану арқылы жасалған бұл шешім дәрігерлердің электронды медициналық жазбаларды (EMR) жүргізуіндегі қателіктерді бір уақытта анықтауға арналған.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NLP мүмкіндіктерін қолдана отырып, ол құрылымданбаған мәтіннің үлкен көлемін өңдей алады және танылған медициналық сілтемелерге сәйкес оның дәлдігін бағалай алады.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Ол Қытай Үкіметі белгілеген EMR сапасын бақылаудың барлық талаптарын 80% қамтыды және EMR сапасын бақылау (QC) үшін адам еңбегін 60% қысқартты, бұл шығындарды үнемдеуге және дәрігерлердің біліктілігін арттыруға әкелді.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7.7.6.4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Міндеттері: әр түрлі аурулар үшін QC EMR барлық талаптарын орындайды.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Сұрақтар: 1) анықтамалық медициналық деректердің болмауы; 2) медициналық білім бағанының болмауы.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7.7.6.5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Қытай Үкіметі белгілеген EMR сапасын бақылаудың барлық талаптарын 80% қамтуға және QC EMR үшін адам еңбегін 60% - ға қысқартуға қол жеткізілді, бұл шығындарды үнемдеуге және дәрігерлердің біліктілігін арттыруға әкелді.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7.7.7</w:t>
      </w:r>
      <w:r w:rsidRPr="00352332">
        <w:rPr>
          <w:rFonts w:ascii="Times New Roman" w:eastAsia="Times New Roman" w:hAnsi="Times New Roman"/>
          <w:b/>
          <w:bCs/>
          <w:color w:val="000000"/>
          <w:lang w:val="kk" w:eastAsia="en-US"/>
        </w:rPr>
        <w:tab/>
        <w:t>Психикалық аурулары, деменциясы бар адамдарға және жалғыз басты қарт адамдарға арналған диалогқа негізделген әлеуметтік көмек қызметтері (63-пайдалану нұсқа)</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7.7.7.1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Күнделікті өмір адамдармен табиғи тілде өзара әрекеттесуді қамтамасыз ететін ЖИ сервистерін қолдайды.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7.7.7.2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 технологиясын қолдана отырып, адамдар мен машиналар арасындағы диалогқа негізделген өзара әрекеттесу IT құрылғыларына қол жеткізу проблемалары бар адамдарға көмектеседі.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7.7.7.3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Күнделікті өмір қолданушылармен табиғи тілде сөйлесу арқылы ақпаратты өңдеу міндеттерін орындай алатын жасанды интеллектпен ауызша сөйлесу технологияларына негізделген сервистерді қолдайды.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7.7.7.4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Мультимодальды деректерді өңдеуге негізделген мультимодальды өзара әрекеттесу.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Деректерді көп модальды талдау.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Көп мәліметтер негізінде логикалық тұжырымдар.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7.7.7.5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Психикалық аурулары, деменциясы бар адамдардың және жалғызбасты қарттардың әл-ауқатын жақсарту және әлеуметтік белсенділігін қолдау.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7.7.8</w:t>
      </w:r>
      <w:r w:rsidRPr="00352332">
        <w:rPr>
          <w:rFonts w:ascii="Times New Roman" w:eastAsia="Times New Roman" w:hAnsi="Times New Roman"/>
          <w:b/>
          <w:bCs/>
          <w:color w:val="000000"/>
          <w:lang w:val="kk" w:eastAsia="en-US"/>
        </w:rPr>
        <w:tab/>
        <w:t>Екі өлшемді сандық суреттерге негізделген қуыс және ауызша ауруларды алдын-ала тексеру (67-пайдалану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7.7.8.1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интеллектке негізделген ауызша зерттеу платформасы.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7.7.8.2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 негізіндегі ауыз қуысы ауруларын өздігінен тексеруге арналған шешім.</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Өздігінен күтім жасау, кариесті, парадонтозды, ауыз қуысы ауруларын алдын-алу және емдеу, стоматологиялық күтім және ауыз қуысының күтімі.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7.7.8.3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қызмет тіс дәрігеріне бармай-ақ диагностикалық серверге ауыз қуысының суреттерін жіберу арқылы ауыз қуысының жағдайын талдау үшін жасанды интеллект технологиясын қолданады.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7.7.8.4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 көмегімен стоматологиялық кескіндерді өңдеу.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7.7.8.5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Өңірлік денсаулық сақтау қызметтеріндегі теңсіздікті жою.</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7.7.9</w:t>
      </w:r>
      <w:r w:rsidRPr="00352332">
        <w:rPr>
          <w:rFonts w:ascii="Times New Roman" w:eastAsia="Times New Roman" w:hAnsi="Times New Roman"/>
          <w:b/>
          <w:bCs/>
          <w:color w:val="000000"/>
          <w:lang w:val="kk" w:eastAsia="en-US"/>
        </w:rPr>
        <w:tab/>
      </w:r>
      <w:r w:rsidR="006315A3">
        <w:rPr>
          <w:rFonts w:ascii="Times New Roman" w:eastAsia="Times New Roman" w:hAnsi="Times New Roman"/>
          <w:b/>
          <w:bCs/>
          <w:color w:val="000000"/>
          <w:lang w:val="kk" w:eastAsia="en-US"/>
        </w:rPr>
        <w:t>Емделушіні</w:t>
      </w:r>
      <w:r w:rsidRPr="00352332">
        <w:rPr>
          <w:rFonts w:ascii="Times New Roman" w:eastAsia="Times New Roman" w:hAnsi="Times New Roman"/>
          <w:b/>
          <w:bCs/>
          <w:color w:val="000000"/>
          <w:lang w:val="kk" w:eastAsia="en-US"/>
        </w:rPr>
        <w:t xml:space="preserve"> нақты уақыт режимінде қолдау және ауызша диалог жүйесін қолданатын медициналық ақпараттық қызмет (68-пайдалану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7.7.9.1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 негізінде адам-машиналық интерфейс технологиясын пайдалана отырып, емдеу ісін қолдау жүйесі.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7.7.9.2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Емдеу кезінде дауыстық диалог интерфейсі арқылы нақты уақыт режимінде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 туралы ақпаратты және медициналық персоналға қажетті олармен байланысты деректерді жинау, іздеу және ұсыну.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7.7.9.3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Қызмет-бұл стоматология, алғашқы көмек және хирургия сияқты практикалық медициналық іс-әрекеттерге көмектесу үшін дауыстық диалогтық интерфейс негізінде нақты уақыт режимінде емделетін </w:t>
      </w:r>
      <w:r w:rsidR="006315A3">
        <w:rPr>
          <w:rFonts w:ascii="Times New Roman" w:eastAsia="Times New Roman" w:hAnsi="Times New Roman"/>
          <w:color w:val="000000"/>
          <w:lang w:val="kk" w:eastAsia="en-US"/>
        </w:rPr>
        <w:t>емделуші</w:t>
      </w:r>
      <w:r w:rsidRPr="00352332">
        <w:rPr>
          <w:rFonts w:ascii="Times New Roman" w:eastAsia="Times New Roman" w:hAnsi="Times New Roman"/>
          <w:color w:val="000000"/>
          <w:lang w:val="kk" w:eastAsia="en-US"/>
        </w:rPr>
        <w:t xml:space="preserve"> туралы ақпарат пен тиісті мәліметтерді беретін медициналық жүйе.</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7.7.9.4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Медициналық деректер мен білім бойынша диалог сервисі.</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Медициналық сараптама жүйесінің сұрақтары мен жауаптары.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Диалогтық интерфейс ортасында көп функциялы өңдеу.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Сөйлеуді қашықтықтан тану.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7.7.9.5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Медициналық қызмет көрсету тиімділігін және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қанағаттануын арттыру.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7.7.10</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Тістерді протездеу үшін біріктірілген ұсынымдық шешімдер (69-пайдалану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7.7.10.1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Науқастың жағдайына сәйкес күрделі протездік процедураларды жүргізу үшін жасанды интеллект технологиясы протездеудің әртүрлі әдістерін ұсыну және дәрігерлер мен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 қолдау үшін оларды визуализациялау үшін ұсынылған ақпарат пен жағдайларды жан-жақты талдауды қамтамасыз етеді.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7.7.10.2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Стоматология саласында түрлі білімдер мен тістерді протездеу үшін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 туралы тиісті мәліметтер алдын ала жиналады.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Протездеу үшін ұсынылатын жағдайлар мен ықтимал шешімдерді ұсынамыз.</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7.7.10.3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Бұл қызмет тіс протездері үшін жеткілікті стоматологиялық білім мен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 туралы мәліметтерді қамтиды, сонымен қатар ортопедиялық стоматология үшін ұсынылған тәжірибелер мен мүмкін шешімдерді ұсыну үшін әртүрлі жасанды интеллект әдістерін қолданады.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7.7.10.4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Медициналық білім мен клиникалық мәліметтерге негізделген қанағаттанарлық шешімдерді табу.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Сараптамалық білім мен кейс-стадияларды біріктіру арқылы жаңа жағдайларды негіздеу.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7.7.10.5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 xml:space="preserve">Медициналық қызмет көрсету тиімділігін және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 xml:space="preserve">ердің қанағаттануын арттыру. </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7.7.11</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Дені сау баланың кенеттен қайтыс болу синдромы (SIDS) (74-пайдалану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Денсаулық сақтау саласында бет-әлпетті тануды қолдану.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Сыртқы сау баланың кенеттен қайтыс болу синдромының (SIDS) статистикалық ықтималдығының төмендеуі.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Машиналық оқытуға негізделген бет-әлпетті тану технологиясы баланың артқы жағында немесе бетінде жатқан кезде анықтайды, қамқоршыны баланың асқазанында жатқан кезде араласуға ескертеді, осылайша сыртқы дені сау баланың кенеттен қайтыс болу синдромының (SIDS) статистикалық ықтималдығын азайтады.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7.7.11.4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Құпиялылық тұрғысынан оқыту үшін пайдаланылатын деректердің түсіндірілуі мен ашықтығы, сондай-ақ оқытылған модельге байқаусызда енгізілуі мүмкін нәсілдік және этникалық көзқарастар.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Мүдделі тараптар (ұйымдастырушылар, құпиялылықты қорғаушылар және клиенттер) машинаны оқыту негізінде осындай өнімге немесе қызметке деген сенім мен сенімді нығайта алатындай етіп, машинаны оқыту моделінің оқу процесінің кезеңдерін, сондай-ақ процестің әртүрлі кезеңдерінде қолданылатын мәліметтердің түрлері мен аспектілерін сипаттаудың құрылымдық, жалпы және стандартталған әдісі қажет. Деректердің әртүрлі аспектілері ISO/IEC 19944 стандарттар сериясында сипатталған.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Жоғары жылдамдықты интернетке қол жеткізе алмайтын немесе машиналық оқытуға негізделген бұлтты қызметке қол жеткізе алмайтын табысы аз адамдар үшін машиналық оқыту сервисінің құны мен қол жетімділігі.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Басқа нәсілдердің немесе этникалық топтардың сәбилерімен бірге қолданған кезде алгоритмнің тиімділігін төмендетуі мүмкін оқыту деректеріне енгізілген кез келген байқаусызда екіжүзділік.</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7.7.12</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Шығару эпикриздерінің жіктеуіші (79-пайдалану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Шешім дарағы, кездейсоқ орман, SVM, BNN, терең оқыту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7.7.12.2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Шығару эпикриздерін жіктеу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жүйе эпикриздердің жіктеуіштерін құру әдісін ұсынады.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Есептеу күрделілігі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Медициналық мәтіндерді пысықтау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Терапиялық стационарды басқару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7.7.13</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Клиникалық хаттамаларды қалыптастыру (80-пайдалану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Шешім дарағы, кластерлеу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Медбикенің клиникалық хаттамасы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7.7.13.3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жүйе медициналық жұмыс кестесін басқаруда қолданылатын клиникалық хаттаманы құру және сақтау үшін уақытша деректерді іздеу әдісін ұсынады.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Есептеу күрделілігі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Медициналық сервистердің тиісті тәжірибесі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Ауруханалық менеджмент құралдары (81-пайдалану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Уақыт деректерін іздеу, визуализация</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Аурухананы басқару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Ауруханалық деректерге уақытша деректерді интеллектуалды талдау әдістері (кластерлеумен және уақытша жиі пәндік жиындармен көп масштабты салыстыру) қолданылады.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Есептеу күрделілігі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7.7.14.5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Медициналық сервистердің тиісті тәжірибесі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Емдеу курсы кезінде гемодиализдік науқастың қайталануын болжау (87-пайдалану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Гемодиализ бөлімшесінің мейірбикелеріне көмек көрсету.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Науқастың жарақатын азайту үшін диализ кезінде науқастың қайталануы мүмкін-болмайтынын болжау үшін ЖИ қолданады.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Диализ кезінде қайталану ықтималдығын анықтау үшін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ң жинақталған параметрлерін және нақты уақыт параметрлерін зерттеуге арналған терең оқыту моделі.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 жиынтығын бағалауды логикалық форматқа түрлендіруге байланысты міндеттер, бұл болжау моделіне үлкен есептеулерді қажет етпестен қайта үйренуге мүмкіндік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7.7.15.5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Сенімді және қол жетімді медициналық мекемелердің болмауы.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7.7.16</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Жараларды шұғыл сұрыптау (89-пайдалану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7.7.16.1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Медбикелердің жараларды сұрыптау туралы шешім қабылдауға көмектесу үшін ЖИ көмегімен шешім жасау.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Жаралардың ауырлығын анықтау және жіктеу үшін ЖИ қолданады.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7.7.16.3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Жараның көлемін, тереңдігін және ауырлығын өлшеу үшін RGB және инфрақызыл (IR) толқын ұзындығын қолдана алатын компьютерлік көру моделі.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7.7.16.4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RGB және IR модельдерін медбикелер үшін бірыңғай интерпретацияланған визуализацияға біріктіру міндеттері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7.7.16.5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Оқытылған медбикелер мен медициналық бейнелеу технологиясының болмауы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7.7.17 </w:t>
      </w:r>
      <w:r w:rsidRPr="00352332">
        <w:rPr>
          <w:rFonts w:ascii="Times New Roman" w:eastAsia="Times New Roman" w:hAnsi="Times New Roman"/>
          <w:b/>
          <w:bCs/>
          <w:color w:val="000000"/>
          <w:lang w:val="kk" w:eastAsia="en-US"/>
        </w:rPr>
        <w:tab/>
        <w:t>Магниттік-резонанстық бейнелерді жедел алу (101-пайдалану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7.7.17.1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МРТ бейнесін қалыптастырудағы инновациялар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Диагностикалық кескіннің сапасын сақтай отырып, кескін алу уақытын қысқартуға бағытталған МРТ кескіндерін қалыптастырудың жаңа тәсілдерін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7.7.17.3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Магниттік-резонанстық бейнелеу (МРТ) неврологиялық, онкологиялық, тірек-қимыл және басқа ауруларды дәл диагностикалаудың маңызды құралы болып табылады. Алайда, деректерді ұзақ уақыт жинау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 xml:space="preserve">ң қозғалғыштығын талап етумен бірге, </w:t>
      </w:r>
      <w:r w:rsidR="006315A3">
        <w:rPr>
          <w:rFonts w:ascii="Times New Roman" w:eastAsia="Times New Roman" w:hAnsi="Times New Roman"/>
          <w:color w:val="000000"/>
          <w:lang w:val="kk" w:eastAsia="en-US"/>
        </w:rPr>
        <w:t>емделуші</w:t>
      </w:r>
      <w:r w:rsidRPr="00352332">
        <w:rPr>
          <w:rFonts w:ascii="Times New Roman" w:eastAsia="Times New Roman" w:hAnsi="Times New Roman"/>
          <w:color w:val="000000"/>
          <w:lang w:val="kk" w:eastAsia="en-US"/>
        </w:rPr>
        <w:t xml:space="preserve"> үшін де, радиологияны бөлу үшін де қиындықтар туғызады, бұл зерттеу шығындарының жоғары болуына әкеледі. Сирек өңделмеген сигналдарды алу және нақты кескіндерді қайта құру саласындағы соңғы жетістіктер деректерді жинау уақытын едәуір қысқартуға болатындығын көрсетеді.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7.7.17.4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Сурет сапасын өлшеу диагностикалық құндылықпен байланысты болады деп күтілуде-кеңейтілген клиникалық тексеру және A/B тестілеу қажет, бірақ бұл қымбат.</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МРТ реттілігі параметрлерінің барлық мүмкін комбинацияларының сапасына,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анатомиялық аймақтары мен когорттарына кепілдік беру керек немесе қолдану шегін анықтауда өте консервативті болу керек.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(Егер қауіпсіздікке/сапаға кепілдік берілсе), МРТ жиі қолданылады және рентгенологтардың жүктемесін арттыратын көптеген суреттер жасалады. ЖИ көмегімен кескіндерді түсіндіру құралдарын жасау өте қажет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Индустрияландыру, инновациялар және инфрақұрылым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7.7.18 </w:t>
      </w:r>
      <w:r w:rsidRPr="00352332">
        <w:rPr>
          <w:rFonts w:ascii="Times New Roman" w:eastAsia="Times New Roman" w:hAnsi="Times New Roman"/>
          <w:b/>
          <w:bCs/>
          <w:color w:val="000000"/>
          <w:lang w:val="kk" w:eastAsia="en-US"/>
        </w:rPr>
        <w:tab/>
        <w:t>Сөйлеу қабілеті бұзылған адамдар үшін жеке дауыстары бар сөйлеу қызметтеріне арналған ЖИ негізіндегі мәтін (103-пайдалану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7.7.18.1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Сөйлеу қабілеті бұзылған барлық адамдар, соның ішінде үш негізгі түрі бар: артикуляцияның бұзылуы, сөйлеу тілінің бұзылуы және дауыстың бұзылуы.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7.7.18.2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Сөйлеу қабілеті бұзылған адамдар қарым-қатынаста шектеусіз әлеуметтік процестерге толығымен енеді.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7.7.18.3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Сөйлеу қабілеті бұзылған адамдар үшін басқа адамдармен қарым-қатынас қиын болуы мүмкін. Бұл күнделікті процестер кезінде қарым-қатынасты және адамды қоғамға тартуды қиындатады. Жеке киетін құрылғы интернеттегі мәтіннің үстінен дауысты синтездей алады немесе бұрмаланған сөйлеуді түзете алады. Дауысты дыбыс, тембр және айтылу стилінің жеке таңдалған баптауларымен толық синтездеуге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7.7.18.4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Синтезделген дауысты ондаған сағаттан бірнеше ондаған минутқа дейін жасау үшін көз жазбаларын азайту.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Нейрондық желілерге негізделген дауыстық жабдыққа қойылатын талаптар тозатын құрылғылар үшін қол жетімді деңгейге дейін төмендетіледі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Адамдар арасындағы табиғи диалогты қамтамасыз ету үшін интонация мен сөйлеу стилін басқару мүмкіндігі кеңейтіледі деп күтілуде.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7.7.18.5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7.7.19 </w:t>
      </w:r>
      <w:r w:rsidRPr="00352332">
        <w:rPr>
          <w:rFonts w:ascii="Times New Roman" w:eastAsia="Times New Roman" w:hAnsi="Times New Roman"/>
          <w:b/>
          <w:bCs/>
          <w:color w:val="000000"/>
          <w:lang w:val="kk" w:eastAsia="en-US"/>
        </w:rPr>
        <w:tab/>
        <w:t xml:space="preserve">Кеуде қуысының КТ сканерлеуге арналған ЖИ платформасы (өкпенің қатерлі ісігін ерте анықтау) (105-пайдалану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7.7.19.1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Кеуде қуысының компьютерлік томографиясында қатерлі ісіктерді (өкпе)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7.7.19.2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Платформа арқылы онкологияның ерте кезеңдерінде кеуде қуысының компьютерлік томографиясын жеңілдету үшін Botkin.AI, жасанды интеллектке негізделген.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7.7.19.3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Botkin.AI</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 жасанды интеллект технологияларын пайдалана отырып, патология тәуекелдерін диагностикалау мен бағалауға арналған бағдарламалық платформа. Өнім радиологтар мен онкологтарды қолдайды, компьютерлік томография, сандық рентген және маммографияның диагностикалық суреттерін талдау мен тануды жеңілдетеді. Жоба шығындарды азайтуға және ерте кезеңдерде патологияларды анықтау кезінде диагностиканың дәлдігін арттыруға бағытталған.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7.7.19.4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Өкпенің қатерлі ісігі анықталған кезде аккредиттелген радиологтарға қарағанда растаудың жоғары деңгейіне қол жеткізу.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7.7.19.5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7.7.20 </w:t>
      </w:r>
      <w:r w:rsidRPr="00352332">
        <w:rPr>
          <w:rFonts w:ascii="Times New Roman" w:eastAsia="Times New Roman" w:hAnsi="Times New Roman"/>
          <w:b/>
          <w:bCs/>
          <w:color w:val="000000"/>
          <w:lang w:val="kk" w:eastAsia="en-US"/>
        </w:rPr>
        <w:tab/>
        <w:t>Нысаналы қасиеттері бар ЖИ базасындағы фармакология саласындағы мақсаттар жобасы (107-пайдалану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7.7.20.1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ЖИ негізіндегі тұрақтылығы жоғары G-ақуызы бар рецепторлардың инженериясы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7.7.20.2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Берілген: ақуыз тізбегі немесе құрылымы түріндегі ақуыз матрицасы; мақсатты қасиеттері.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Болжам: мақсатты қасиеттерді қанағаттандыратын және берілген шаблоннан минималды айырмашылықтары бар ақуыз тізбегі.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7.7.20.3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Молекулалық дизайн биотехнологияның маңызды және тез дамып келе жатқан салаларының бірі болып табылады, онда ақуыз техникасы негізгі тақырыптарда маңызды рөл атқарады. Биофизикалық мәліметтер жинақталған сайын ЖИ негізіндегі тәсілдер биотехнология үшін ақуыз дизайнында пайдалы болады. Ерекше жағдай-фармакологиялық мақсаттардың тұрақты формаларын құру, мысалы, G ақуызымен байланысқан рецепторлар (GPCR). Бұл рецепторлардың дұрыс жұмыс істемеуі әдетте әртүрлі ауруларға әкеледі: нейродегенеративті, онкологиялық және жүрек-тамыр аурулары, астма, депрессия, семіздік, есірткіге тәуелділік және т. б. GPCR фармакологиялық компаниялардың негізгі мақсаттарының бірі болып табылады және әлемде өндірілген барлық дәрі-дәрмектердің үштен бірі GPCR-ге бағытталған. Жеке рецептордың кеңістіктік құрылымын алу өте күрделі және уақытты қажет ететін міндет. Біз gpcr жобалау үшін ЖИ негізіндегі инновациялық сандық платформаны жасадық, ол жаңа буын дәрі-дәрмектерін ұтымды дамыту үшін gpcr кеңістіктік құрылымдарын алуда технологиялық серпіліс жасауға мүмкіндік берді.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7.7.20.4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Биофизикалық деректер әдетте өте шулы, ал нәтижелер пайдаланылған эксперименттік талдау мен бастапқы жағдайларға байланысты. Сондықтан оқу үшін мәліметтер сараптамалық білімді ескере отырып мұқият өңделеді деп күтілуде. Демек, алынған болжау модельдері тұрақтылыққа, пәндік салада қолдануға және жалпылау мүмкіндігіне мұқият талданады деп күтілуде.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7.7.20.5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Тиімді, қауіпсіз және жеке дәрі-дәрмектерді табу.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7 7.7.21 Атриальды фибрилляцияны емдеуге арналған оптикалық көпэлектродты катетер жазбаларын ЖИ базасында көрсету (108-пайдалану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Адамның жүрегі туралы мәліметтерге негізделген атриальды фибрилляцияның мүмкін болатын мақсаттарын екі модальде болжау (көп электронды дисплей және жақын инфрақызыл оптикалық дисплей).</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Берілген: эксплантталған жүректерден алынған инфрақызыл оптикалық дисплейден жердегі тексеру белгілері бар көп электронды катетер торынан алынған жазбалар.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Төменгі жол: атриальды фибрилляция көзінен (драйверден) жазу мүмкіндігі.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Атриальды Фибрилляция (AF) инсульттің негізгі себебі болып табылады, емдеу тиімділігі төмен, оны драйверлер деп аталатын гистологиялық интрамуральды қайта енгізу қолдайды. Өкінішке орай, драйверлерді іздеудің қазіргі клиникалық әдісі [көп электронды дисплей (MEM)] көптеген шектеулерден зардап шегеді, оның ішінде төмен ажыратымдылық және тек матаның бетін көрсету. Екінші жағынан, жақын инфрақызыл диапазондағы оптикалық дисплей (NIOM) мың есе жоғары ажыратымдылыққа ие және атриальды тіндердің тереңдігінен (5 мм-ге дейін) электрлік белсенділікті тіркейді, бірақ кернеуге байланысты ерекше контрастты затты қажет етеді. Зерттеу үшін біз Огайо штатының Университетінің AF эпизодтарының жазбаларын бір уақытта қолдандық. Біз ex-vivo оптикалық деректері үйреткендей, AF драйверлері MEM жазбасында көрінетін болады деп болжадық. Біз NIOM карталарына негізделген жердегі тексеру белгілері бар машиналық оқыту классификаторын жасадық. Белгілер ретінде біз MEM жазбаларының Фурье спектрінен сипаттамаларды қолдандық.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Әлемде адамның қажетті эксплантталған атриасын қамтамасыз ететін бір ғана зертхана бар.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Эксперименттер саны шектеулі (жылына шамамен 20 атриум) және деректерді жинау қиын.</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Бірнеше тәжірибелер екі модальдық жазбадан тұрады, сондықтан осы зерттеуге жарамды.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7.7.21.5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Атриальды фибрилляциясы бар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 xml:space="preserve">ердің өмір сүру сапасын жақсарту, атриальды фибрилляция генезінен туындаған инсульт жағдайларын азайту; нәтижесінде мұндай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өлімін азайту.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7.7.22 </w:t>
      </w:r>
      <w:r w:rsidRPr="00352332">
        <w:rPr>
          <w:rFonts w:ascii="Times New Roman" w:eastAsia="Times New Roman" w:hAnsi="Times New Roman"/>
          <w:b/>
          <w:bCs/>
          <w:color w:val="000000"/>
          <w:lang w:val="kk" w:eastAsia="en-US"/>
        </w:rPr>
        <w:tab/>
        <w:t>Жасушалық микроскопия кескіндерін үздіксіз өңдеу үшін АИ қолдану шешімі (115-пайдалану нұсқасы)                                                           7.7.22.1 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Тірі жасушалардың ішіндегі ақуыздардың пайда болуының маңызды заңдылықтарын кейіннен бейнелеу және талдау үшін табиғи түрде бұрмаланған микроскопия кескіндерін қалпына келтіру.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7.7.22.2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Көп қабатты үш өлшемді нысандардың микроскопиясын қоса, жасуша микроскопиясының суреттерін автоматты түрде талдау және кластерлеу әдісін жасаңыз және адам жасушаларының мәдени үлгілерінің екі өлшемді/үш өлшемді кескіндерін өңдеу және ақуыздарды модификациялау шаблондары негізінде кластерлеу әдісін енгізіңіз.</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7.7.22.3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Жасуша ішіндегі ақуыздардың модификациясының үлгілері ген экспрессиясын реттеуде маңызды рөл атқарады. Мұнда біз жасушалардың микроскопиялық кескіндерін визуализациялау және өңдеу арқылы тірі жасушалардың ішіндегі маңызды ақуыздың түзілуін </w:t>
      </w:r>
      <w:r w:rsidRPr="00352332">
        <w:rPr>
          <w:rFonts w:ascii="Times New Roman" w:eastAsia="Times New Roman" w:hAnsi="Times New Roman"/>
          <w:color w:val="000000"/>
          <w:lang w:val="kk" w:eastAsia="en-US"/>
        </w:rPr>
        <w:lastRenderedPageBreak/>
        <w:t>егжей-тегжейлі талдау әдісін жасауға тырысамыз. Алайда, байқалған микроскопиялық кескіндер бұлыңғырлық пен шуылға байланысты көрінетін артефактілерден зардап шегеді. Бұл жұмыста біз жасуша микроскопиясының кескіндерін қалпына келтіру және талдау процесінің барлық кезеңдерінде ЖИ әдістерін қолдануға тырысамыз. Осыдан кейін біз жасуша ішіндегі ақуыздардың модификациясының маңызды үлгілерін алу үшін ЖИ тәсілдерін қолдануды және осы ақпаратты жасушаларды тиімді кластерлеу үшін қолдануды жоспарлап отырмыз. Біздің эксперименттер ретінде екіөлшемді бейнелері, сондай-ақ көпқабатты үшөлшемді объектілері жүргізіледі. Авторға белгілі болғандай, бұл ЖИ экстракция және кластерлеу арқылы тірі жасушаларға қолданылатын алғашқы жұмыс.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Маңызды ақпаратты жоғалтпай тірі жасушаларды тиімді оқшаулау жүзеге асырылады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Көп қабатты үш өлшемді объектілер есептеу үшін көп уақыт пен ресурстарды қажет етеді, сонымен қатар екі өлшемді кескіндермен салыстырғанда үш өлшемді объектіні қалыптастыру моделіне байланысты қалпына келтірудің басқа тәсілдері қажет.</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Тірі жасушалардағы ақуыздардың модификациясын талдаудың дамыған әдісі осы жобадан тыс көптеген биологиялық және биомедициналық мәселелерді шешуге қолданылады.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7.7.23 Магнитті-резонансты бейнелерден компьютерлік томография қималарын жасау (116-пайдалану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7.7.23.1 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МРТ суреттері негізінде КТ суреттерін жасайтын модельді оқыту. Синтетикалық КТ кескіндерін сәулелік терапия кезінде сәулелену дозасын есептеу үшін қолдануға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Берілген МРТ кескінінен КТ кескінін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Соңғы жылдары рентгендік сканерлеудің танымалдылығы артты. Мұнда біз нақты магниттік-резонанстық бейнелеу (МРТ) деректері негізінде синтетикалық компьютерлік томографияның (КТ) суреттерін жасаймыз. Біздің архитекторларымыз ашылмаған МРТ-КТ деректерінде оқытылды, содан кейін мидың жұптасқан деректер жиынтығында бағаланды. МРТ-КТ аудару әдісі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 екі тексеруден өтуге және сәулелік терапияны жоспарлаудың жаңа құралы ретінде клиникалық тұрғыдан қабылдауға мәжбүр етуі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-Жұптастырылған МРТ-КТ деректерінің үлкен көлемін алу оңай емес.</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Дәрігерлер синтетикалық компьютерлік томографтарға құлақ аспайды.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Онкологиялық науқастарға үнемдеу. Радиоактивті сәулеленудің төмендетілген дозасы.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7.7.24 </w:t>
      </w:r>
      <w:r w:rsidRPr="00352332">
        <w:rPr>
          <w:rFonts w:ascii="Times New Roman" w:eastAsia="Times New Roman" w:hAnsi="Times New Roman"/>
          <w:b/>
          <w:bCs/>
          <w:color w:val="000000"/>
          <w:lang w:val="kk" w:eastAsia="en-US"/>
        </w:rPr>
        <w:tab/>
        <w:t xml:space="preserve">Дәрілік емес және дәрілік емес емдеу нұсқамалары бойынша білім базасын жақсарту және оны медицина қызметкерлерін қолдау құралы ретінде пайдалану (117 </w:t>
      </w:r>
      <w:r w:rsidR="006315A3">
        <w:rPr>
          <w:rFonts w:ascii="Times New Roman" w:eastAsia="Times New Roman" w:hAnsi="Times New Roman"/>
          <w:b/>
          <w:bCs/>
          <w:color w:val="000000"/>
          <w:lang w:val="kk" w:eastAsia="en-US"/>
        </w:rPr>
        <w:t>пайдалану нұсқасы</w:t>
      </w:r>
      <w:r w:rsidRPr="00352332">
        <w:rPr>
          <w:rFonts w:ascii="Times New Roman" w:eastAsia="Times New Roman" w:hAnsi="Times New Roman"/>
          <w:b/>
          <w:bCs/>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Медицина қызметкеріне белгілі нозологиясы бар науқасты тағайындау үшін бөлінген уақыт ішінде дәрі-дәрмектерді сапалы таңдауға және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тиісті медициналық тәжірибеге</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сәйкес рецепт жасауға мүмкіндік беретін әдістер мен құралдарды ұсыну.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Дұрыс емес тағайындау қаупін азайту және тағайындалған дәрі-дәрмектердің теріс салдарын болдырмау үшін медицина қызметкеріне таңдалған дәрілік терапияның әсерін бағалауға, сондай-ақ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ң өмірлік маңызды сипаттамаларын бақылауға көмектесу.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 xml:space="preserve">Соңғы жылдары рентгендік сканерлеудің танымалдылығы артты. Мұнда біз нақты магниттік-резонанстық бейнелеу (МРТ) деректері негізінде синтетикалық компьютерлік томография (КТ) суреттерін жасаймыз. Біздің архитекторларымыз ашылмаған МРТ-КТ деректерінде оқытылды, содан кейін мидың жұптасқан деректер жиынтығында бағаланды. МРТ-КТ аудару әдісі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 екі тексеруден өтуге және сәулелік терапияны жоспарлаудың жаңа құралы ретінде клиникалық тұрғыдан қабылдауға мәжбүр етуі мүмкін. Сервистер өз құрылымында жоғары технологиялық медициналық көмек көрсететін бөлімшелері бар үшінші деңгейдегі медициналық ұйымдарда медициналық көмек көрсетудің тиімділігі мен сапасын арттыруға арналған. Белгіленген дәрілік және дәрілік емес терапия бойынша білім базасы қауіпсіздіктің жолдық деректер базасы негізінде құрылды. Оны жақсарту және бүкіл салада масштабтау үшін ЖИ әдістерін қолданған жөн.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Дәрігерлер қолданатын бірнеше клиникалық ұсыныстардың (CR) қатар болуы.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CR ақпараты мен медициналық қолдану жөніндегі нұсқаулықтағы (IMU) айырмашылық.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CR және IMU ақпаратын толықтыру қажеттілігі.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CR ақпаратының фармацевтикалық нарықтағы нақты жағдайға сәйкес келмеуі.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шешімді кеңінен қолдану дәрігерге мүмкіндік береді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өмірлік маңызды сипаттамаларды (VC) және дәрі-дәрмектердің рецептпен өзара әрекеттесуін ескере отырып, дәрі-дәрмектерді таңдау саласындағы құзыреттілікті дамыту;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қате рецепттердің пайда болу қаупін азайтыңыз;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медициналық көмектің сапасын жақсарту. Сайып келгенде, бұл мүмкіндік береді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ң және оның жақындарының денсаулығын сақтауға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толық өмір сүру сапасын ұзартыңыз.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7.7.25 Нейрондық желіде ортопедиялық ойықтардың 3D моделін қалыптастыру (121-пайдалану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 әдістері тірек-қимыл аппараты ауруларының даму қаупін төмендететін жеке медициналық бұйымдарды жасау үшін қолданылады.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Майтабанды емдеуге арналған ыңғайлы, дараланған, анатомиялық тұрғыдан дұрыс ортопедиялық үш өлшемді саңылауларды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 әдістерін қолдана отырып, жүйе алдын-ала сканерленген аяқтың ізін инновациялық медициналық үш өлшемді ішекке айналдырады. ЖИ-жүйе жинақталған ауру тарихы мен антропометриялық деректер негізінде дербес медициналық шешім қабылдайтын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ЖИ жүйесін бастапқы оқыту дәрігермен бірге өтеді. Болашақта жүйе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ң күмбезді түзілімдері мен қуыстарын орналастырудың ең қолайлы нұсқаларын тәуелсіз таңдаудан басталады және анатомиялық тұрғыдан дұрыс және қауіпсіз үш өлшемді ішектерді жоспарлайды.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7.7.26 </w:t>
      </w:r>
      <w:r w:rsidRPr="00352332">
        <w:rPr>
          <w:rFonts w:ascii="Times New Roman" w:eastAsia="Times New Roman" w:hAnsi="Times New Roman"/>
          <w:b/>
          <w:bCs/>
          <w:color w:val="000000"/>
          <w:lang w:val="kk" w:eastAsia="en-US"/>
        </w:rPr>
        <w:tab/>
        <w:t xml:space="preserve">Анықталмаған науқастарды іздеу (127 </w:t>
      </w:r>
      <w:r w:rsidR="006315A3">
        <w:rPr>
          <w:rFonts w:ascii="Times New Roman" w:eastAsia="Times New Roman" w:hAnsi="Times New Roman"/>
          <w:b/>
          <w:bCs/>
          <w:color w:val="000000"/>
          <w:lang w:val="kk" w:eastAsia="en-US"/>
        </w:rPr>
        <w:t>пайдалану нұсқасы</w:t>
      </w:r>
      <w:r w:rsidRPr="00352332">
        <w:rPr>
          <w:rFonts w:ascii="Times New Roman" w:eastAsia="Times New Roman" w:hAnsi="Times New Roman"/>
          <w:b/>
          <w:bCs/>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7.7.26.1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 xml:space="preserve">Орфандық аурулары бар анықталмаған науқастарды іздеу,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бағытын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Құрылымданбаған мәтіндерді терең семантикалық талдау (кілт сөздер емес, мағынасы негізінде, яғни табиғи тілді өңдеу технологиясын қолдану арқылы).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7.7.26.3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6315A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Емделушіл</w:t>
      </w:r>
      <w:r w:rsidR="00352332" w:rsidRPr="00352332">
        <w:rPr>
          <w:rFonts w:ascii="Times New Roman" w:eastAsia="Times New Roman" w:hAnsi="Times New Roman"/>
          <w:color w:val="000000"/>
          <w:lang w:val="kk" w:eastAsia="en-US"/>
        </w:rPr>
        <w:t>ердің форумдарында, дәрігерлердің кәсіби желілерінде, денсаулық мәселелері жөніндегі порталдарда және т. б. пайдаланушылардың хабарламаларының массивінен білім алу.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7.7.26.4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Сәйкестендірілетін субъектілердің, әсіресе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жеке деректері, яғни ерекше медициналық ақпарат қауіп-қатерге ұшырауы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7.7.27 </w:t>
      </w:r>
      <w:r w:rsidRPr="00352332">
        <w:rPr>
          <w:rFonts w:ascii="Times New Roman" w:eastAsia="Times New Roman" w:hAnsi="Times New Roman"/>
          <w:b/>
          <w:bCs/>
          <w:color w:val="000000"/>
          <w:lang w:val="kk" w:eastAsia="en-US"/>
        </w:rPr>
        <w:tab/>
        <w:t>Дәрі-дәрмекпен емдеуді оңтайландыру мен дербестендіруді қолдау жүйесі (129 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7.7.27.1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жүйе препараттың оңтайлы түрін, оның дозасын және басқа препараттармен үйлесімін таңдауға арналған кешенді шешімдердің барлық ауқымын қамтиды.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Науқастың жеке физиологиялық ерекшеліктерін, аурудың түрі мен ауырлығын ескере отырып, дәрілік емдеуді оңтайландыруға арналған қолдау жүйесі.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7.7.27.3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Нақты </w:t>
      </w:r>
      <w:r w:rsidR="006315A3">
        <w:rPr>
          <w:rFonts w:ascii="Times New Roman" w:eastAsia="Times New Roman" w:hAnsi="Times New Roman"/>
          <w:color w:val="000000"/>
          <w:lang w:val="kk" w:eastAsia="en-US"/>
        </w:rPr>
        <w:t>емделушіні</w:t>
      </w:r>
      <w:r w:rsidRPr="00352332">
        <w:rPr>
          <w:rFonts w:ascii="Times New Roman" w:eastAsia="Times New Roman" w:hAnsi="Times New Roman"/>
          <w:color w:val="000000"/>
          <w:lang w:val="kk" w:eastAsia="en-US"/>
        </w:rPr>
        <w:t>ң зертханалық және клиникалық зерттеулерінің деректері бірыңғай интегративті медициналық картада көрсетіледі.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Қазіргі уақытта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 xml:space="preserve">ер туралы деректердің айтарлықтай көлемі электрондық түрде қолжетімді. Белгілі препаратты қабылдаған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ердің деректер пулына сүйене отырып, ЖИ-ны қолдана отырып, олардың жеке физиологиялық сипаттамаларын, аурудың түрі мен ауырлығын, сондай-ақ белгілі бір препаратты басқа препараттармен біріктірілген қабылдауды ескере отырып, ұсыныстар жүйесінде оқыту жүргізіледі.</w:t>
      </w:r>
    </w:p>
    <w:p w:rsidR="00352332" w:rsidRPr="00352332" w:rsidRDefault="006315A3"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Емделушіге</w:t>
      </w:r>
      <w:r w:rsidR="00352332" w:rsidRPr="00352332">
        <w:rPr>
          <w:rFonts w:ascii="Times New Roman" w:eastAsia="Times New Roman" w:hAnsi="Times New Roman"/>
          <w:color w:val="000000"/>
          <w:lang w:val="kk" w:eastAsia="en-US"/>
        </w:rPr>
        <w:t xml:space="preserve"> олардың ағымдағы жай-күйі туралы ақпаратты енгізгеннен кейін ұсынымдар сұрау кезінде жүйе дәрілік терапияны оңтайландыру бойынша жеке ұсынымдар беретін болады. Сонымен қатар, емдеу процесінде жүйе жаңа мәліметтер ала отырып, терапияны түзету бойынша ұсыныстар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7.7.27.4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Денсаулыққа қатысты жасырын заңдылықтарды табу үшін жаңа технологияларды қолдана отырып, деректерді классикалық талдаудан басқа, деректердің гетерогенді массасын едәуір пайыздық мөлшерлемемен және сыныптар мен санаттар бойынша деректерді біркелкі бөлумен талдау үшін әдістер мен технологияларды қолдану мүмкіндігі белгілі бір міндет болып табылады. Тағы бір міндет-жасырын корреляцияны анықтау және сол арқылы медициналық қызметтердің сапасын жақсарту.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Дұрыс емес шешім</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Түсіндірілмеген нәтижелер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Дәрілік терапияның тиімділігін арттыру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7.7.28 </w:t>
      </w:r>
      <w:r w:rsidRPr="00352332">
        <w:rPr>
          <w:rFonts w:ascii="Times New Roman" w:eastAsia="Times New Roman" w:hAnsi="Times New Roman"/>
          <w:b/>
          <w:bCs/>
          <w:color w:val="000000"/>
          <w:lang w:val="kk" w:eastAsia="en-US"/>
        </w:rPr>
        <w:tab/>
        <w:t xml:space="preserve">Syntelly-компьютерленген органикалық синтез (130-пайдалану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7.7.28.1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Жақында терең білім беру саласындағы прогресс ғылым мен технологияның көптеген салаларында төңкеріс жасады. Алайда, бұл әдістің жаңа дәрі-дәрмектерді жасаудағы мүмкіндіктері әлі толық зерттелген жоқ. Syntelly жобасы осы олқылықтың орнын толтыруға </w:t>
      </w:r>
      <w:r w:rsidRPr="00352332">
        <w:rPr>
          <w:rFonts w:ascii="Times New Roman" w:eastAsia="Times New Roman" w:hAnsi="Times New Roman"/>
          <w:color w:val="000000"/>
          <w:lang w:val="kk" w:eastAsia="en-US"/>
        </w:rPr>
        <w:lastRenderedPageBreak/>
        <w:t>арналған. Біз химиктерге химиялық кеңістікті басқаруға көмектесетін, синтетикалық қол жетімділікті және әлі зерттелмеген жаңа ықтимал дәрі-дәрмектерді синтездеу тәсілдерін болжайтын веб-платформаны жасап жатырмыз; ол сонымен қатар белгілі бір молекулалардың тиімділігі мен қауіпсіздігін бағалайды. Біздің жобамызды сәтті іске асыру жаңа дәрілерді әзірлеу шығындарын және олармен байланысты тәуекелдерді төмендетеді деп үміттенеміз, бұл фармацевтикалық компанияларды дәрілердің жаңа буыны үшін негіз ретінде зерттелмеген молекулаларды іздеуге ынталандырады.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7.7.28.2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Химиялық кеңістікті зерттеу болжамды химиялық молекулалардың көптігіне байланысты өте күрделі міндет болып табылады. Сипатталған молекулалардың саны бірнеше миллион қосылысты құрайды, бірақ ықтимал синтетикалық қол жетімді молекулалардың болжамды саны өте үлкен: шамамен 10,60, </w:t>
      </w:r>
      <w:r w:rsidRPr="00352332">
        <w:rPr>
          <w:rFonts w:ascii="Symbol" w:eastAsia="Times New Roman" w:hAnsi="Symbol"/>
          <w:color w:val="000000"/>
          <w:vertAlign w:val="superscript"/>
          <w:lang w:val="kk" w:eastAsia="en-US"/>
        </w:rPr>
        <w:sym w:font="Symbol" w:char="F0D9"/>
      </w:r>
      <w:r w:rsidRPr="00352332">
        <w:rPr>
          <w:rFonts w:ascii="Times New Roman" w:eastAsia="Times New Roman" w:hAnsi="Times New Roman"/>
          <w:color w:val="000000"/>
          <w:lang w:val="kk" w:eastAsia="en-US"/>
        </w:rPr>
        <w:t>адам да, машина да мұндай мәліметтерді тікелей өңдей алмайды. Жалғыз үміт-үлкен химиялық деректерді талдау үшін химиктер мен машиналар альянсын құруды бастайтын терең оқытуға негізделген әдістер мен құралдарды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7.7.28.3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Syntelly жобасы химиялық кеңістікті игеруде органикалық химиктерге көмектесуге арналған. Жоғары тәуекелдер мен жаңа молекулаларды сынау құнына байланысты фармацевтикалық компаниялар жаңа химиялық аймақтарды эксперименттік жолмен ашпауды жөн көреді. Химиялық реакциялардың мәліметтер базасына негізделген терең оқытуды қолдана отырып, біз молекулаларды синтездеудің қарапайым әдісіне қол жеткізу үшін ретросинтездің ең жақсы жолын болжаймыз. Келесі міндет-молекуланың уыттылығы мен биоконцентрациясын болжау.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7.7.28.4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Химиялық кеңістіктің үлкен мөлшері машинаны оқыту алгоритмдерін екі бағытта дамытуды білдіреді: молекулаларды құру және олардың параметрлерін бағалау және жаңа синтетикалық әдістерге арналған химиялық кеңістікті реттеу.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Органикалық қосылыстардың сипаттамалары өте алуан түрлі. Олар әртүрлі көздерден жиналады және әртүрлі жолдармен ұсынылуы мүмкін (яғни уыттылықты әртүрлі жануарларда өлшеуге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Химиялық заттар мен реакциялар туралы мәліметтер нарығында тек екі негізгі ойыншы бар және терең білім алу үшін қажет барлық мәліметтер жиынтығын алу мүмкіндігі өте шектеулі.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Синтетикалық химиктер мен медициналық химиктер компьютерлік тәсілдерді елемеуді жөн көреді.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7.7.28.5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Біздің негізгі мақсатымыз-жаңа дәрі-дәрмектерді өңдеу процесін жеңілдету және арзандату. Бұл фармацевтикалық компаниялар мен ғылыми зерттеушілерді жаңа қосылыстар мен жаңа жасушалық каркастарды зерттеуге ынталандырады. Ақырында, қоғам ең қауіпті бактериялық және вирустық ауруларға қарсы жаңа тиімді дәрі-дәрмектерді алады. Қауіптердің төмендеуі қазіргі уақытта қоғам үшін ең үлкен проблемалардың бірі болып табылатын орфандық ауруларды емдеуге қызығушылық тудырады.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r w:rsidRPr="00352332">
        <w:rPr>
          <w:rFonts w:ascii="Times New Roman" w:eastAsia="Times New Roman" w:hAnsi="Times New Roman"/>
          <w:color w:val="000000"/>
          <w:lang w:val="kk" w:eastAsia="en-US"/>
        </w:rPr>
        <w:t>; жауапты тұтыну және өндіріс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7.7.29 </w:t>
      </w:r>
      <w:r w:rsidRPr="00352332">
        <w:rPr>
          <w:rFonts w:ascii="Times New Roman" w:eastAsia="Times New Roman" w:hAnsi="Times New Roman"/>
          <w:b/>
          <w:bCs/>
          <w:color w:val="000000"/>
          <w:lang w:val="kk" w:eastAsia="en-US"/>
        </w:rPr>
        <w:tab/>
        <w:t>WebioMed клиникалық шешімдерін қолдау жүйесі (131-пайдалану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7.7.29.1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Машиналық және терең оқыту әдістерін қолдана отырып, жүрек-қан тамырлары ауруларының қаупін болжауға арналған скрининг.</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7.7.29.2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 xml:space="preserve">Нақты медицина саласындағы жетістіктер </w:t>
      </w:r>
      <w:r w:rsidR="006315A3">
        <w:rPr>
          <w:rFonts w:ascii="Times New Roman" w:eastAsia="Times New Roman" w:hAnsi="Times New Roman"/>
          <w:color w:val="000000"/>
          <w:lang w:val="kk" w:eastAsia="en-US"/>
        </w:rPr>
        <w:t>емделушіге</w:t>
      </w:r>
      <w:r w:rsidRPr="00352332">
        <w:rPr>
          <w:rFonts w:ascii="Times New Roman" w:eastAsia="Times New Roman" w:hAnsi="Times New Roman"/>
          <w:color w:val="000000"/>
          <w:lang w:val="kk" w:eastAsia="en-US"/>
        </w:rPr>
        <w:t xml:space="preserve"> тиісті терапияны қамтамасыз ету үшін </w:t>
      </w:r>
      <w:r w:rsidR="006315A3">
        <w:rPr>
          <w:rFonts w:ascii="Times New Roman" w:eastAsia="Times New Roman" w:hAnsi="Times New Roman"/>
          <w:color w:val="000000"/>
          <w:lang w:val="kk" w:eastAsia="en-US"/>
        </w:rPr>
        <w:t>емделушіл</w:t>
      </w:r>
      <w:r w:rsidRPr="00352332">
        <w:rPr>
          <w:rFonts w:ascii="Times New Roman" w:eastAsia="Times New Roman" w:hAnsi="Times New Roman"/>
          <w:color w:val="000000"/>
          <w:lang w:val="kk" w:eastAsia="en-US"/>
        </w:rPr>
        <w:t>ерді жеке болжамды бағалауды қажет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7.7.29.3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Жүрек-қан тамырлары аурулары (CVD) әлемнің көптеген елдері, соның ішінде Ресей Федерациясы үшін денсаулық сақтаудың ең өзекті мәселесі болып қала береді. Дүниежүзілік денсаулық сақтау ұйымының мәліметтері бойынша жыл сайын әлемде он жеті миллионнан астам адам CVD - ден, оның ішінде жеті миллионнан астамы жүректің ишемиялық ауруынан (ЖЖА) қайтыс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Машиналық оқыту модельдері CVD қауіп-қатерін болжаудың дәстүрлі тәсілдерінен асып түсті (мысалы, қауіпті бағалауға бағытталған стратегия (SCORE), Мюнстердің перспективалы жүрек-тамыр жүйесі (PROCAM) және Фрамингем теңдеулері). Бұл тәсіл клиникалық шешімдерді қолдау жүйесін (CDSS) құру үшін қолданылды. Ол дәстүрлі тәуекел шкалаларын да, нейрондық желілерге негізделген модельдерді де қолданады. Бір қызығы, жүйе жүрек-қан тамырлары ауруларының қаупін автоматты түрде есептей алады және EHR-ге жаңа ақпарат қосқаннан кейін бірден қайта есептей алады. Нәтижелер пайдаланушының жеке кабинетіне енгізіледі.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7.7.29.4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Әлемдегі кез-келген жерде дәрігерлерге жүрек-қан тамырлары ауруларының қаупін оңай есептеуге арналған құралдармен қамтамасыз етіңіз.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7.7.29.5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ЖИ-мен CDSS-пен байланысты негізгі мәселелердің бірі-машиналардың қалай шешім қабылдайтындығы және CDSS пен медициналық маман арасында келіспеушіліктер болған кезде олардың шешімі басым болады деп күтілуде. Бұл мөлдірліктің болмауы ЖИ қара жәшігі деп аталады. Ашықтықтың жоқтығынан басқа, математикалық және статистикалық алгоритмдермен, кейде нейрондық желілермен бірге оқу үшін үлкен мәліметтер жиынтығын пайдалану, олардың ішкі жұмыс туралы толық түсінігі бар ма, жоқ па, дәрігерлерді осы құралдарды қолдануға үйретумен байланысты міндет болып табылады.клиникалық тұрғыдан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w:t>
      </w:r>
      <w:r w:rsidRPr="00352332">
        <w:rPr>
          <w:rFonts w:ascii="Times New Roman" w:eastAsia="Times New Roman" w:hAnsi="Times New Roman"/>
          <w:b/>
          <w:bCs/>
          <w:color w:val="000000"/>
          <w:lang w:val="kk" w:eastAsia="en-US"/>
        </w:rPr>
        <w:tab/>
        <w:t>Үй / сервистік робототехника</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7.8.1</w:t>
      </w:r>
      <w:r w:rsidRPr="00352332">
        <w:rPr>
          <w:rFonts w:ascii="Times New Roman" w:eastAsia="Times New Roman" w:hAnsi="Times New Roman"/>
          <w:b/>
          <w:bCs/>
          <w:color w:val="000000"/>
          <w:lang w:val="kk" w:eastAsia="en-US"/>
        </w:rPr>
        <w:tab/>
        <w:t>Роботтардың санасы (61-пайдалану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7.8.1.1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Мұражай экскурсияларына арналған робот, функционалды сананың негізгі мүмкіндіктері бар, дайын емес пайдаланушылар үшін қолайлы және түсінікті.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7.8.1.2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Ғимараттарда да, ашық аспан астында да мұражайларға экскурсиялар ұсынатын және функционалды сана мүмкіндіктерімен жабдықталған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CiceRobot</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роботы роботтың сапалы тәжірибесіне қатысты алаңдаушылық туғызбайды. Бұл зерттеудің негізгі мақсаты-дайындалмаған пайдаланушылар (мұражайға келушілер) тұратын ортада роботтың автономды мінез-құлқын қабылдау және ашықтық.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CiceRobot</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 бұл робот, оның мүмкіндіктері сананың функционалды аспектілерімен байланысты. CiceRobot ғимараттарда да, ашық аспан астында да экскурсияларды ұсынады. Жобаның күтілетін нәтижесі-дайын емес келушілер арасында роботтың автономды мінез-құлқының қолайлылығы мен ашықтығы.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Роботтар санасының негізгі міндеті роботтар операцияларының ашықтығы мен қолайлылығы болып табылады, бұл оқытылмаған адамдармен (археологиялық мұражайдағы туристер) ортада маңызды.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7.8.1.5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Негізгі мәселе роботтың адам үшін этикалық емес деп санауға болатын жолмен әрекет ету қабілетінде болуы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7.8.2</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Мультимодальды контекстік тануға және білдіруге қабілетті әлеуметтік гуманоидты технология (65-пайдалану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интеллекттің әртүрлі технологияларын біріктіру арқылы адамдармен динамикалық иммерсивті диалогты білдіретін адам мен ЖИ жанашырлығын көрсету технологиясы.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7.8.2.2 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Әлеуметтік-мәдени консенсус пен эмоцияларды түсінуге арналған симпатикалық диалог технологиясы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Сөйлеушіге деген жанашырлықты ояту үшін паравербальды өрнектер жасау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Әр тұжырымның екпіні мен ниетін көрсететін вербалды емес өрнектерді ұсыну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Диалогты терең басқару және сөйлесу кезінде терең жанашырлық үшін мультимодальдық өрнектерді біріктіру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Адамдармен толық қарым-қатынас жасау үшін ауызша, вербалды емес және паравербалды ақпаратты түсіну мен білдірудің интеграцияланған дағдыларын қамтитын жасанды интеллектке негізделген терең иммерсивті жанашырлықпен сөйлесу технологиясы.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7.8.2.4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Мультимодальды деректерді түсіну/логикалық шығару/ұсыну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7.8.2.5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Егде жастағы адамдардың көбеюі және халықтың жалпы санының азаюы ұрпаққа, сыныпқа және аймаққа байланысты әлеуметтік қамсыздандыру мен жеңілдіктердегі теңсіздікті арттырады.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Индустрияландыру, инновациялар және инфрақұрылым</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7.8.3</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 xml:space="preserve">Күшті жасанды интеллект қолдану (111 </w:t>
      </w:r>
      <w:r w:rsidR="006315A3">
        <w:rPr>
          <w:rFonts w:ascii="Times New Roman" w:eastAsia="Times New Roman" w:hAnsi="Times New Roman"/>
          <w:b/>
          <w:bCs/>
          <w:color w:val="000000"/>
          <w:lang w:val="kk" w:eastAsia="en-US"/>
        </w:rPr>
        <w:t>пайдалану нұсқасы</w:t>
      </w:r>
      <w:r w:rsidRPr="00352332">
        <w:rPr>
          <w:rFonts w:ascii="Times New Roman" w:eastAsia="Times New Roman" w:hAnsi="Times New Roman"/>
          <w:b/>
          <w:bCs/>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Экономикалық секторлар және әлеуметтік қызметтер</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7.8.3.2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Күшті жасанды интеллекттің нақты және жан-жақты қолданылуын табады.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Күшті жасанды интеллект - бұл сапалы таңдау критерийлеріне сәйкес шығармашылық және инновациялық жоғары технологиялық кәсіби және мінез-құлық дағдылары мен құзыреттерін игеру арқылы функционалды қызметті жақсарту арқылы оқуға, қайта оқытуға, өзін-өзі тануға және дамытуға қабілетті адам интеллектінің сандық қосарлануы.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Адамға қол жетімді емес ойлаудың сапалы жаңа типі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7.8.3.5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Қауіпсіздік және этикалық және құқықтық аспектілер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w:t>
      </w:r>
      <w:r w:rsidRPr="00352332">
        <w:rPr>
          <w:rFonts w:ascii="Times New Roman" w:eastAsia="Times New Roman" w:hAnsi="Times New Roman"/>
          <w:b/>
          <w:bCs/>
          <w:color w:val="000000"/>
          <w:lang w:val="kk" w:eastAsia="en-US"/>
        </w:rPr>
        <w:tab/>
        <w:t>ICT</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7.9.1 </w:t>
      </w:r>
      <w:r w:rsidRPr="00352332">
        <w:rPr>
          <w:rFonts w:ascii="Times New Roman" w:eastAsia="Times New Roman" w:hAnsi="Times New Roman"/>
          <w:b/>
          <w:bCs/>
          <w:color w:val="000000"/>
          <w:lang w:val="kk" w:eastAsia="en-US"/>
        </w:rPr>
        <w:tab/>
        <w:t>Автономды желі және автоматтандыру деңгейін анықтау (30-пайдалану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7.9.1.1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Коссуникациялық желі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Жалпы түсіну және консенсус үшін автономды желі ұғымын және автоматтандыру деңгейін анықтайды.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 xml:space="preserve">Автономды ұшқышсыз жүргізу желісіне қатысты жалпы түсінік пен консенсусты қамтамасыз ету мақсатында бұл </w:t>
      </w:r>
      <w:r w:rsidR="006315A3">
        <w:rPr>
          <w:rFonts w:ascii="Times New Roman" w:eastAsia="Times New Roman" w:hAnsi="Times New Roman"/>
          <w:color w:val="000000"/>
          <w:lang w:val="kk" w:eastAsia="en-US"/>
        </w:rPr>
        <w:t>пайдалану нұсқасы</w:t>
      </w:r>
      <w:r w:rsidRPr="00352332">
        <w:rPr>
          <w:rFonts w:ascii="Times New Roman" w:eastAsia="Times New Roman" w:hAnsi="Times New Roman"/>
          <w:color w:val="000000"/>
          <w:lang w:val="kk" w:eastAsia="en-US"/>
        </w:rPr>
        <w:t xml:space="preserve"> келісілген жіктеу жүйесін және көмекші анықтамаларды қамтамасыз етеді:</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автономды желі ұғымын анықтайды;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автоматтандырусыз</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бастап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толық автоматтандыруға</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дейінгі желіні автоматтандырудың алты деңгейін анықтайды;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технологияның функционалды аспектілерінің негізгі анықтамалары мен деңгейлерін береді;</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деңгейлерді кезең-кезеңімен жылжыту үшін категориялық айырмашылықтарды сипаттайды;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желіні автоматтандыру жүйесі іске қосылған кезде операторлардың динамикалық желілік операциялар міндетін орындауда қандай рөл атқаратынын (егер бар болса) әр деңгей үшін түсіндіріп, кеңірек қоғамдастықты оқыту.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7.9.1.4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Деректерді пайдалану және алмасу, адами тәжірибе және құзыреттілік</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7.9.2</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Желіден тыс сценарийлер (31-пайдалану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7.9.2.1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Коммуникациялық желі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Автономды желіні пайдалануды түсіндіру және көрсету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ЖИ негізделген автономды желінің бірнеше сценарийлері операциялық тиімділікті, клиенттерге қызмет көрсету сапасын және қызмет көрсету инновацияларын, соның ішінде сымсыз желінің өнімділігін арттыруға, оптикалық желінің істен шығуын болжауға, деректер орталығын үнемдеуге және т. б.</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Деректерді пайдалану және алмасу, адами тәжірибе және құзыреттілік</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7.9.3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Үш өлшемді оқуды қолдана отырып, гимнастиканы бағалауды қолдау жүйесі (70-пайдалану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Гимнастика үшін қаңқаны тану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Күрделі элементтерді жоғары деңгейде және жоғары жылдамдықта бағалауды қолдау.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Біз оны өткізудің дәлдігі мен әділдігін арттыру үшін гимнастиканы бағалауды қолдау жүйесін жасап жатырмыз. Біз компьютерлік графикадан алдын-ала жасалған гимнастиканың көптеген терең суреттерін қолдана отырып, үйренген модельді қолдана отырып, қаңқаны тану әдісін жасадық. Осы технологияның көмегімен адамның үш өлшемді қаңқасын терең сурет арқылы тануға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Міндеттері: гимнастиканың барлық элементтерін орындайтын қаңқаны тану.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Сұрақтар: терең сурет арқылы күрделі гимнастикалық қозғалыстарды орындайтын үш өлшемді қаңқаны тану.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Оң: ұпайларды есептеу әділдігі, судьяға жүктемені азайту және гимнасттың техникалық жетілуі.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lastRenderedPageBreak/>
        <w:t xml:space="preserve">7.9.4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Белсенді антенна торы бар спутник (71-пайдалану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Географиялық таралудың өзгеруіне және терминалдардың өткізу қабілеттілігіне қойылатын талаптарға жауап беру үшін байланыс спутниктері үшін антеннаның оңтайлы ине тәрізді диаграммаларын анықтау.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Спутниктік жүйені пайдаланушылар үшін қызмет көрсету сапасын және өткізу қабілетін бөлуді оңтайландыру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7.9.4.3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Өткізу қабілеті жоғары болашақ спутниктер (HTS) бірнеше орналастыратын элементтері бар бекітілген ине тәрізді антенналық диаграмманың орнына белсенді антенна торымен жабдықталады. Бұл әртүрлі мөлшерде, өлшемде және пішінде бірнеше нүктелік сәулелер шығаруға мүмкіндік береді. Сонымен қатар, параметрлерді (яғни, саны, мөлшері және пішіні) икемді түрде бейімдеуге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Тіркелген конфигурация сценарийінде жақсы қызмет көрсетілмейтін халқы аз аудандарда сұранысқа бейімделген сервистік қамтуды қамтамасыз ету мүмкіндігі.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7.9.5</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Спутниктік байланыс үшін ақпарат беру арнасының кедергісін анықтау және жою (72-пайдалану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Машиналық оқытуға негізделген спутниктік байланыс жүйелеріне кедергі сигналдарын анықтау, жіктеу және жою</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Спутниктік байланыс жүйелеріндегі кедергі сигналдарын анықтау (және, мүмкін, жіктеу) [мысалы, сандық бейне хабар тарату - спутниктік - екінші буын (DVB-S2) немесе DVB-S2 (DVB-S2x) кеңейтімдері], сондай-ақ қабылдағыштағы қателер жиілігін азайту мақсатында кедергілердің сипаттамалары туралы алынған білімді қолдана отырып, кедергі сигналын жою.</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Спутниктік байланыс жүйелерінде байқаусызда немесе қасақана кедергілер жиі кездеседі. Мысалы, кедергілер терминалдың дұрыс бағытталмаған антеннасынан, радиолокациялық сигналдан немесе басқа жердегі радио көзінен туындауы мүмкін. Пайдаланудың бұл нұсқасында мақсат қажетті тасымалдаушы кеңістікке қосымша кедергі көзінің болуын анықтау және оны ықтимал жіктеу болып табылады.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пайдалану нұсқасына арналған қондырғылар келесідей:</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терминал қалаған кеңістікті қабылдайды;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-қажетті тасымалдаушы кеңістік туралы ақпарат белгілі, мысалы, DVB-S2x тасымалдаушы кеңістігі белгілі таңбаларды беру жылдамдығымен және модуляция схемасымен;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белгісіз жиілігі, өткізу жолағы және құрылымы бар кедергі көзі болуы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негізгі мақсат - мұндай кедергі көзінің болуын анықтау және оны, мысалы, қуат, өткізу қабілеті және түрі бойынша жіктеу;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сонымен қатар, сигналдан кедергі көзінің әсерін жою қажет болуы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Өнімділік пен тұрақтылықты белгілі бір сигналдар класына қатысты анықтау қажет болуы мүмкін (мысалы, DVB-S, бірақ жалпы емес).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7.9.6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r>
      <w:r w:rsidR="002C0F43">
        <w:rPr>
          <w:rFonts w:ascii="Times New Roman" w:eastAsia="Times New Roman" w:hAnsi="Times New Roman"/>
          <w:b/>
          <w:bCs/>
          <w:color w:val="000000"/>
          <w:lang w:val="kk" w:eastAsia="en-US"/>
        </w:rPr>
        <w:t>Интеллектуалды</w:t>
      </w:r>
      <w:r w:rsidRPr="00352332">
        <w:rPr>
          <w:rFonts w:ascii="Times New Roman" w:eastAsia="Times New Roman" w:hAnsi="Times New Roman"/>
          <w:b/>
          <w:bCs/>
          <w:color w:val="000000"/>
          <w:lang w:val="kk" w:eastAsia="en-US"/>
        </w:rPr>
        <w:t xml:space="preserve"> ғимараттар үшін онтология (78-пайдалану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7.9.6.1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Ғимаратты жөндеу, тұрғындардың өмір сүру сапасын жақсарту (ғимараттағы деректер мәселелерімен шектеледі), аудитория: азаматтар, мемлекеттік және жеке субъектілер, ғимаратты басқаратын ICT жүйесіне қатысатын компаниялар. Қолданылу саласы ғимаратты басқару жүйесімен (BMS) шектелмейді. Біз оны тұрғындар шығарған мәліметтер үшін BMS-тен алынған мәліметтермен бірге ашқымыз келеді.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7.9.6.3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Жалпы сұрақ-ғимаратта кең мағынада жасалған мәліметтер үшін онтологияны қалай құруға және стандарттауға болады. Деректер ғимаратты басқару жүйесінен де, тұрғындардан да келеді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7.9.6.4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7.9.7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Аса маңызды IT-инфрақұрылым үшін өнімнің істен шығуын болжау (86-пайдалану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7.9.7.1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ЖИв көмегімен шешім құру QA инженерлеріне көмек</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Жабдықтың ақаулы партияларын шығару ықтималдығын азайту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7.9.7.3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Жабдықтың белгілі бір партиясында істен шыққан элементтер санының, сондай-ақ ақау түрінің визуалды көрінісін зерттеуге арналған терең оқыту моделі.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7.9.7.4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Ең жақсы өнімділікті қамтамасыз ететін терең оқыту моделін анықтайтын тапсырмалар және визуализация кескіндеріндегі шикі жалпақ файлдарды индекстеу тапсырмалары.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Тұрақты өндіріс және маңызды техникалық жұмыс орындары мәселелерін шешу </w:t>
      </w:r>
    </w:p>
    <w:p w:rsid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7.9.8.1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Деректерді өңдеу орталықтары/суперЭВМ деректерді өңдеу орталықтары</w:t>
      </w:r>
      <w:bookmarkStart w:id="1" w:name="bookmark126"/>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w:t>
      </w:r>
      <w:bookmarkEnd w:id="1"/>
      <w:r w:rsidRPr="00352332">
        <w:rPr>
          <w:rFonts w:ascii="Times New Roman" w:eastAsia="Times New Roman" w:hAnsi="Times New Roman"/>
          <w:b/>
          <w:bCs/>
          <w:color w:val="000000"/>
          <w:lang w:val="kk" w:eastAsia="en-US"/>
        </w:rPr>
        <w:t xml:space="preserve">.9.8.2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Ғаламдық желі (WAN)арқылы деректерді жылдам беру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7.9.8.3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Уақытша эволюциясы бар деректер үшін терең болжамды нейрондық желі арқылы деректерді сығуды жақсарту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7.9.8.4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Сығымдау үшін деректерді дәлірек болжау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7.9.8.5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2" w:name="bookmark127"/>
      <w:r w:rsidRPr="00352332">
        <w:rPr>
          <w:rFonts w:ascii="Times New Roman" w:eastAsia="Times New Roman" w:hAnsi="Times New Roman"/>
          <w:b/>
          <w:bCs/>
          <w:color w:val="000000"/>
          <w:lang w:val="kk" w:eastAsia="en-US"/>
        </w:rPr>
        <w:t>7</w:t>
      </w:r>
      <w:bookmarkEnd w:id="2"/>
      <w:r w:rsidRPr="00352332">
        <w:rPr>
          <w:rFonts w:ascii="Times New Roman" w:eastAsia="Times New Roman" w:hAnsi="Times New Roman"/>
          <w:b/>
          <w:bCs/>
          <w:color w:val="000000"/>
          <w:lang w:val="kk" w:eastAsia="en-US"/>
        </w:rPr>
        <w:t xml:space="preserve">.9.9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ЖИ әдістерін қолдана отырып, бағдарламалық қамтылым конфигурацияларын оңтайландыру (99-пайдалану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7.9.9.1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Деректерді өңдеу орталықтары/суперЭВМ деректерді өңдеу орталықтары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7.9.9.2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rPr>
      </w:pPr>
      <w:r w:rsidRPr="00352332">
        <w:rPr>
          <w:rFonts w:ascii="Times New Roman" w:eastAsia="Times New Roman" w:hAnsi="Times New Roman"/>
          <w:color w:val="000000"/>
          <w:lang w:val="kk"/>
        </w:rPr>
        <w:t xml:space="preserve">Бағдарламалық қамтылым конфигурацияларын оңтайландыру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7.9.9.3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Машиналық оқыту арқылы асинхронды көп деңгейлі бақылау нүктелерінің конфигурацияларын/қайта іске қосуды оңтайландыру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7.9.9.4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Оңтайландыру үшін дәлірек болжам</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7.9.9.5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3" w:name="bookmark128"/>
      <w:r w:rsidRPr="00352332">
        <w:rPr>
          <w:rFonts w:ascii="Times New Roman" w:eastAsia="Times New Roman" w:hAnsi="Times New Roman"/>
          <w:b/>
          <w:bCs/>
          <w:color w:val="000000"/>
          <w:lang w:val="kk" w:eastAsia="en-US"/>
        </w:rPr>
        <w:t>7</w:t>
      </w:r>
      <w:bookmarkEnd w:id="3"/>
      <w:r w:rsidRPr="00352332">
        <w:rPr>
          <w:rFonts w:ascii="Times New Roman" w:eastAsia="Times New Roman" w:hAnsi="Times New Roman"/>
          <w:b/>
          <w:bCs/>
          <w:color w:val="000000"/>
          <w:lang w:val="kk" w:eastAsia="en-US"/>
        </w:rPr>
        <w:t xml:space="preserve">.9.10 </w:t>
      </w:r>
      <w:r w:rsidRPr="00352332">
        <w:rPr>
          <w:rFonts w:ascii="Times New Roman" w:eastAsia="Times New Roman" w:hAnsi="Times New Roman"/>
          <w:b/>
          <w:bCs/>
          <w:color w:val="000000"/>
          <w:lang w:val="kk" w:eastAsia="en-US"/>
        </w:rPr>
        <w:tab/>
        <w:t xml:space="preserve">Жетілдірілген тілдік модельдерді қолдана отырып, адамның компьютермен өзара әрекеттесуін жақсарту(100 </w:t>
      </w:r>
      <w:r w:rsidR="006315A3">
        <w:rPr>
          <w:rFonts w:ascii="Times New Roman" w:eastAsia="Times New Roman" w:hAnsi="Times New Roman"/>
          <w:b/>
          <w:bCs/>
          <w:color w:val="000000"/>
          <w:lang w:val="kk" w:eastAsia="en-US"/>
        </w:rPr>
        <w:t>пайдалану нұсқасы</w:t>
      </w:r>
      <w:r w:rsidRPr="00352332">
        <w:rPr>
          <w:rFonts w:ascii="Times New Roman" w:eastAsia="Times New Roman" w:hAnsi="Times New Roman"/>
          <w:b/>
          <w:bCs/>
          <w:color w:val="000000"/>
          <w:lang w:val="kk" w:eastAsia="en-US"/>
        </w:rPr>
        <w:t>)</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7.9.10.1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Адам-компьютер өзара әрекеттесуі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7.9.10.2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Адам-компьютер өзара әрекеттесу сапасын жақсарту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7.9.10.3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Адамның компьютермен өзара әрекеттесу сапасын жақсарту үшін ең жақсы тілдік модельдер өте маңызды; мысалы, сұрақтарға жауап беру және жалпылау сияқты тапсырмалар. Біз нейрондық архитектураны іздеу техникасын, үлкен мәліметтер жиынтығын және бағалаудың тұтас құрылымын қолдана отырып, жетілдірілген тілдік модельдерді жасау үшін кең ауқымды есептеу жүйелерін қолданамыз.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7.9.10.4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Есептеу жұмыстарына үлкен шығындар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7.9.10.5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тиісті ТДМ: Мақсаттарға жету үшін серіктестік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 </w:t>
      </w:r>
      <w:r w:rsidRPr="00352332">
        <w:rPr>
          <w:rFonts w:ascii="Times New Roman" w:eastAsia="Times New Roman" w:hAnsi="Times New Roman"/>
          <w:b/>
          <w:bCs/>
          <w:color w:val="000000"/>
          <w:lang w:val="kk" w:eastAsia="en-US"/>
        </w:rPr>
        <w:tab/>
        <w:t>Құқықтану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4" w:name="bookmark130"/>
      <w:r w:rsidRPr="00352332">
        <w:rPr>
          <w:rFonts w:ascii="Times New Roman" w:eastAsia="Times New Roman" w:hAnsi="Times New Roman"/>
          <w:b/>
          <w:bCs/>
          <w:color w:val="000000"/>
          <w:lang w:val="kk" w:eastAsia="en-US"/>
        </w:rPr>
        <w:t>7</w:t>
      </w:r>
      <w:bookmarkEnd w:id="4"/>
      <w:r w:rsidRPr="00352332">
        <w:rPr>
          <w:rFonts w:ascii="Times New Roman" w:eastAsia="Times New Roman" w:hAnsi="Times New Roman"/>
          <w:b/>
          <w:bCs/>
          <w:color w:val="000000"/>
          <w:lang w:val="kk" w:eastAsia="en-US"/>
        </w:rPr>
        <w:t xml:space="preserve">.10.1 </w:t>
      </w:r>
      <w:r w:rsidRPr="00352332">
        <w:rPr>
          <w:rFonts w:ascii="Times New Roman" w:eastAsia="Times New Roman" w:hAnsi="Times New Roman"/>
          <w:b/>
          <w:bCs/>
          <w:color w:val="000000"/>
          <w:lang w:val="kk" w:eastAsia="en-US"/>
        </w:rPr>
        <w:tab/>
        <w:t>Салық ережелерін жаңарту және жіктеу (95- 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Салық заңнамасының жаңартуларын анықтайтын және оларды жіктейтін ЖИ қолдана отырып шешім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Әр түрлі елдердің жаңа салық заңдарын анықтау және оларды жіктеу үшін NLP қолданыңыз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Инвестициялық фирмаға қазіргі және болашақ портфолиосына әсер ететін салық заңдары мен тенденцияларын анықтауға көмектесетін NLP моделі.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Кластар алдын-ала анықталған және егер олар өзгертілсе, бұл модельдің қайта жіктеу қабілетіне әсер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Экономикалық өсуге әсер ететін жергілікті және халықаралық салық ережелеріндегі тұрақсыз өзгерістер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5" w:name="bookmark131"/>
      <w:r w:rsidRPr="00352332">
        <w:rPr>
          <w:rFonts w:ascii="Times New Roman" w:eastAsia="Times New Roman" w:hAnsi="Times New Roman"/>
          <w:b/>
          <w:bCs/>
          <w:color w:val="000000"/>
          <w:lang w:val="kk" w:eastAsia="en-US"/>
        </w:rPr>
        <w:t>7</w:t>
      </w:r>
      <w:bookmarkEnd w:id="5"/>
      <w:r w:rsidRPr="00352332">
        <w:rPr>
          <w:rFonts w:ascii="Times New Roman" w:eastAsia="Times New Roman" w:hAnsi="Times New Roman"/>
          <w:b/>
          <w:bCs/>
          <w:color w:val="000000"/>
          <w:lang w:val="kk" w:eastAsia="en-US"/>
        </w:rPr>
        <w:t xml:space="preserve">.10.2 </w:t>
      </w:r>
      <w:r w:rsidRPr="00352332">
        <w:rPr>
          <w:rFonts w:ascii="Times New Roman" w:eastAsia="Times New Roman" w:hAnsi="Times New Roman"/>
          <w:b/>
          <w:bCs/>
          <w:color w:val="000000"/>
          <w:lang w:val="kk" w:eastAsia="en-US"/>
        </w:rPr>
        <w:tab/>
        <w:t>ЖИ келісімшарттарын басқару (120-пайдалану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Құжаттарға байланысты бизнес-процестерді автоматтандыру үшін ЖИ негізіндегі келісімшарттарды басқару шешімдерін құру: деректерді жіктеу, деректерді автоматты түрде алу және келісімшарттарды бақылау.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Келісімшарттарды басқару процесін стандарттауға, проблемалық келісімшарттар мен шағымдар бойынша жұмыс сапасын жақсартуға, сондай-ақ заңгерлердің жұмыс процесін оңтайландыруға және оларды күнделікті міндеттерден құтқаруға қабілетті шешім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 келісімшарттарды басқару шешімі Mobile TeleSystems (MTS) біздің заңды ЖИ ядромызға негізделген, ол әр түрлі құжаттарды сандық форматқа түрлендіруге, адамға ұқсас табиғи мәтінді тануды жаңғыртуға және бизнес тапсырмаларын автоматтандыру үшін деректерді шығаруға мүмкіндік беретін технологияны қамтиды.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Шулы деректер (әр түрлі сканерлеу сапасы)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Құпия деректермен жұмыс істеу (ақпараттық қауіпсіздік)</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Сызықты емес модельдер оқу кезеңінде айтарлықтай есептеу қуатын қажет 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Біз келісімшарттарды басқарудың қазіргі процесін оңтайландыратын және заң бөлімінің жұмысын жеңілдететін пайдалы өндірістік шешім жасадық.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7.10.3 </w:t>
      </w:r>
      <w:r w:rsidRPr="00352332">
        <w:rPr>
          <w:rFonts w:ascii="Times New Roman" w:eastAsia="Times New Roman" w:hAnsi="Times New Roman"/>
          <w:b/>
          <w:bCs/>
          <w:color w:val="000000"/>
          <w:lang w:val="kk" w:eastAsia="en-US"/>
        </w:rPr>
        <w:tab/>
        <w:t>Құқықтық құжаттарды семантикалық талдау (128 -пайдалану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Заңды құжаттарды әзірлеу, тексеру және жетілдіру процесінде семантикалық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Құқықтық құжаттардың мағынасын машиналық түсіну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Құжаттардың семантикалық визуалды бейнелерін сатып алу; тапсырма үшін құқықтың ұқсас объектілерін сипаттайтын құқықтық құжаттардағы қайшылықтар мен дәлсіздіктерді анықтау жіктеу құжаттарды растау; құжатты тез түсіну; және құқықтық базаның сәйкестігін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Бағдарламалық құрал нормативтік құжаттардың мазмұнын формальды онтология [веб-онтология тілінің онтологиясы (OWL)] түрінде талдауға және ұсынуға және логикалық қорытынды мен визуалды талдау әдісін қолдана отырып, кейіннен дәлсіздіктер мен қайшылықтарды анықтау үшін олардың визуалды бейнелерін жасауға бағытталған.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Құжаттардағы тұжырымдамалардың абстракциясының әртүрлі деңгейлері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7.10.3.5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 </w:t>
      </w:r>
      <w:r w:rsidRPr="00352332">
        <w:rPr>
          <w:rFonts w:ascii="Times New Roman" w:eastAsia="Times New Roman" w:hAnsi="Times New Roman"/>
          <w:b/>
          <w:bCs/>
          <w:color w:val="000000"/>
          <w:lang w:val="kk" w:eastAsia="en-US"/>
        </w:rPr>
        <w:tab/>
        <w:t>Логистика</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 w:name="bookmark134"/>
      <w:r w:rsidRPr="00352332">
        <w:rPr>
          <w:rFonts w:ascii="Times New Roman" w:eastAsia="Times New Roman" w:hAnsi="Times New Roman"/>
          <w:b/>
          <w:bCs/>
          <w:color w:val="000000"/>
          <w:lang w:val="kk" w:eastAsia="en-US"/>
        </w:rPr>
        <w:t>7</w:t>
      </w:r>
      <w:bookmarkEnd w:id="6"/>
      <w:r w:rsidRPr="00352332">
        <w:rPr>
          <w:rFonts w:ascii="Times New Roman" w:eastAsia="Times New Roman" w:hAnsi="Times New Roman"/>
          <w:b/>
          <w:bCs/>
          <w:color w:val="000000"/>
          <w:lang w:val="kk" w:eastAsia="en-US"/>
        </w:rPr>
        <w:t xml:space="preserve">.11.1 </w:t>
      </w:r>
      <w:r w:rsidRPr="00352332">
        <w:rPr>
          <w:rFonts w:ascii="Times New Roman" w:eastAsia="Times New Roman" w:hAnsi="Times New Roman"/>
          <w:b/>
          <w:bCs/>
          <w:color w:val="000000"/>
          <w:lang w:val="kk" w:eastAsia="en-US"/>
        </w:rPr>
        <w:tab/>
        <w:t>Қойма операцияларының өнімділігін арттыру (41-пайдалану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Өнімділікті арттыру үшін үлкен деректерді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Бақыланатын факторларды анықтау және өзгерту арқылы қойма операцияларының өнімділігін арттыру.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7" w:name="bookmark135"/>
      <w:r w:rsidRPr="00352332">
        <w:rPr>
          <w:rFonts w:ascii="Times New Roman" w:eastAsia="Times New Roman" w:hAnsi="Times New Roman"/>
          <w:color w:val="000000"/>
          <w:lang w:val="kk" w:eastAsia="en-US"/>
        </w:rPr>
        <w:t>Тиісті жұмыс нұсқаулықтарын беру үшін еңбек өнімділігі туралы ақпараттың үлкен деректерін пайдаланатын ЖИ негізіндегі операциялық жүйе жасалды. PoC-те тарату қоймасына арналған жинақтау жұмысы жақсарды. Нәтижесінде еңбек шығындарының 8% - ға қысқаруы болды.</w:t>
      </w:r>
    </w:p>
    <w:bookmarkEnd w:id="7"/>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Қызметкерлердің психофизиологиялық факторларын түсіну (құпиялылық, қосымша жұмыс және т. б.)</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Өнімділікті арттыру мақсатында жұмыс күшінің жетіспеушілігін шешу және жұмыс күшіне қатысты мәселелерді жақсарту.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7.11.2 </w:t>
      </w:r>
      <w:r w:rsidRPr="00352332">
        <w:rPr>
          <w:rFonts w:ascii="Times New Roman" w:eastAsia="Times New Roman" w:hAnsi="Times New Roman"/>
          <w:b/>
          <w:bCs/>
          <w:color w:val="000000"/>
          <w:lang w:val="kk" w:eastAsia="en-US"/>
        </w:rPr>
        <w:tab/>
        <w:t>ЖИ негізіндегі динамикалық маршруттаумен SaaS (92-пайдалану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Маршруттарды динамикалық түрде түзететін машиналық оқыту моделін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Жеткізу маршруттарын оңтайландыру кезінде адамның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жану</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факторларын ескеру керек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Жеткізу бағыты мен уақытын динамикалық түрде түзететін машиналық оқыту моделі.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Статикалық және динамикалық ауыспалы белгілерді дамыту міндеттері, сондай-ақ динамикалық бағыттау құрылғысының интернетке қосылуына шамадан тыс тәуелділігі.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7.11.2.5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Электрондық сауда тенденциясын қанағаттандыру үшін ресурстарды шамадан тыс пайдалану және парниктік газдар шығарындылары </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Қол жеткізу қажет ТДМ: Климаттың өзгеруімен күрес</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7.12 </w:t>
      </w:r>
      <w:r w:rsidRPr="00352332">
        <w:rPr>
          <w:rFonts w:ascii="Times New Roman" w:eastAsia="Times New Roman" w:hAnsi="Times New Roman"/>
          <w:b/>
          <w:bCs/>
          <w:color w:val="000000"/>
          <w:lang w:val="kk" w:eastAsia="en-US"/>
        </w:rPr>
        <w:tab/>
        <w:t>Техникалық қызмет көрсету және қолдау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8" w:name="bookmark137"/>
      <w:r w:rsidRPr="00352332">
        <w:rPr>
          <w:rFonts w:ascii="Times New Roman" w:eastAsia="Times New Roman" w:hAnsi="Times New Roman"/>
          <w:b/>
          <w:bCs/>
          <w:color w:val="000000"/>
          <w:lang w:val="kk" w:eastAsia="en-US"/>
        </w:rPr>
        <w:t>7</w:t>
      </w:r>
      <w:bookmarkEnd w:id="8"/>
      <w:r w:rsidRPr="00352332">
        <w:rPr>
          <w:rFonts w:ascii="Times New Roman" w:eastAsia="Times New Roman" w:hAnsi="Times New Roman"/>
          <w:b/>
          <w:bCs/>
          <w:color w:val="000000"/>
          <w:lang w:val="kk" w:eastAsia="en-US"/>
        </w:rPr>
        <w:t xml:space="preserve">.12.1 </w:t>
      </w:r>
      <w:r w:rsidRPr="00352332">
        <w:rPr>
          <w:rFonts w:ascii="Times New Roman" w:eastAsia="Times New Roman" w:hAnsi="Times New Roman"/>
          <w:b/>
          <w:bCs/>
          <w:color w:val="000000"/>
          <w:lang w:val="kk" w:eastAsia="en-US"/>
        </w:rPr>
        <w:tab/>
        <w:t>Терең оқыту әдістерін қолдана отырып, сенсорлық деректердегі ауытқуларды анықтау (45 пайдлану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7.12.1.1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Бергіштерден алынған уақытша деректер</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7.12.1.2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Терең оқыту әдістері негізінде уақытша құрылымдық деректерді зерттеу арқылы құбылыстар мен оқиғаларды анықтау.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9" w:name="bookmark138"/>
      <w:r w:rsidRPr="00352332">
        <w:rPr>
          <w:rFonts w:ascii="Times New Roman" w:eastAsia="Times New Roman" w:hAnsi="Times New Roman"/>
          <w:b/>
          <w:bCs/>
          <w:color w:val="000000"/>
          <w:lang w:val="kk" w:eastAsia="en-US"/>
        </w:rPr>
        <w:t>7</w:t>
      </w:r>
      <w:bookmarkEnd w:id="9"/>
      <w:r w:rsidRPr="00352332">
        <w:rPr>
          <w:rFonts w:ascii="Times New Roman" w:eastAsia="Times New Roman" w:hAnsi="Times New Roman"/>
          <w:b/>
          <w:bCs/>
          <w:color w:val="000000"/>
          <w:lang w:val="kk" w:eastAsia="en-US"/>
        </w:rPr>
        <w:t xml:space="preserve">.12.1.3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Қозғалтқыштар, көліктер және ұшақтар сияқты механикалық құрылғылар, әдетте, машинаның әрекеті мен күйін түзетуге мүмкіндік беретін көптеген бергіштермен жабдықталған. Уақытша бергіш деректерінде дәстүрлі әдістермен анықтау өте қиын бірнеше күрделі құрылымдар бар. Біз аномалияларды/оқиғаларды анықтау, негізгі себептерді диагностикалау және талдау үшін осындай уақытша құрылымдарды талдау үшін терең оқыту алгоритмдерін қолдануды ұсындық.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Осылайша ұсынылған Аалгоритмдер - бұл аномалияны анықтауға арналған ұзақ мерзімді қысқа мерзімді жады бар желілер (LSTM-AD), аномалияны анықтауға арналған кодтау-декодтау схемасы (EncDec-AD) және аномалияны анықтауға арналған интерактивті қайталанатын нейрондық желілер (RNN-AD). Біз мүмкін болған жерде өнеркәсіптік деректер жиынтығын және басқа сценарийлерде жалпыға қолжетімді деректер жиынтығын қолдандық. Көп жағдайда біздің алгоритмдеріміз басқа әдістерге қарағанда әлдеқайда жақсы болды.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Шулы деректер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Уақытша белгілері бар деректер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Аномальды мәліметтердің сирек болуы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7.12.2 </w:t>
      </w:r>
      <w:r w:rsidRPr="00352332">
        <w:rPr>
          <w:rFonts w:ascii="Times New Roman" w:eastAsia="Times New Roman" w:hAnsi="Times New Roman"/>
          <w:b/>
          <w:bCs/>
          <w:color w:val="000000"/>
          <w:lang w:val="kk" w:eastAsia="en-US"/>
        </w:rPr>
        <w:tab/>
        <w:t>Реактивті қозғалтқыштарға профилактикалық қызмет көрсету (73-пайдалану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Профилактикалық қызмет алгоритмдерін оқыту үшін реактивті қозғалтқыштың телеметрия деректерін пайдалану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lastRenderedPageBreak/>
        <w:t xml:space="preserve">7.12.2.2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Анықталған жоқ</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Машиналарды оқытуға негізделген реактивті қозғалтқыштарды болжау технологиясы реактивті қозғалтқыштың телеметрия деректері мен жинақталған техникалық қызмет көрсету деректері негізінде дайындалған машиналық оқыту моделін қолдана отырып, техникалық қызмет көрсетудің келесі тапсырмаларын алдын-ала болжайды.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Корпоративтік құпиялылық тұрғысынан оқыту үшін пайдаланылатын деректердің түсіндірілуі және ашықтығы.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Машиналық оқыту моделін оқыту процесінің кезеңдерін, сондай-ақ процестің әртүрлі кезеңдерінде қолданылатын деректердің түрлері мен аспектілерін сипаттаудың құрылымдық, жалпы және стандартталған тәсілі қажет, сондықтан мүдделі тараптар (ұйымдастырушылар, серіктестер және клиенттер) осындай өнімге немесе машина жасау қызметіне сенімділік пен сенімділік атмосферасын құра алады, бұл олардың корпоративті коммерциялық құпиялары модельдерді оқыту үшін пайдаланылатын жалпы деректер пулына үлес қосқан кезде ашылмауын қамтамасыз етеді. Деректердің әртүрлі аспектілері ISO/IEC 19944 стандарттар сериясында сипатталған.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Салалық ойыншылардың </w:t>
      </w:r>
      <w:r w:rsidR="002C0F43">
        <w:rPr>
          <w:rFonts w:ascii="Times New Roman" w:eastAsia="Times New Roman" w:hAnsi="Times New Roman"/>
          <w:color w:val="000000"/>
          <w:lang w:val="kk" w:eastAsia="en-US"/>
        </w:rPr>
        <w:t>интеллектуалды</w:t>
      </w:r>
      <w:r w:rsidRPr="00352332">
        <w:rPr>
          <w:rFonts w:ascii="Times New Roman" w:eastAsia="Times New Roman" w:hAnsi="Times New Roman"/>
          <w:color w:val="000000"/>
          <w:lang w:val="kk" w:eastAsia="en-US"/>
        </w:rPr>
        <w:t xml:space="preserve"> меншігі мен қызығушылығын сақтай отырып, машиналық оқыту алгоритмдерін жасау үшін серіктестерімен өз мәліметтерін бөлісу мүмкіндігі ЖИ/машиналық оқыту негізіндегі коммерциялық қосымшалар мен шешімдердің өркендеуіне мүмкіндік береді.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жететін ТДМ: Индустрияландыру, инновациялар және инфрақұрылым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10" w:name="bookmark141"/>
      <w:r w:rsidRPr="00352332">
        <w:rPr>
          <w:rFonts w:ascii="Times New Roman" w:eastAsia="Times New Roman" w:hAnsi="Times New Roman"/>
          <w:b/>
          <w:bCs/>
          <w:color w:val="000000"/>
          <w:lang w:val="kk" w:eastAsia="en-US"/>
        </w:rPr>
        <w:t>7</w:t>
      </w:r>
      <w:bookmarkEnd w:id="10"/>
      <w:r w:rsidRPr="00352332">
        <w:rPr>
          <w:rFonts w:ascii="Times New Roman" w:eastAsia="Times New Roman" w:hAnsi="Times New Roman"/>
          <w:b/>
          <w:bCs/>
          <w:color w:val="000000"/>
          <w:lang w:val="kk" w:eastAsia="en-US"/>
        </w:rPr>
        <w:t>.12.3</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Жалған медициналық есептерді анықтау (90-пайдалану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Жеке есептерді бұрмалау мүмкін болған жағдайда жіктеу үшін машиналық оқыту моделін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Тек адамның түсіндірмесінен машиналық оқыту арқылы жалғандықты анықтауға көшу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Шынайы ауытқулар мен бұрмалану тенденцияларын анықтауға арналған машиналық оқыту моделі бұрмалану көзін жіктеуге арналған.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Тапсырма жалған есептің әрбір негізгі көзі үшін жеке модельдер құру болды.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Адамдарға негізгі қызметтер көрсетуге арналған құралдарды абайсызда немесе заңсыз пайдалану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11" w:name="bookmark142"/>
      <w:r w:rsidRPr="00352332">
        <w:rPr>
          <w:rFonts w:ascii="Times New Roman" w:eastAsia="Times New Roman" w:hAnsi="Times New Roman"/>
          <w:b/>
          <w:bCs/>
          <w:color w:val="000000"/>
          <w:lang w:val="kk" w:eastAsia="en-US"/>
        </w:rPr>
        <w:t>7</w:t>
      </w:r>
      <w:bookmarkEnd w:id="11"/>
      <w:r w:rsidRPr="00352332">
        <w:rPr>
          <w:rFonts w:ascii="Times New Roman" w:eastAsia="Times New Roman" w:hAnsi="Times New Roman"/>
          <w:b/>
          <w:bCs/>
          <w:color w:val="000000"/>
          <w:lang w:val="kk" w:eastAsia="en-US"/>
        </w:rPr>
        <w:t xml:space="preserve">.12.4 </w:t>
      </w:r>
      <w:r w:rsidRPr="00352332">
        <w:rPr>
          <w:rFonts w:ascii="Times New Roman" w:eastAsia="Times New Roman" w:hAnsi="Times New Roman"/>
          <w:b/>
          <w:bCs/>
          <w:color w:val="000000"/>
          <w:lang w:val="kk" w:eastAsia="en-US"/>
        </w:rPr>
        <w:tab/>
        <w:t>Клиенттерді қолдау және қызмет көрсету үшін ЖИ бар виртуалды көмекші (106-пайдалану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Тұтынушыларға қызмет көрсету, өнімдер мен қызметтер бойынша кеңес беру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Шектеулер - тек МТС өнімдері ішіндегі диалогтарды қолдау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Мақсатты аудитория - клиенттер b2b, b2c МТС Ресей</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7.12.4.2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Клиенттерге қызмет көрсету процесін автоматтандыру арқылы компанияның тұтынушыларды қолдау және қызмет көрсету ресурстарын оңтайландыру. Жүйені енгізу нәтижесінде компания операторлар штатын ұлғайту қажеттілігінсіз клиенттердің сұраныстарының үлкен көлемін қанағаттандыра алды. Бұл компанияның операциялық шығындарының өсуіне жол бермеді.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7.12.4.3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Жүйе қосымшадағы және компания сайтындағы клиенттердің сұрақтарына автоматты түрде жауап береді. Қызмет көрсету автоматикасының шекті нүктесі 85% - ға жетеді.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API сыртқы жүйелерінің бот-платформамен интеграциялануға дайындығы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Клиенттердің чат-ботқа деген көзқарасы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7.12.4.5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 жеткізу қажет ТДМ: Арзан және таза энергия</w:t>
      </w:r>
    </w:p>
    <w:p w:rsidR="00352332" w:rsidRPr="00352332" w:rsidRDefault="00352332" w:rsidP="00352332">
      <w:pPr>
        <w:widowControl/>
        <w:ind w:firstLine="720"/>
        <w:jc w:val="both"/>
        <w:rPr>
          <w:rFonts w:ascii="Times New Roman" w:eastAsia="Times New Roman" w:hAnsi="Times New Roman"/>
          <w:b/>
          <w:bCs/>
          <w:color w:val="000000"/>
          <w:lang w:eastAsia="en-US"/>
        </w:rPr>
      </w:pPr>
      <w:bookmarkStart w:id="12" w:name="bookmark143"/>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7</w:t>
      </w:r>
      <w:bookmarkEnd w:id="12"/>
      <w:r w:rsidRPr="00352332">
        <w:rPr>
          <w:rFonts w:ascii="Times New Roman" w:eastAsia="Times New Roman" w:hAnsi="Times New Roman"/>
          <w:b/>
          <w:bCs/>
          <w:color w:val="000000"/>
          <w:lang w:val="kk" w:eastAsia="en-US"/>
        </w:rPr>
        <w:t xml:space="preserve">.13 </w:t>
      </w:r>
      <w:r w:rsidRPr="00352332">
        <w:rPr>
          <w:rFonts w:ascii="Times New Roman" w:eastAsia="Times New Roman" w:hAnsi="Times New Roman"/>
          <w:b/>
          <w:bCs/>
          <w:color w:val="000000"/>
          <w:lang w:val="kk" w:eastAsia="en-US"/>
        </w:rPr>
        <w:tab/>
        <w:t>Өндіріс</w:t>
      </w:r>
    </w:p>
    <w:p w:rsidR="00352332" w:rsidRPr="00352332" w:rsidRDefault="00352332" w:rsidP="00352332">
      <w:pPr>
        <w:widowControl/>
        <w:ind w:firstLine="720"/>
        <w:jc w:val="both"/>
        <w:rPr>
          <w:rFonts w:ascii="Times New Roman" w:eastAsia="Times New Roman" w:hAnsi="Times New Roman"/>
          <w:b/>
          <w:bCs/>
          <w:color w:val="000000"/>
          <w:lang w:eastAsia="en-US"/>
        </w:rPr>
      </w:pPr>
      <w:bookmarkStart w:id="13" w:name="bookmark144"/>
      <w:r w:rsidRPr="00352332">
        <w:rPr>
          <w:rFonts w:ascii="Times New Roman" w:eastAsia="Times New Roman" w:hAnsi="Times New Roman"/>
          <w:b/>
          <w:bCs/>
          <w:color w:val="000000"/>
          <w:lang w:val="kk" w:eastAsia="en-US"/>
        </w:rPr>
        <w:t>7</w:t>
      </w:r>
      <w:bookmarkEnd w:id="13"/>
      <w:r w:rsidRPr="00352332">
        <w:rPr>
          <w:rFonts w:ascii="Times New Roman" w:eastAsia="Times New Roman" w:hAnsi="Times New Roman"/>
          <w:b/>
          <w:bCs/>
          <w:color w:val="000000"/>
          <w:lang w:val="kk" w:eastAsia="en-US"/>
        </w:rPr>
        <w:t>.13.1 Масса-спектрометриялық өлшеулер деректері бойынша қамтылған материалдың мөлшерін есептеу үшін ЖИ қолданатын шешім (3-пайдалану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Хроматографияны қолдана отырып, масса-спектрометриялық өлшеулер деректері бойынша құрамындағы материалдың мөлшерін есептеу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Жеке тұлғаларға қарамастан, құрамындағы материалдың мөлшерін есептеу үшін нақты және тиімді шешім табу.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7.13.1.3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 көмегімен шешім әзірленді, ол өлшеу мәліметтерінен мазмұн материалының шыңын автоматты түрде оқшаулау үшін терең оқытуды қолдана алады. Тәжірибелі оператор қолмен алған нәтижелермен салыстырғанда, ai көмегімен шыңдарды автоматты түрде бөлу нәтижелері жалған анықтау деңгейі 7% және анықталмау деңгейі 9% болды. ЖИ көмегімен шыңның бөліну уақыты шамамен бестен бір уақытты құрады.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шыңды белгілеу үшін тәжірибелі операторлармен бірдей деңгейге жету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-Мәселелер: 1) әрбір қамтылған материал үшін оқыту үшін деректердің болмауы; 2) масса-спектрометриялық өлшеулер деректері негізінде терең оқыту үшін жақсы суреттерді қалай жасауға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14" w:name="bookmark145"/>
      <w:r w:rsidRPr="00352332">
        <w:rPr>
          <w:rFonts w:ascii="Times New Roman" w:eastAsia="Times New Roman" w:hAnsi="Times New Roman"/>
          <w:b/>
          <w:bCs/>
          <w:color w:val="000000"/>
          <w:lang w:val="kk" w:eastAsia="en-US"/>
        </w:rPr>
        <w:t>7</w:t>
      </w:r>
      <w:bookmarkEnd w:id="14"/>
      <w:r w:rsidRPr="00352332">
        <w:rPr>
          <w:rFonts w:ascii="Times New Roman" w:eastAsia="Times New Roman" w:hAnsi="Times New Roman"/>
          <w:b/>
          <w:bCs/>
          <w:color w:val="000000"/>
          <w:lang w:val="kk" w:eastAsia="en-US"/>
        </w:rPr>
        <w:t xml:space="preserve">.13.2 </w:t>
      </w:r>
      <w:r w:rsidRPr="00352332">
        <w:rPr>
          <w:rFonts w:ascii="Times New Roman" w:eastAsia="Times New Roman" w:hAnsi="Times New Roman"/>
          <w:b/>
          <w:bCs/>
          <w:color w:val="000000"/>
          <w:lang w:val="kk" w:eastAsia="en-US"/>
        </w:rPr>
        <w:tab/>
        <w:t>Жел турбиналары қалақтарында сапаны қамтамасыз ету процесінде ақауларды жылдам анықтау үшін ЖИ- ды қолданатын шешім (4-пайдалану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Бұзбайтын бақылау әдісімен сканерлеу деректерін тексеру арқылы өнімдердегі ақауларды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Материалдық емес залал мен беделді жоғалту қаупін анықтаусыз ақауларды анықтаудың нақты және тиімді шешімін табу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Қиял</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деп аталатын терең оқыту арқылы ақауларды автоматты түрде анықтай алатын ЖИ шешімі жасалды; ол әр түрлі ақаулардың жоғары қол жетімділігін қамтамасыз етті және әр сканерлеуді бұзбайтын бақылау әдісімен бағалау 80% - ға төмендеді, бұл шығындарды үнемдеуге, өндіріс уақытын қысқартуға және өнімділікті арттыруға әкелді.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сыни ақауларды анықтау үшін аккредиттелген ультрадыбыстық жабдық инженерлерімен бірдей деңгейге жету.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 1) Ақау түрі бойынша ақау туралы деректердің болмауы; 2) UT өңделмеген деректерінен терең білім алу үшін жақсы суреттерді қалай жасауға болады; және 3) хроматографиялық камераның ішкі қабырғасын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Қол жеткізу қажет ТДМ: Арзан және таза энергия</w:t>
      </w:r>
      <w:bookmarkStart w:id="15" w:name="bookmark147"/>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w:t>
      </w:r>
      <w:bookmarkEnd w:id="15"/>
      <w:r w:rsidRPr="00352332">
        <w:rPr>
          <w:rFonts w:ascii="Times New Roman" w:eastAsia="Times New Roman" w:hAnsi="Times New Roman"/>
          <w:b/>
          <w:bCs/>
          <w:color w:val="000000"/>
          <w:lang w:val="kk" w:eastAsia="en-US"/>
        </w:rPr>
        <w:t xml:space="preserve">.13.3 </w:t>
      </w:r>
      <w:r w:rsidRPr="00352332">
        <w:rPr>
          <w:rFonts w:ascii="Times New Roman" w:eastAsia="Times New Roman" w:hAnsi="Times New Roman"/>
          <w:b/>
          <w:bCs/>
          <w:color w:val="000000"/>
          <w:lang w:val="kk" w:eastAsia="en-US"/>
        </w:rPr>
        <w:tab/>
        <w:t>Жел генерациясы жүйесінде істен шығу белгілерін анықтауға арналған шешім (5-пайдалану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Жел генераторларында іркіліс (істен шығу) белгілерін анықтау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Бұл белгілерді адамдар- мамандар анықтағанға дейін жел генерациясының бұзылу белгілерін анықтау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7.13.3.3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Қазіргі уақытта визуалды тексеру кезінде анықтау қиын болатын жабдықтың істен шығу белгілерін анықтау үшін машиналық оқытуды қолданатын жүйе әзірленуде. Қазіргі уақытта бұл бергіштер 43 нақты ірі отандық жел турбиналарынан жиналады және ауқымды тексеру сынақтары жүргізілуде. Мақсат - парадигманы постфактумнан техникалық қызмет көрсетуге ауыстыру, бұл проблемалардың алдын алады және қауіпсіздікті сақтайды.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16" w:name="bookmark148"/>
      <w:r w:rsidRPr="00352332">
        <w:rPr>
          <w:rFonts w:ascii="Times New Roman" w:eastAsia="Times New Roman" w:hAnsi="Times New Roman"/>
          <w:b/>
          <w:bCs/>
          <w:color w:val="000000"/>
          <w:lang w:val="kk" w:eastAsia="en-US"/>
        </w:rPr>
        <w:t>7</w:t>
      </w:r>
      <w:bookmarkEnd w:id="16"/>
      <w:r w:rsidRPr="00352332">
        <w:rPr>
          <w:rFonts w:ascii="Times New Roman" w:eastAsia="Times New Roman" w:hAnsi="Times New Roman"/>
          <w:b/>
          <w:bCs/>
          <w:color w:val="000000"/>
          <w:lang w:val="kk" w:eastAsia="en-US"/>
        </w:rPr>
        <w:t xml:space="preserve">.13.4 </w:t>
      </w:r>
      <w:r w:rsidRPr="00352332">
        <w:rPr>
          <w:rFonts w:ascii="Times New Roman" w:eastAsia="Times New Roman" w:hAnsi="Times New Roman"/>
          <w:b/>
          <w:bCs/>
          <w:color w:val="000000"/>
          <w:lang w:val="kk" w:eastAsia="en-US"/>
        </w:rPr>
        <w:tab/>
        <w:t>Механикалық бөлшектерді генеративті жобалау (15-пайдалану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Жеңіл, берік және жетілдірілген бөлшектерді жобалау кезінде -инженер-механиктерге көмек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Дәл механикалық шектеулерді сақтай отырып, оңтайландырылған бөлшектерді жасау, бұл мақсатқа жету үшін қажет материалдың мөлшерін азайту арқылы үнемдеуге мүмкіндік береді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Алдыңғы тәжірибені қолдана отырып жобалау - бұл қайталанатын жобалау процесі, ол белгілі бір шектеулерді қанағаттандыратын белгілі бір нәтиже шығаратын бағдарламаны және бағдарламаның айнымалы мәні таңдау санын азайту немесе көбейту үшін шектеулер жиынтығына сәйкес келетін аралықтың минималды және максималды мәндерін өзгерту арқылы мүмкін болатын аймақты дәл баптай алатын жобалаушыны қамтиды.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осы технологияны қолданатын инженерлер әлі де шектеулерді, бөліктің басталу және аяқталу нүктелерін қалай анықтау керектігін білуі керек.</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 шектеулер жиынтығын қанағаттандыру үшін жасалған элементтер әлі де пайдаланушының түсінбеушілігіне байланысты ескерілмейтін құрылымдық кемшіліктерге ие болуы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17" w:name="bookmark150"/>
      <w:r w:rsidRPr="00352332">
        <w:rPr>
          <w:rFonts w:ascii="Times New Roman" w:eastAsia="Times New Roman" w:hAnsi="Times New Roman"/>
          <w:b/>
          <w:bCs/>
          <w:color w:val="000000"/>
          <w:lang w:val="kk" w:eastAsia="en-US"/>
        </w:rPr>
        <w:t>7</w:t>
      </w:r>
      <w:bookmarkEnd w:id="17"/>
      <w:r w:rsidRPr="00352332">
        <w:rPr>
          <w:rFonts w:ascii="Times New Roman" w:eastAsia="Times New Roman" w:hAnsi="Times New Roman"/>
          <w:b/>
          <w:bCs/>
          <w:color w:val="000000"/>
          <w:lang w:val="kk" w:eastAsia="en-US"/>
        </w:rPr>
        <w:t xml:space="preserve">.13.5 </w:t>
      </w:r>
      <w:r w:rsidRPr="00352332">
        <w:rPr>
          <w:rFonts w:ascii="Times New Roman" w:eastAsia="Times New Roman" w:hAnsi="Times New Roman"/>
          <w:b/>
          <w:bCs/>
          <w:color w:val="000000"/>
          <w:lang w:val="kk" w:eastAsia="en-US"/>
        </w:rPr>
        <w:tab/>
        <w:t>Қол белгілері бар өнеркәсіптік бақылау парақтарынан ақпарат алу (21-пайдалану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белгілері бар өнеркәсіптік бақылау парақтарынан ақпарат алу үшін машина аймақтарын, бағыттамаларды және мәтінді локализациялау және көрсету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Терең оқытудың және компьютерлік көрудің заманауи әдістерін қолдана отырып, машиналық аймақтарды қолжазба кодымен салыстыру арқылы өнеркәсіптік бақылаудың машиналық парақтары үшін ақпарат алу жүйесін құру үшін магистраль салу.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Өнеркәсіптік бақылау парақтары ақауларды анықтау және ауыр машиналарға қызмет көрсету үшін үнемі толтырылады. Парақтарда көптеген құрылымданбаған ақпарат бар және оқу және цифрландыру үшін пәндік мамандардың араласуын қажет етеді. Біз терең оқыту мен компьютерлік көрудің заманауи әдістерін қолдана отырып, өнеркәсіптік бақылаудың осындай машина парақтары үшін ақпарат алу жүйесін құрудың жаңа жолын ұсындық.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-Суреттер сапасы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Жекелеген компоненттердің құрылымдық деформациясы (бағыттамалар, қолжазба коды)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Деректер саны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Магистральдың әрбір кезеңіндегі қателіктердің каскадты әсері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Бақылаушы инженерлерге басқа дағдыларды үйрену қажет болуы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18" w:name="bookmark151"/>
      <w:r w:rsidRPr="00352332">
        <w:rPr>
          <w:rFonts w:ascii="Times New Roman" w:eastAsia="Times New Roman" w:hAnsi="Times New Roman"/>
          <w:b/>
          <w:bCs/>
          <w:color w:val="000000"/>
          <w:lang w:val="kk" w:eastAsia="en-US"/>
        </w:rPr>
        <w:t>7</w:t>
      </w:r>
      <w:bookmarkEnd w:id="18"/>
      <w:r w:rsidRPr="00352332">
        <w:rPr>
          <w:rFonts w:ascii="Times New Roman" w:eastAsia="Times New Roman" w:hAnsi="Times New Roman"/>
          <w:b/>
          <w:bCs/>
          <w:color w:val="000000"/>
          <w:lang w:val="kk" w:eastAsia="en-US"/>
        </w:rPr>
        <w:t xml:space="preserve">.13.6 </w:t>
      </w:r>
      <w:r w:rsidRPr="00352332">
        <w:rPr>
          <w:rFonts w:ascii="Times New Roman" w:eastAsia="Times New Roman" w:hAnsi="Times New Roman"/>
          <w:b/>
          <w:bCs/>
          <w:color w:val="000000"/>
          <w:lang w:val="kk" w:eastAsia="en-US"/>
        </w:rPr>
        <w:tab/>
        <w:t>Өнім бетіндегі ақауларды автоматтандырылған жіктеу (33-пайдалану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7.13.6.1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Санитарииялық-техникалық индустриядағы су құбыры шүмектеріне арналған суреттерді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Санитариялық-техникалық индустриядағы жылтыр беттердегі белгілерді алу және ақауларды жіктеу комбинациясын қолдана отырып, суреттерді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7.13.6.3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Санитариялық-техникалық индустриядағы су құбырларының ақауларын тексеретін және анықтайтын техникалық көру жүйесі. Жүйе өнім бетіндегі ақауларды автоматты түрде жіктеу үшін белгілер жиынтығын қолданады. Барлық ақаулар (он бес түрі анықталған) екі негізгі санатқа бөлінеді: нақты ақаулар және жалған ақаулар. Жалған ақаулар сапа проблемаларын тудырмайды, ал нақты ақаулар өте маңызды, өйткені олар соңғы өнімдерде ақаулық тудыруы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 жүйесі ақаулардың түрлерін анықтау үшін біріктірілген белгілермен бірге векторлық мәліметтерді өңдеу машинасының жіктеуішін (SVM) қолданады. Егер техникалық көру жүйесі болса, сапаны бақылау процесі адамның араласуынсыз толығымен автоматтандырылған.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7.13.6.4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Нақты уақыт режимінде іске асыру, ақаулардың сипатын дәл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Индустрияландыру, инновациялар және инфрақұрылым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7.13.7 </w:t>
      </w:r>
      <w:r w:rsidRPr="00352332">
        <w:rPr>
          <w:rFonts w:ascii="Times New Roman" w:eastAsia="Times New Roman" w:hAnsi="Times New Roman"/>
          <w:b/>
          <w:bCs/>
          <w:color w:val="000000"/>
          <w:lang w:val="kk" w:eastAsia="en-US"/>
        </w:rPr>
        <w:tab/>
        <w:t>Роботталған тапсырмаларды автоматтандыру: орнату (34-пайдалану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7.13.7.1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Роботты құрастыру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Қарапайым бағдарламалау/нұсқаулық және пайдалану икемділігі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Аналитикалық сипаттамасыз тапсырмаларды автоматтандыру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Сенімділік және тиімділік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7.13.7.3 </w:t>
      </w:r>
      <w:r w:rsidRPr="00352332">
        <w:rPr>
          <w:rFonts w:ascii="Times New Roman" w:eastAsia="Times New Roman" w:hAnsi="Times New Roman"/>
          <w:b/>
          <w:bCs/>
          <w:color w:val="000000"/>
          <w:lang w:val="kk" w:eastAsia="en-US"/>
        </w:rPr>
        <w:tab/>
        <w:t>Сипаттау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Құрастыру процесі көбінесе күш қолдану арқылы екі бөлік біріктіріліп, бір-біріне қосылатын кезеңдерді қамтиды. Идеал жағдайларда нақты қалыптасқан бөлшектерді алдын-ала белгіленген күш-жігердің арқасында біріктіруге және жинауға болады. Өндіріс </w:t>
      </w:r>
      <w:r w:rsidRPr="00352332">
        <w:rPr>
          <w:rFonts w:ascii="Times New Roman" w:eastAsia="Times New Roman" w:hAnsi="Times New Roman"/>
          <w:color w:val="000000"/>
          <w:lang w:val="kk" w:eastAsia="en-US"/>
        </w:rPr>
        <w:lastRenderedPageBreak/>
        <w:t>кезеңдерінің жетілмегендігіне байланысты беткі кемшіліктер және бөлшектердің икемділігі сияқты басқа факторлар бұл рәсімі қиындатып, болжау мүмкін емес. Мұндай жағдайларда операторға қарапайым шарттар мен демонстрациялар арқылы нұсқау беруге болады, соның арқасында ол тапсырманы оңай орындай алады, ал роботты жүйе тапсырманы орындау үшін өте егжей-тегжейлі және кеңейтілген бағдарламалық нұсқауларды, соның ішінде физикалық әлемге қажетті бейімделуді қажет етеді. Мұндай күрделі бағдарламалық нұсқауларға қажеттілік автоматиканы қолдануды қиын және үнемді етеді. Машиналық оқытуға негізделген бақылау алгоритмдері, әсіресе оқуды қамтитын алгоритмдер өндірістегі автоматтандыру деңгейін жоғарылату және кеңейту арқылы балама шешім бола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7.13.7.4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Өндірістік кезеңдердің жетілмегендігіне, беткі ақауларға және бөлшектердің икемділігі сияқты басқа факторларға байланысты күрделі және болжанбайтын құрастыру процестері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Анықтау дәлдігі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Адамдармен бірлескен жұмыс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19" w:name="bookmark154"/>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bookmarkEnd w:id="19"/>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0" w:name="bookmark155"/>
      <w:r w:rsidRPr="00352332">
        <w:rPr>
          <w:rFonts w:ascii="Times New Roman" w:eastAsia="Times New Roman" w:hAnsi="Times New Roman"/>
          <w:b/>
          <w:bCs/>
          <w:color w:val="000000"/>
          <w:lang w:val="kk" w:eastAsia="en-US"/>
        </w:rPr>
        <w:t>7</w:t>
      </w:r>
      <w:bookmarkEnd w:id="20"/>
      <w:r w:rsidRPr="00352332">
        <w:rPr>
          <w:rFonts w:ascii="Times New Roman" w:eastAsia="Times New Roman" w:hAnsi="Times New Roman"/>
          <w:b/>
          <w:bCs/>
          <w:color w:val="000000"/>
          <w:lang w:val="kk" w:eastAsia="en-US"/>
        </w:rPr>
        <w:t xml:space="preserve">.13.8 </w:t>
      </w:r>
      <w:r w:rsidRPr="00352332">
        <w:rPr>
          <w:rFonts w:ascii="Times New Roman" w:eastAsia="Times New Roman" w:hAnsi="Times New Roman"/>
          <w:b/>
          <w:bCs/>
          <w:color w:val="000000"/>
          <w:lang w:val="kk" w:eastAsia="en-US"/>
        </w:rPr>
        <w:tab/>
        <w:t>Бұрғылауды қашықтықтан басқару орталығын энергиямен жабдықтау ( 36-пайдалану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7.13.8.1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Мұнай және газ өндіру (150 мұнай мұнарасында және әрқайсысында 2,5 миллиардтан астам деректер нүктесінде енгізілген)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7.13.8.2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Күнделікті өнімділік туралы автоматты түрде есеп беру, Жалпы бұрғылау уақытын қысқарту, көрінбейтін шығындарды азайту және бұрғылау активтерін басқаруды жақсарту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7.13.8.3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Бұрғылау мердігерлік компаниясы үшін операцияларды оңтайландыру үшін нақты уақыт режимінде бұрғылау қондырғысының параметрлерін бақылау маңызды. Бұрғылау кезінде тапсырыс берушіге егжей-тегжейлі ақпарат жетіспеді және ол нәтижесіз уақыттың негізгі себебін анықтай алмады, ал сигналдарды қолмен түсіндіру аномалияларды байқай алмады, бұл өнімділікті одан әрі нашарлатты.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7.13.8.4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Ұйымдардың комплаенсі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7.13.8.5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1" w:name="bookmark156"/>
      <w:r w:rsidRPr="00352332">
        <w:rPr>
          <w:rFonts w:ascii="Times New Roman" w:eastAsia="Times New Roman" w:hAnsi="Times New Roman"/>
          <w:b/>
          <w:bCs/>
          <w:color w:val="000000"/>
          <w:lang w:val="kk" w:eastAsia="en-US"/>
        </w:rPr>
        <w:t>7</w:t>
      </w:r>
      <w:bookmarkEnd w:id="21"/>
      <w:r w:rsidRPr="00352332">
        <w:rPr>
          <w:rFonts w:ascii="Times New Roman" w:eastAsia="Times New Roman" w:hAnsi="Times New Roman"/>
          <w:b/>
          <w:bCs/>
          <w:color w:val="000000"/>
          <w:lang w:val="kk" w:eastAsia="en-US"/>
        </w:rPr>
        <w:t xml:space="preserve">.13.9 </w:t>
      </w:r>
      <w:r w:rsidRPr="00352332">
        <w:rPr>
          <w:rFonts w:ascii="Times New Roman" w:eastAsia="Times New Roman" w:hAnsi="Times New Roman"/>
          <w:b/>
          <w:bCs/>
          <w:color w:val="000000"/>
          <w:lang w:val="kk" w:eastAsia="en-US"/>
        </w:rPr>
        <w:tab/>
        <w:t>Желімнің сапасын жақсарту үшін ЖИ пайдалану (37-пайдалану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7.13.9.1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Сериялық/үздіксіз/дискретті өндіріс (10-нан астам елде 75-тен астам өндіріс желісінде енгізілген; сапаға әсер ететін факторларды нақты анықтау; сапаның ықтимал бұзылуын болжау)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7.13.9.2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Желімнің сапасын жақсарту, салыстырмалы өнімділікті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7.13.9.3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Cerebra IoT сигналдық интеллектуалды платформасы шығу сапасына әсер ететін негізгі параметрлердің сезімталдығын толық түсінуге және түсінуге, сонымен қатар нақты уақыт режимінде процесті бақылауға және басқаруға мүмкіндік береді. Бұл өндіріс көлемінің </w:t>
      </w:r>
      <w:r w:rsidRPr="00352332">
        <w:rPr>
          <w:rFonts w:ascii="Times New Roman" w:eastAsia="Times New Roman" w:hAnsi="Times New Roman"/>
          <w:color w:val="000000"/>
          <w:lang w:val="kk" w:eastAsia="en-US"/>
        </w:rPr>
        <w:lastRenderedPageBreak/>
        <w:t>ауытқуын, материалдар қорының жинақталуын және клиенттер үшін бұзылған мерзімдерді болдырмайды.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7.13.9.4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Патенттелген процесс, егер бар болса, қауіпсіздік шектеулері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7.13.9.5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2" w:name="bookmark158"/>
      <w:r w:rsidRPr="00352332">
        <w:rPr>
          <w:rFonts w:ascii="Times New Roman" w:eastAsia="Times New Roman" w:hAnsi="Times New Roman"/>
          <w:b/>
          <w:bCs/>
          <w:color w:val="000000"/>
          <w:lang w:val="kk" w:eastAsia="en-US"/>
        </w:rPr>
        <w:t>7</w:t>
      </w:r>
      <w:bookmarkEnd w:id="22"/>
      <w:r w:rsidRPr="00352332">
        <w:rPr>
          <w:rFonts w:ascii="Times New Roman" w:eastAsia="Times New Roman" w:hAnsi="Times New Roman"/>
          <w:b/>
          <w:bCs/>
          <w:color w:val="000000"/>
          <w:lang w:val="kk" w:eastAsia="en-US"/>
        </w:rPr>
        <w:t>.13.10</w:t>
      </w:r>
      <w:r w:rsidRPr="00352332">
        <w:rPr>
          <w:rFonts w:ascii="Times New Roman" w:eastAsia="Times New Roman" w:hAnsi="Times New Roman"/>
          <w:b/>
          <w:bCs/>
          <w:color w:val="000000"/>
          <w:lang w:val="kk" w:eastAsia="en-US"/>
        </w:rPr>
        <w:tab/>
        <w:t>Автоматты ажыратқыштар өндірісіндегі әлсіздіктерді анықтау үшін машиналық оқытуға негізделген тәсіл (38-пайдалану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7.13.10.1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Өндірістік процеске байланысты деректерді шығару арқылы ажыратқыштардың мерзімінен бұрын істен шығуына әкелетін өндірістік процестегі проблемаларды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7.13.10.2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Өндіріспен байланысты деректерді іздеу арқылы ажыратқыштардың өндірістік процесін жақсарту үшін тиімді ақылды деректерді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7.13.10.3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Машинаны оқытудың бірнеше алгоритмдерін қолдана отырып, ажыратқыштармен байланысты өндірістік деректерді алуға мүмкіндік беретін тәсіл жасалды. Бұл тәсіл өндірістегі әлсіз жерлерді сәтті анықтауға мүмкіндік береді, онда сәтсіздік деңгейі 0,2% - дан 7% - ға дейін артады (әдеттегі сәтсіздік ықтималдығынан 35 есе жоғары), сондықтан өндіріс процесін жақсарту мүмкіндіктерін анықтай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7.13.10.4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Жартылай мәліметтер жиынтығымен практикалық идеяларды анықтау және сәтсіз нұсқалардың шектеулі санына байланысты машиналық оқыту модельдеріндегі жағымсыздықты басқару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7.13.10.5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Қауіпсіз және сенімді қуат беру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3" w:name="bookmark159"/>
      <w:r w:rsidRPr="00352332">
        <w:rPr>
          <w:rFonts w:ascii="Times New Roman" w:eastAsia="Times New Roman" w:hAnsi="Times New Roman"/>
          <w:b/>
          <w:bCs/>
          <w:color w:val="000000"/>
          <w:lang w:val="kk" w:eastAsia="en-US"/>
        </w:rPr>
        <w:t>7</w:t>
      </w:r>
      <w:bookmarkEnd w:id="23"/>
      <w:r w:rsidRPr="00352332">
        <w:rPr>
          <w:rFonts w:ascii="Times New Roman" w:eastAsia="Times New Roman" w:hAnsi="Times New Roman"/>
          <w:b/>
          <w:bCs/>
          <w:color w:val="000000"/>
          <w:lang w:val="kk" w:eastAsia="en-US"/>
        </w:rPr>
        <w:t>.13.11</w:t>
      </w:r>
      <w:r w:rsidRPr="00352332">
        <w:rPr>
          <w:rFonts w:ascii="Times New Roman" w:eastAsia="Times New Roman" w:hAnsi="Times New Roman"/>
          <w:b/>
          <w:bCs/>
          <w:color w:val="000000"/>
          <w:lang w:val="kk" w:eastAsia="en-US"/>
        </w:rPr>
        <w:tab/>
        <w:t>Әлсіз сериялы өнімділіктің себептерін анықтау үшін машиналық оқыту негізінде сериялық процесс жұмысының деректерін талдау (39-пайдалану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Сапасыз өнімге немесе сериялық өңдеу үшін цикл ұзақтығының артуына әкелетін сериялық өндірістегі проблемаларды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Өндірістік топты жинақталған жұмыс деректері негізінде машиналық оқыту арқылы сериялық өндірістің өнімділігін арттыру туралы идеямен қамтамасыз 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Жаппай өндірістегі мәселелерді анықтау үшін машиналық оқыту модельдерін қолдануға болатын тәсіл жасалды.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24" w:name="bookmark160"/>
      <w:r w:rsidRPr="00352332">
        <w:rPr>
          <w:rFonts w:ascii="Times New Roman" w:eastAsia="Times New Roman" w:hAnsi="Times New Roman"/>
          <w:color w:val="000000"/>
          <w:lang w:val="kk" w:eastAsia="en-US"/>
        </w:rPr>
        <w:t>Өндірістік деректердің шектеулі жиынтығымен практикалық идеяларды анықтау, процесс айнымалыларында динамиканы өңдеу</w:t>
      </w:r>
    </w:p>
    <w:bookmarkEnd w:id="24"/>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7.13.11.5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Жүйелік сериялық пайдалану өнімділікті арттырады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5" w:name="bookmark161"/>
      <w:r w:rsidRPr="00352332">
        <w:rPr>
          <w:rFonts w:ascii="Times New Roman" w:eastAsia="Times New Roman" w:hAnsi="Times New Roman"/>
          <w:b/>
          <w:bCs/>
          <w:color w:val="000000"/>
          <w:lang w:val="kk" w:eastAsia="en-US"/>
        </w:rPr>
        <w:t>7</w:t>
      </w:r>
      <w:bookmarkEnd w:id="25"/>
      <w:r w:rsidRPr="00352332">
        <w:rPr>
          <w:rFonts w:ascii="Times New Roman" w:eastAsia="Times New Roman" w:hAnsi="Times New Roman"/>
          <w:b/>
          <w:bCs/>
          <w:color w:val="000000"/>
          <w:lang w:val="kk" w:eastAsia="en-US"/>
        </w:rPr>
        <w:t xml:space="preserve">.13.12 Шығын өлшегішті автономды басқару мүмкіндіктерін кеңейту - </w:t>
      </w:r>
      <w:r>
        <w:rPr>
          <w:rFonts w:ascii="Times New Roman" w:eastAsia="Times New Roman" w:hAnsi="Times New Roman"/>
          <w:b/>
          <w:bCs/>
          <w:color w:val="000000"/>
          <w:lang w:val="kk" w:eastAsia="en-US"/>
        </w:rPr>
        <w:t>«</w:t>
      </w:r>
      <w:r w:rsidRPr="00352332">
        <w:rPr>
          <w:rFonts w:ascii="Times New Roman" w:eastAsia="Times New Roman" w:hAnsi="Times New Roman"/>
          <w:b/>
          <w:bCs/>
          <w:color w:val="000000"/>
          <w:lang w:val="kk" w:eastAsia="en-US"/>
        </w:rPr>
        <w:t>есептеуіштерді тексеру</w:t>
      </w:r>
      <w:r>
        <w:rPr>
          <w:rFonts w:ascii="Times New Roman" w:eastAsia="Times New Roman" w:hAnsi="Times New Roman"/>
          <w:b/>
          <w:bCs/>
          <w:color w:val="000000"/>
          <w:lang w:val="kk" w:eastAsia="en-US"/>
        </w:rPr>
        <w:t>»</w:t>
      </w:r>
      <w:r w:rsidRPr="00352332">
        <w:rPr>
          <w:rFonts w:ascii="Times New Roman" w:eastAsia="Times New Roman" w:hAnsi="Times New Roman"/>
          <w:b/>
          <w:bCs/>
          <w:color w:val="000000"/>
          <w:lang w:val="kk" w:eastAsia="en-US"/>
        </w:rPr>
        <w:t xml:space="preserve"> үшін қажетті уақытты қысқарту (40-пайдалану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Басқару құрылғыларын калибрлеу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7.13.12.2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Айнымалы жиілік құрылғысының (VFD) және ағынды басқару клапандарының (FCV)параметрлерін орнату үшін сынақ және қателік әдістеріне кететін уақытты азайту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Тапсырыс беруші 3-тен 4 сағатқа дейін созылатын сынақ және қателік әдістерін қолдана отырып, қажетті ағынға қол жеткізу үшін VFD және FCV пайызын қолмен орнатуға тиіс еді. Есептегіштерді тексерудің тиімділігі өте төмен болды және оқылымдағы кез-келген ауытқуларды жою үшін оны жақсарту қажет болды, өйткені бұл көп уақытты қажет етті.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7.13.12.5</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w:t>
      </w:r>
      <w:r w:rsidRPr="00352332">
        <w:rPr>
          <w:rFonts w:ascii="Times New Roman" w:eastAsia="Times New Roman" w:hAnsi="Times New Roman"/>
          <w:b/>
          <w:bCs/>
          <w:color w:val="000000"/>
          <w:lang w:val="kk" w:eastAsia="en-US"/>
        </w:rPr>
        <w:tab/>
        <w:t>Бейімделетін фабрика (46-пайдалану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Өндіріс жүйесінің қуаты мен мүмкіндіктерін мінез-құлық және физикалық тұрғыдан (жартылай) автоматты түрде өзгерту.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Негізгі мақсаты тез қалпына келтіруге және жағдайлардың, контексттер мен талаптардың өзгеруіне бейімделуге мүмкіндік беретін икемді өндірістік ресурстарды қамтамасыз ету, белгісіздік жағдайында ресурстарды оңтайландырылған пайдалануды жеңілдетуден тұрады.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Бұл нұсқа </w:t>
      </w:r>
      <w:r w:rsidR="006315A3">
        <w:rPr>
          <w:rFonts w:ascii="Times New Roman" w:eastAsia="Times New Roman" w:hAnsi="Times New Roman"/>
          <w:color w:val="000000"/>
          <w:lang w:val="kk" w:eastAsia="en-US"/>
        </w:rPr>
        <w:t>пайдалану нұсқасы</w:t>
      </w:r>
      <w:r w:rsidRPr="00352332">
        <w:rPr>
          <w:rFonts w:ascii="Times New Roman" w:eastAsia="Times New Roman" w:hAnsi="Times New Roman"/>
          <w:color w:val="000000"/>
          <w:lang w:val="kk" w:eastAsia="en-US"/>
        </w:rPr>
        <w:t xml:space="preserve"> өндірістік қуаттылықты да, өндіріс мүмкіндіктерін де өзгерту арқылы өндірістік объектіні тез және толық автоматтандырылған түрлендіруді сипаттайды. Бұл нұсқа </w:t>
      </w:r>
      <w:r w:rsidR="006315A3">
        <w:rPr>
          <w:rFonts w:ascii="Times New Roman" w:eastAsia="Times New Roman" w:hAnsi="Times New Roman"/>
          <w:color w:val="000000"/>
          <w:lang w:val="kk" w:eastAsia="en-US"/>
        </w:rPr>
        <w:t>пайдалану нұсқасы</w:t>
      </w:r>
      <w:r w:rsidRPr="00352332">
        <w:rPr>
          <w:rFonts w:ascii="Times New Roman" w:eastAsia="Times New Roman" w:hAnsi="Times New Roman"/>
          <w:color w:val="000000"/>
          <w:lang w:val="kk" w:eastAsia="en-US"/>
        </w:rPr>
        <w:t xml:space="preserve"> жеке фабриканың бейімделуін (физикалық) түрлендіру және/немесе зауыттың сипаты мен оның жабдықтарын сәтсіздік, материал сапасының өзгеруі, жаңа өнімдер өндірісі және т. б. сияқты өзгеретін жағдайларға бейімдеу арқылы сипаттайды.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Міндетті шарт модульдік конструкция болып табылады, оны фабрикада өндіруге бейімдеуге болады. Нәтижесінде, негізінен өздігінен өзгертілген конфигурацияға бейімделетін ақылды және функционалды үйлесімді модульдер және осы модульдер арасындағы стандартталған интерфейстер қажеттілігі туындайды.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Икемді және дербес қайта конфигурацияланатын өндірістік жүйелерді қосу адам-машина конфигурациясын жеңілдетеді, машиналарды пайдалануды оңтайландыруға ықпал етеді, автономды өтемақы есебінен істен шығу санын азайтады және болжау әдістері есебінен өнім сапасын оңтайландырады.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7.13.14</w:t>
      </w:r>
      <w:r w:rsidRPr="00352332">
        <w:rPr>
          <w:rFonts w:ascii="Times New Roman" w:eastAsia="Times New Roman" w:hAnsi="Times New Roman"/>
          <w:b/>
          <w:bCs/>
          <w:color w:val="000000"/>
          <w:lang w:val="kk" w:eastAsia="en-US"/>
        </w:rPr>
        <w:tab/>
        <w:t>Тапсырыс бойынша өндіріс (47-пайдалану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Жеткізушілердің динамикалық желілері бойынша өндірістік тапсырмаларды автоматты түрде бөлу.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Негізгі мақсаты жеткізушілерден өндірістік қуаттылықты және келісімшарттық өндірістегі икемділіктің жаңа деңгейлерін оңтайлы пайдалану үшін жеткізушілермен автоматты түрде келісім-шарт жасасу, сонымен қатар клиенттерге жеке тапсырыс беру мүмкіндігін қамтамасыз етуден тұрады.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7.13.14.3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Зауыт пен компаниядан тыс өндірістік мүмкіндіктер мен қуаттылықтардың желісі тапсырысты өзгеретін нарық пен тапсырыс жағдайларына тез бейімдеуге мүмкіндік береді. Нәтижесі жеке тапсырысқа сәйкес өзгеретін және осылайша қолданыстағы өндірістік қуаттардың мүмкіндіктері мен қуатын тиімді пайдаланатын құндылықтар тізбегінің фрагменттелген және динамикалық желісі болып табылады. Мақсаты сыртқыфабрикаларды компанияның өндірістік процесіне қосуды жеңілдету үшін қажетті өндіріс пен жабдықтың барлық кезеңдерін барынша автоматтандыру мақсатында тапсырыстарды автоматты түрде жоспарлауды, бөлуді және орындауды қамтамасыз етуден тұрады.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Жаһандық динамикалық жеткізілім тізбегінде жеке тапсырыс бойынша жаппай өндіріс мүмкіндігін қамтамасыз ету және сол арқылы тапсырыс бойынша өнімнің шағын партияларын өндіруге жүктемені жеңілдету.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7.13.15</w:t>
      </w:r>
      <w:r w:rsidRPr="00352332">
        <w:rPr>
          <w:rFonts w:ascii="Times New Roman" w:eastAsia="Times New Roman" w:hAnsi="Times New Roman"/>
          <w:b/>
          <w:bCs/>
          <w:color w:val="000000"/>
          <w:lang w:val="kk" w:eastAsia="en-US"/>
        </w:rPr>
        <w:tab/>
        <w:t>Құндық-бағдарлы сервис (48-пайдалану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Өндіріс және өнімді пайдалану көздерінен алынған процестер мен жай-күй туралы деректер болашақ бизнес-модельдер мен сервистер үшін шикізат болып табылады.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26" w:name="bookmark166"/>
      <w:r w:rsidRPr="00352332">
        <w:rPr>
          <w:rFonts w:ascii="Times New Roman" w:eastAsia="Times New Roman" w:hAnsi="Times New Roman"/>
          <w:color w:val="000000"/>
          <w:lang w:val="kk" w:eastAsia="en-US"/>
        </w:rPr>
        <w:t>Осы пайдалану нұсқасының негізгі мақсаты - (әмбебап) қызмет көрсету платформаларына негізделген өнімдер мен өндіріс үшін қашықтағы қызметтерді ұсыну. Осы пайдалану нұсқасын ерікті қашықтағы ЖИ қызметтерін енгізу үшін негіз ретінде қарастыруға болады.</w:t>
      </w:r>
    </w:p>
    <w:bookmarkEnd w:id="26"/>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Қызмет көрсету платформалары өнімді пайдалану туралы мәліметтерді жинайды - мысалы, машиналар немесе зауыттар - арнайы жеке қызметтерді ұсыну үшін осы деректерді талдайды және өңдейді, мысалы, оңтайландырылған қызмет уақытында немесе қазіргі уақытта талап етілетін өндірістік тапсырма үшін дұрыс технологиялық параметрлерді уақтылы қамтамасыз етеді. Осы қызметтерді ұсынатын компаниялар (қызмет жеткізушілері) өнім жеткізушісі мен пайдаланушы арасындағы интерфейсті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Адамдар қазіргі киберфизикалық өндіріс жүйелерінің өсіп келе жатқан күрделілігін басқара алмайды. Бұл тұрғыда ЖИ технологиялары неғұрлым сенімді, ақауларға төзімді, қауіпсіз және қауіпсіз өндірістік жүйелер үшін бірыңғай шешім болып табылады.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7" w:name="bookmark167"/>
      <w:r w:rsidRPr="00352332">
        <w:rPr>
          <w:rFonts w:ascii="Times New Roman" w:eastAsia="Times New Roman" w:hAnsi="Times New Roman"/>
          <w:b/>
          <w:bCs/>
          <w:color w:val="000000"/>
          <w:lang w:val="kk" w:eastAsia="en-US"/>
        </w:rPr>
        <w:t>7</w:t>
      </w:r>
      <w:bookmarkEnd w:id="27"/>
      <w:r w:rsidRPr="00352332">
        <w:rPr>
          <w:rFonts w:ascii="Times New Roman" w:eastAsia="Times New Roman" w:hAnsi="Times New Roman"/>
          <w:b/>
          <w:bCs/>
          <w:color w:val="000000"/>
          <w:lang w:val="kk" w:eastAsia="en-US"/>
        </w:rPr>
        <w:t>.13.16</w:t>
      </w:r>
      <w:r w:rsidRPr="00352332">
        <w:rPr>
          <w:rFonts w:ascii="Times New Roman" w:eastAsia="Times New Roman" w:hAnsi="Times New Roman"/>
          <w:b/>
          <w:bCs/>
          <w:color w:val="000000"/>
          <w:lang w:val="kk" w:eastAsia="en-US"/>
        </w:rPr>
        <w:tab/>
        <w:t>Жартылай өткізгіштер өндірісінде өнімділікті арттыру (82-пайдалану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7.13.16.1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Өндірістік жабдықтан алынған деректерді талдау және осы талдау негізінде өнімділікті арттыру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Жартылай өткізгіштерді өндіруге жұмсалатын шығындарды қысқарту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7.13.16.3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Қазіргі заманғы жартылай өткізгіштер өндірісінде өнімнің шығуын арттыру үшін көптеген мәліметтер жиналады және қолданылады. Алайда, тіпті тәжірибелі инженерлерге өндірістік процестің күрделілігі мен деректер масштабына байланысты қолмен талдау арқылы тез арада жақсартуға қол жеткізу қиын. Бес мыңнан астам жабдық жұмыс істейтін және күн </w:t>
      </w:r>
      <w:r w:rsidRPr="00352332">
        <w:rPr>
          <w:rFonts w:ascii="Times New Roman" w:eastAsia="Times New Roman" w:hAnsi="Times New Roman"/>
          <w:color w:val="000000"/>
          <w:lang w:val="kk" w:eastAsia="en-US"/>
        </w:rPr>
        <w:lastRenderedPageBreak/>
        <w:t>сайын екі миллиард деректер жазбасы жасалатын Йоккаичи кәсіпорындарында өндіріс кезінде туындайтын мәселелерді шешу үшін инженерлердің жеткілікті санын қамтамасыз ету қиын. Toshiba Memory корпорациясы бұл мәселені ЖИ технологиялары, соның ішінде машиналық оқыту арқылы шешті. Осы күш-жігер деректерді жартылай автоматты талдау негізінде тұрақты сапа арқылы өнімділіктің жоғарылауына әкелді.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7.13.16.4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ЖИ орындаған талдаудың дұрыстығына кепілдік беру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Физикалық сәтсіздік моделін автоматты түрде құру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7.13.16.5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bookmarkStart w:id="28" w:name="bookmark168"/>
      <w:r w:rsidRPr="00352332">
        <w:rPr>
          <w:rFonts w:ascii="Times New Roman" w:eastAsia="Times New Roman" w:hAnsi="Times New Roman"/>
          <w:color w:val="000000"/>
          <w:lang w:val="kk" w:eastAsia="en-US"/>
        </w:rPr>
        <w:t>Аналитикалық ноу-хауды алып тастау</w:t>
      </w:r>
    </w:p>
    <w:bookmarkEnd w:id="28"/>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b/>
          <w:bCs/>
          <w:color w:val="000000"/>
          <w:lang w:val="kk" w:eastAsia="en-US"/>
        </w:rPr>
        <w:t>7.13.17</w:t>
      </w:r>
      <w:r w:rsidRPr="00352332">
        <w:rPr>
          <w:rFonts w:ascii="Times New Roman" w:eastAsia="Times New Roman" w:hAnsi="Times New Roman"/>
          <w:b/>
          <w:bCs/>
          <w:color w:val="000000"/>
          <w:lang w:val="kk" w:eastAsia="en-US"/>
        </w:rPr>
        <w:tab/>
        <w:t>ЖИ-магнитограммаларды дешифрлеу (104-пайдалану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7.13.17.1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Мұнай-газ көлігі. Кәсіпшілік құбырда сапаны қамтамасыз ету процесінде ақауларды тез анықтау үшін ЖИ қолданатын шешім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Ішкі ақауларды анықтау (шұңқырлар, жаралар және т. б.)</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Құрылымдық элементтерді анықтау (дәнекерлеу, иілу және т. б.)</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7.13.17.3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Ішкі ақаулар мен құрылымдық элементтерді анықтауға мүмкіндік беретін шешім жасалды.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7.13.17.4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Ақаулар мен дәнекерлеуді танудың жоғары дәлдігіне қол жеткізу.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Магнитограммаларды өңдеу уақытын қысқарту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Мұнайдың төгілуіне байланысты экологиялық апаттар қаупін барынша азайту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29" w:name="bookmark170"/>
      <w:r w:rsidRPr="00352332">
        <w:rPr>
          <w:rFonts w:ascii="Times New Roman" w:eastAsia="Times New Roman" w:hAnsi="Times New Roman"/>
          <w:b/>
          <w:bCs/>
          <w:color w:val="000000"/>
          <w:lang w:val="kk" w:eastAsia="en-US"/>
        </w:rPr>
        <w:t>7</w:t>
      </w:r>
      <w:bookmarkEnd w:id="29"/>
      <w:r w:rsidRPr="00352332">
        <w:rPr>
          <w:rFonts w:ascii="Times New Roman" w:eastAsia="Times New Roman" w:hAnsi="Times New Roman"/>
          <w:b/>
          <w:bCs/>
          <w:color w:val="000000"/>
          <w:lang w:val="kk" w:eastAsia="en-US"/>
        </w:rPr>
        <w:t>.13.18</w:t>
      </w:r>
      <w:r w:rsidRPr="00352332">
        <w:rPr>
          <w:rFonts w:ascii="Times New Roman" w:eastAsia="Times New Roman" w:hAnsi="Times New Roman"/>
          <w:b/>
          <w:bCs/>
          <w:color w:val="000000"/>
          <w:lang w:val="kk" w:eastAsia="en-US"/>
        </w:rPr>
        <w:tab/>
        <w:t>Ұңғыманың төменгі шұңқыр аймағында қышқылмен өңдеудің тиімділігін талдау және болжау (110-пайдалану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7.13.18.1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Мұнай және газ өндіру; ұңғыманың төменгі шұңқырлы аймағын қышқылмен өңдеудің тиімділігін талдау және болжау үшін цифрлық көмекші.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7.13.18.2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Ұңғыманың төменгі шұңқыр аймағын қышқылмен емдеудің тиімділігін болжау.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7.13.18.3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Ұңғыманың төменгі шұңқыр аймағын қышқылмен өңдеудің технологиялық және экономикалық тиімділігін болжау.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7.13.18.4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Қышқылмен емдеудің тиімділігін болжаудың жоғары дәлдігіне қол жеткізу.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7.13.18.5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30" w:name="bookmark171"/>
      <w:r w:rsidRPr="00352332">
        <w:rPr>
          <w:rFonts w:ascii="Times New Roman" w:eastAsia="Times New Roman" w:hAnsi="Times New Roman"/>
          <w:b/>
          <w:bCs/>
          <w:color w:val="000000"/>
          <w:lang w:val="kk" w:eastAsia="en-US"/>
        </w:rPr>
        <w:t>7</w:t>
      </w:r>
      <w:bookmarkStart w:id="31" w:name="bookmark172"/>
      <w:bookmarkEnd w:id="30"/>
      <w:r w:rsidRPr="00352332">
        <w:rPr>
          <w:rFonts w:ascii="Times New Roman" w:eastAsia="Times New Roman" w:hAnsi="Times New Roman"/>
          <w:b/>
          <w:bCs/>
          <w:color w:val="000000"/>
          <w:lang w:val="kk" w:eastAsia="en-US"/>
        </w:rPr>
        <w:t>.</w:t>
      </w:r>
      <w:bookmarkEnd w:id="31"/>
      <w:r w:rsidRPr="00352332">
        <w:rPr>
          <w:rFonts w:ascii="Times New Roman" w:eastAsia="Times New Roman" w:hAnsi="Times New Roman"/>
          <w:b/>
          <w:bCs/>
          <w:color w:val="000000"/>
          <w:lang w:val="kk" w:eastAsia="en-US"/>
        </w:rPr>
        <w:t>13.19</w:t>
      </w:r>
      <w:r w:rsidRPr="00352332">
        <w:rPr>
          <w:rFonts w:ascii="Times New Roman" w:eastAsia="Times New Roman" w:hAnsi="Times New Roman"/>
          <w:b/>
          <w:bCs/>
          <w:color w:val="000000"/>
          <w:lang w:val="kk" w:eastAsia="en-US"/>
        </w:rPr>
        <w:tab/>
        <w:t>Толық өлшемді керндерді автоматты жіктеу құралы (112-пайдалану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7.13.19.1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Мұнай мен газды барлау, тау жыныстарын жіктеу, мұнайдың қанығуы, карбонаттылық және керннің суреттері бойынша жарылу.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7.13.19.2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Жыныстардың жіктелуі</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Мұнайдың қанығуының жіктелуі</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 Карбонаттардың жіктелуі</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Керн бойынша жарықшақтардың жіктелуі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7.13.19.3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Тау жыныстарының түрлерін төрт класқа бөлуге мүмкіндік беретін шешім жасалды. Бұл негізгі кескінді талдаудың 80% - ға төмендеуіне әкелді.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7.13.19.4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-Литолог-сарапшылар сияқты тау жыныстарының түрлерін танудың дәлдік деңгейіне жету.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Тау жыныстарының түрлері мен олардың параметрлерін керннің суреттері бойынша көзбен тану арқылы зертханалық зерттеулер жиынтығын барынша азайту.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7.13.19.5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32" w:name="bookmark173"/>
      <w:r w:rsidRPr="00352332">
        <w:rPr>
          <w:rFonts w:ascii="Times New Roman" w:eastAsia="Times New Roman" w:hAnsi="Times New Roman"/>
          <w:b/>
          <w:bCs/>
          <w:color w:val="000000"/>
          <w:lang w:val="kk" w:eastAsia="en-US"/>
        </w:rPr>
        <w:t>7</w:t>
      </w:r>
      <w:bookmarkEnd w:id="32"/>
      <w:r w:rsidRPr="00352332">
        <w:rPr>
          <w:rFonts w:ascii="Times New Roman" w:eastAsia="Times New Roman" w:hAnsi="Times New Roman"/>
          <w:b/>
          <w:bCs/>
          <w:color w:val="000000"/>
          <w:lang w:val="kk" w:eastAsia="en-US"/>
        </w:rPr>
        <w:t>.13.20</w:t>
      </w:r>
      <w:r w:rsidRPr="00352332">
        <w:rPr>
          <w:rFonts w:ascii="Times New Roman" w:eastAsia="Times New Roman" w:hAnsi="Times New Roman"/>
          <w:b/>
          <w:bCs/>
          <w:color w:val="000000"/>
          <w:lang w:val="kk" w:eastAsia="en-US"/>
        </w:rPr>
        <w:tab/>
        <w:t xml:space="preserve">Бейне - </w:t>
      </w:r>
      <w:r>
        <w:rPr>
          <w:rFonts w:ascii="Times New Roman" w:eastAsia="Times New Roman" w:hAnsi="Times New Roman"/>
          <w:b/>
          <w:bCs/>
          <w:color w:val="000000"/>
          <w:lang w:val="kk" w:eastAsia="en-US"/>
        </w:rPr>
        <w:t>«</w:t>
      </w:r>
      <w:r w:rsidRPr="00352332">
        <w:rPr>
          <w:rFonts w:ascii="Times New Roman" w:eastAsia="Times New Roman" w:hAnsi="Times New Roman"/>
          <w:b/>
          <w:bCs/>
          <w:color w:val="000000"/>
          <w:lang w:val="kk" w:eastAsia="en-US"/>
        </w:rPr>
        <w:t>Norma</w:t>
      </w:r>
      <w:r>
        <w:rPr>
          <w:rFonts w:ascii="Times New Roman" w:eastAsia="Times New Roman" w:hAnsi="Times New Roman"/>
          <w:b/>
          <w:bCs/>
          <w:color w:val="000000"/>
          <w:lang w:val="kk" w:eastAsia="en-US"/>
        </w:rPr>
        <w:t>»</w:t>
      </w:r>
      <w:r w:rsidRPr="00352332">
        <w:rPr>
          <w:rFonts w:ascii="Times New Roman" w:eastAsia="Times New Roman" w:hAnsi="Times New Roman"/>
          <w:b/>
          <w:bCs/>
          <w:color w:val="000000"/>
          <w:lang w:val="kk" w:eastAsia="en-US"/>
        </w:rPr>
        <w:t xml:space="preserve"> көмегімен қол операцияларын басқаруға арналған интеллектуалды технология (118-пайдалану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7.13.20.1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 жасау бұйымдарын құрастыру, қызмет көрсету және жөндеу кезіндегі технологиялық процестерді және қол операцияларын басқаруға негізделген, қалқып шығатын тұспалдарды визуалдау технологиясы (толықтырылған шынайылық).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7.13.20.2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Норма</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технологиясы бұйымдарды қолмен жинау кезінде техникалық персонал жіберетін қателер санын барынша азайтады. Ол құрастырушы-пайдаланушыға процесті бөлшектердің үстіне қойып, кеңейтілген шындық көзілдірігі арқылы әрекеттердің дұрыс реттілігін нақты көрсетеді. Norma қолмен жасалатын операциялар мен қолданылатын құралдардың дәлдігін бақылайды. Өнімнің электрондық паспортында анықталған ауытқуларды түзетеді. Сонымен қатар, Norma процестің анықталған бұзушылықтары туралы дереу сапаны бақылау бөліміне хабарлайды. Norma өнеркәсіптік робототехниканы кеңінен пайдаланбай өндіріс пен технологиялық операциялардың сапасын түбегейлі жақсартады, бұл өндірісті автоматтандырудан туындаған теріс әлеуметтік салдардан аулақ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7.13.20.3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Norma технологиясы бейне деректерді пайдалана отырып, машина жасау бұйымдарын құрастыру, қызмет көрсету және жөндеу кезінде қол операцияларын басқаруға арналған.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7.13.20.4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33" w:name="bookmark174"/>
      <w:r w:rsidRPr="00352332">
        <w:rPr>
          <w:rFonts w:ascii="Times New Roman" w:eastAsia="Times New Roman" w:hAnsi="Times New Roman"/>
          <w:color w:val="000000"/>
          <w:lang w:val="kk" w:eastAsia="en-US"/>
        </w:rPr>
        <w:t>- Оқыту үшін нақты фотосуреттердің аз саны (немесе олар жоқ) - нейрондық желілер синтетикалық деректерді қолдана отырып оқытылады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Синтетикалық деректер жүйені пайдалануға болатын жарықтандырудың барлық мүмкін жағдайларын қамтиды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Жүйе нақты уақыт режимінде жұмыс істейді.</w:t>
      </w:r>
    </w:p>
    <w:bookmarkEnd w:id="33"/>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7.13.20.5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Norma технологиясы роботты жүйелерді пайдаланбай өндіріс сапасын жақсартуды жалғастыруда, бұл жұмыс орындарының қысқаруына және теріс әлеуметтік салдарға жол бермейді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34" w:name="bookmark175"/>
      <w:r w:rsidRPr="00352332">
        <w:rPr>
          <w:rFonts w:ascii="Times New Roman" w:eastAsia="Times New Roman" w:hAnsi="Times New Roman"/>
          <w:b/>
          <w:bCs/>
          <w:color w:val="000000"/>
          <w:lang w:val="kk" w:eastAsia="en-US"/>
        </w:rPr>
        <w:t>7</w:t>
      </w:r>
      <w:bookmarkEnd w:id="34"/>
      <w:r w:rsidRPr="00352332">
        <w:rPr>
          <w:rFonts w:ascii="Times New Roman" w:eastAsia="Times New Roman" w:hAnsi="Times New Roman"/>
          <w:b/>
          <w:bCs/>
          <w:color w:val="000000"/>
          <w:lang w:val="kk" w:eastAsia="en-US"/>
        </w:rPr>
        <w:t>.13.21</w:t>
      </w:r>
      <w:r w:rsidRPr="00352332">
        <w:rPr>
          <w:rFonts w:ascii="Times New Roman" w:eastAsia="Times New Roman" w:hAnsi="Times New Roman"/>
          <w:b/>
          <w:bCs/>
          <w:color w:val="000000"/>
          <w:lang w:val="kk" w:eastAsia="en-US"/>
        </w:rPr>
        <w:tab/>
        <w:t>Болат құю кәсіпорнында ферроқорытпалардың шығынын оңтайландыру (123-пайдалану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Болат балқыту кезінде пеш-шөміште өңдеу кезінде ферроқорытпалардың оңтайлы шығыны бойынша ұсыныстар.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Болат үшін қорытпалар сапасының стандарттарын сақтай отырып, металлургиялық кәсіпорындарда ферроқорытпаларды пайдалануды қысқарту. Өндіріс тиімділігін арттыру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Болатты пештен тыс өңдеу бойынша цифрлық кеңесші. Болатты қайталама балқыту кезінде пеш-шөміште өңдеу кезінде ферроқорытпалардың оңтайлы шығынын ұсынады. Шешім физика-химиялық технологиялық модельдерге және машиналық оқыту модельдеріне негізделген. Datana Smart физикалық процестің нақты тәуелділіктеріне негізделген жинақталған деректерді, әртүрлі факторларды және жоғары дәлдіктегі корреляцияларды пайдаланады.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7.13.21.4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Математикалық модельдерді құру үшін деректер жоқ.</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Дұрыс емес/жеткіліксіз деректер; сыртқы мәндер, бос орындар, жинақталған қателер және дәл емес өлшемдер.</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7.13.21.5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bookmarkStart w:id="35" w:name="bookmark176"/>
      <w:r w:rsidRPr="00352332">
        <w:rPr>
          <w:rFonts w:ascii="Times New Roman" w:eastAsia="Times New Roman" w:hAnsi="Times New Roman"/>
          <w:b/>
          <w:bCs/>
          <w:color w:val="000000"/>
          <w:lang w:val="kk" w:eastAsia="en-US"/>
        </w:rPr>
        <w:t>7</w:t>
      </w:r>
      <w:bookmarkEnd w:id="35"/>
      <w:r w:rsidRPr="00352332">
        <w:rPr>
          <w:rFonts w:ascii="Times New Roman" w:eastAsia="Times New Roman" w:hAnsi="Times New Roman"/>
          <w:b/>
          <w:bCs/>
          <w:color w:val="000000"/>
          <w:lang w:val="kk" w:eastAsia="en-US"/>
        </w:rPr>
        <w:t xml:space="preserve">.13.22 </w:t>
      </w:r>
      <w:r w:rsidRPr="00352332">
        <w:rPr>
          <w:rFonts w:ascii="Times New Roman" w:eastAsia="Times New Roman" w:hAnsi="Times New Roman"/>
          <w:b/>
          <w:bCs/>
          <w:color w:val="000000"/>
          <w:lang w:val="kk" w:eastAsia="en-US"/>
        </w:rPr>
        <w:tab/>
        <w:t>Бұлтты есептеулер мен ендірілген жүйелерден тұратын ЖИ көмегімен құрылғыларды басқару (132-пайдалану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7.13.22.1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Тұрмыстық техниканы (ауаны баптауға арналған жабдық) басқару үшін әр жағдайда пайдаланушының қолайлы температурасын зерттеу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7.13.22.2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Жағдайға байланысты пайдаланушы үшін қолайлы температурада тұрмыстық техниканы (ауаны баптауға арналған жабдық) қосу арқылы үй-жайларда жайлылықты қамтамасыз ету.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7.13.22.3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Пайдаланушы ыңғайлы деп санайтын бөлме температурасы жағдайға байланысты, мысалы, күннің уақыты мен аптаның күні, сондықтан пайдаланушы өзіне ыңғайсыз болған кезде белгіленген температураны өзгертеді.</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Әр жағдайда пайдаланушының қалаған температурасын біле отырып, тұрмыстық техника (ауаны баптауға арналған жабдық) бөлмедегі жайлылықты автоматты түрде сақтай алады.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Құрылғылар ұзақ мерзімді циклі бар операцияларды, мысалы, аптаның әр күні үшін белгіленген операцияны, жинақталған операциялар тарихынан тиімді зерттей алады. Бұл жағдайда модель бұлтта оқытылады.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Жұмыс режимі кенеттен өзгерген жағдайда, мысалы, сыртқы температура кенеттен көтеріліп, пайдаланушы реакция жасаған кезде, құрылғы ішіндегі жоғары жиілікті машиналық оқыту модельді бірден реттей алады.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Бұлтты есептеу арқылы оқытылатын модель мен жабдықтың ішінде реттелетін модель арасындағы сәйкестікті қамтамасыз ету қажет.</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Нақты пайдалану кезінде бұлтты есептеу арқылы оқытылатын модель мен кондиционерде орнатылған модель арасында айтарлықтай айырмашылық болуы мүмкін. Егер кондиционердегі модельді бұлтта оқыған модель қайта анықтаса, температура параметрлері айтарлықтай өзгереді.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Маңызды айырмашылық бар-жоғын қалай және қашан анықтау керек.</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Кондиционер анықталған кезде айтарлықтай айырмашылықты түсіндіреді. Бұл айырмашылықты түсіндіру керек пе, жоқ па, соны анықтау өлшемшарттары.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7.13.22.5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Температураны пайдаланушы қалаған деңгейге автоматты түрде реттей отырып, құрылғы қызып кету немесе гипотермия салдарынан энергия шығынын шектей алады.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Қол жеткізу қажет ТДМ: Арзан және таза энергия</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7.14 </w:t>
      </w:r>
      <w:r w:rsidRPr="00352332">
        <w:rPr>
          <w:rFonts w:ascii="Times New Roman" w:eastAsia="Times New Roman" w:hAnsi="Times New Roman"/>
          <w:b/>
          <w:bCs/>
          <w:color w:val="000000"/>
          <w:lang w:val="kk" w:eastAsia="en-US"/>
        </w:rPr>
        <w:tab/>
        <w:t>БАҚ және ойын-сауық индустриясы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36" w:name="bookmark178"/>
      <w:r w:rsidRPr="00352332">
        <w:rPr>
          <w:rFonts w:ascii="Times New Roman" w:eastAsia="Times New Roman" w:hAnsi="Times New Roman"/>
          <w:b/>
          <w:bCs/>
          <w:color w:val="000000"/>
          <w:lang w:val="kk" w:eastAsia="en-US"/>
        </w:rPr>
        <w:t>7</w:t>
      </w:r>
      <w:bookmarkEnd w:id="36"/>
      <w:r w:rsidRPr="00352332">
        <w:rPr>
          <w:rFonts w:ascii="Times New Roman" w:eastAsia="Times New Roman" w:hAnsi="Times New Roman"/>
          <w:b/>
          <w:bCs/>
          <w:color w:val="000000"/>
          <w:lang w:val="kk" w:eastAsia="en-US"/>
        </w:rPr>
        <w:t xml:space="preserve">.14.1 </w:t>
      </w:r>
      <w:r w:rsidRPr="00352332">
        <w:rPr>
          <w:rFonts w:ascii="Times New Roman" w:eastAsia="Times New Roman" w:hAnsi="Times New Roman"/>
          <w:b/>
          <w:bCs/>
          <w:color w:val="000000"/>
          <w:lang w:val="kk" w:eastAsia="en-US"/>
        </w:rPr>
        <w:tab/>
        <w:t>ESports ойыншыларының мінез-құлқы мен психоэмоционалды жағдайларын гетерогенді деректер мен жасанды интеллектті қолдана отырып болжау талдауы (125-пайдалану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7.14.1.1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Киберспортшылардың психоэмоционалды жағдайын болжау. Болжам жасау үшін біз киілетін құрылғылардан/бейнекамералардан/айтрекерлерден физиологиялық деректерді, пернетақта/тінтуір/көрнекілік файлдарынан алынған ойын телеметриясының деректерін, сондай-ақ жиналған деректерді талдау үшін машиналық оқыту әдістерін қолдана отырып, қоршаған орта жағдайларын жинаймыз.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7.14.1.2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Жиналған гетерогенді мәліметтер негізінде нақты ойын сценарийлеріндегі киберспортшылардың психоэмоционалды жағдайын болжау.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7.14.1.3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37" w:name="bookmark179"/>
      <w:r w:rsidRPr="00352332">
        <w:rPr>
          <w:rFonts w:ascii="Times New Roman" w:eastAsia="Times New Roman" w:hAnsi="Times New Roman"/>
          <w:color w:val="000000"/>
          <w:lang w:val="kk" w:eastAsia="en-US"/>
        </w:rPr>
        <w:t>Киберспорт - бұл ойынның соңында белгілі бір мақсатқа жету үшін жеке ойыншылар немесе командалар бір-бірімен бәсекелесетін ұйымдастырылған бейне ойындар. Киберспорт индустриясы соңғы онжылдықта айтарлықтай алға жылжыды: көптеген кәсіби және әуесқой командалар көптеген жарыстарға қатысады, олардың жүлде қоры ондаған миллион АҚШ долларын құрайды. Оның ғаламдық аудиториясы 2018 жылы 380 миллионға жетті және 2021 жылы 550 миллионнан асады деп күтілуде. Алайда, киберспортшылардың физиологиялық және психоэмоционалды жағдайын бағалау құралдары жеткіліксіз.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жобада біз машиналарды оқыту алгоритмдеріне негізделген жасанды интеллектті қолдана отырып, деректерді талдаумен үш сыныптың (физиологиялық, ойын телеметриясы және қоршаған орта жағдайлары) деректерін жинаймыз. Мысалы, біз ойыншылардың өнімділік динамикасын бағалауға назар аудара отырып, машиналық оқытуды және қайталанатын нейрондық желілерді қолданамыз.</w:t>
      </w:r>
    </w:p>
    <w:bookmarkEnd w:id="37"/>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7.14.1.4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Міндеттер деректерді жинауға және талдауға байланысты. Жеткілікті үлкен мәліметтер жиынтығын жасау үшін көптеген кәсіби киберспортшылар қажет. Сонымен қатар, жарыс кезінде деректерді жинау тривиалды емес міндет болып табылады; бергіштер кедергісіз анықтауды қамтамасыз етеді. Сонымен қатар, жиналған деректер шынымен гетерогенді, мысалы, деректерді сақтау мен талдаудың жаңа әдістерін қажет ететін бейнелер/уақыт қатарлары/тесттер.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7.14.1.5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Киберспорт әуесқой бейне ойындардан дамып келе жатқан және инновациялық салаға айналғанымен, біздің қоғамда киберспортқа күмәнмен қарайды. Белгілі бір қауымдастықтарда киберспорт қауіпті болуы мүмкін және болашақтың кәсібі бола алмайды деген жалпы түсінік бар.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 </w:t>
      </w:r>
      <w:r w:rsidRPr="00352332">
        <w:rPr>
          <w:rFonts w:ascii="Times New Roman" w:eastAsia="Times New Roman" w:hAnsi="Times New Roman"/>
          <w:b/>
          <w:bCs/>
          <w:color w:val="000000"/>
          <w:lang w:val="kk" w:eastAsia="en-US"/>
        </w:rPr>
        <w:tab/>
        <w:t>Ұтқырлық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38" w:name="bookmark180"/>
      <w:r w:rsidRPr="00352332">
        <w:rPr>
          <w:rFonts w:ascii="Times New Roman" w:eastAsia="Times New Roman" w:hAnsi="Times New Roman"/>
          <w:b/>
          <w:bCs/>
          <w:color w:val="000000"/>
          <w:lang w:val="kk" w:eastAsia="en-US"/>
        </w:rPr>
        <w:t>7</w:t>
      </w:r>
      <w:bookmarkEnd w:id="38"/>
      <w:r w:rsidRPr="00352332">
        <w:rPr>
          <w:rFonts w:ascii="Times New Roman" w:eastAsia="Times New Roman" w:hAnsi="Times New Roman"/>
          <w:b/>
          <w:bCs/>
          <w:color w:val="000000"/>
          <w:lang w:val="kk" w:eastAsia="en-US"/>
        </w:rPr>
        <w:t xml:space="preserve">.15.1 </w:t>
      </w:r>
      <w:r w:rsidRPr="00352332">
        <w:rPr>
          <w:rFonts w:ascii="Times New Roman" w:eastAsia="Times New Roman" w:hAnsi="Times New Roman"/>
          <w:b/>
          <w:bCs/>
          <w:color w:val="000000"/>
          <w:lang w:val="kk" w:eastAsia="en-US"/>
        </w:rPr>
        <w:tab/>
        <w:t>Автономды перрон жүк көлігі (12-пайдалану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Жол жүрісінің жергілікті қағидаларын сақтай отырып және жоспарланбаған қақтығыстарды шеше отырып, багажды (арбаларды) әуежай перронындағы сұратылған межелі пункттерге автоматты түрде тасымалдау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Сенімділікті, дәлдікті, тиімділікті және қауіпсіздікті арттыру үшін автоматтандырылған тасымалдау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7.15.1.3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ЖИ-мен шешім қабылдау жоспарланған, ол әуежай перронындағы магистралды басқара алады, онда ол ұшақтармен, басқа машиналармен және адамдармен өзара әрекеттеседі. Ол әрдайым адамдардың жазатайым оқиғаларының алдын алады және жергілікті жол ережелерін сақтайды.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кем дегенде жүк көлігі жүргізушілерінің жұмысындағы деңгейге жету.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Перрондық қозғалыстың (әсіресе әуе кемелерінің) басқа да қатысушыларын, оның ішінде олардың ниеттерін анықтау;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Әр түрлі сыртқы жағдайлардың көптігі (мысалы, жолда боялған, бірақ мұз бен қармен жабылған белгілер); сондай-ақ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 Адамның мінез-құлқын болжау (мысалы, жұмысшылар артқа қарай жүреді).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Тиеу/түсіру кезінде жұмысшылар үшін өзгеретін жұмыс ортасы, әріптестермен аз өзара әрекеттесу, бірақ әлеуметтік емес өзара әрекеттесулер (машиналар) көп.</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39" w:name="bookmark182"/>
      <w:r w:rsidRPr="00352332">
        <w:rPr>
          <w:rFonts w:ascii="Times New Roman" w:eastAsia="Times New Roman" w:hAnsi="Times New Roman"/>
          <w:b/>
          <w:bCs/>
          <w:color w:val="000000"/>
          <w:lang w:val="kk" w:eastAsia="en-US"/>
        </w:rPr>
        <w:t>7</w:t>
      </w:r>
      <w:bookmarkEnd w:id="39"/>
      <w:r w:rsidRPr="00352332">
        <w:rPr>
          <w:rFonts w:ascii="Times New Roman" w:eastAsia="Times New Roman" w:hAnsi="Times New Roman"/>
          <w:b/>
          <w:bCs/>
          <w:color w:val="000000"/>
          <w:lang w:val="kk" w:eastAsia="en-US"/>
        </w:rPr>
        <w:t xml:space="preserve">.15.2 </w:t>
      </w:r>
      <w:r w:rsidRPr="00352332">
        <w:rPr>
          <w:rFonts w:ascii="Times New Roman" w:eastAsia="Times New Roman" w:hAnsi="Times New Roman"/>
          <w:b/>
          <w:bCs/>
          <w:color w:val="000000"/>
          <w:lang w:val="kk" w:eastAsia="en-US"/>
        </w:rPr>
        <w:tab/>
        <w:t>Ұялы телефондардағы кескін әсерін жақсарту үшін ЖИ қолданатын шешім (32-пайдалану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Бұлтты немесе офлайн режимінде оқытылатын DL моделін қолдана отырып, кескінді жақсырақ түсіну және смартфондағы кескін әсерін жақсарту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Ұялы телефонның өнімділігі мен жүктемесін едәуір арттырмай, смартфондағы камера кескінінің сапасын жақсартудың тиімді шешімін табу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7.15.2.3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Смартфон камерасының кескін сапасын жақсартуға мүмкіндік беретін ЖИ көмегімен жасалған шешім әзірленді. Терең оқытуды қолдана отырып, смартфон бұрынғыдан гөрі сценарийлер мен нысандарды анықтай алады. Анықталған сценарийлер мен нысандарға сүйене отырып, смартфон кескінді жақсырақ түсініп, кескін әсерін жақсарта алады.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7.15.2.4 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Міндеттер: Кәсіби бір объективті айналы фотоаппараттың (SLR) сияқты кескін сапасына қол жеткізу.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Белгілі бір көріністер үшін деректердің болмауы;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Құрылғы жағынан есептеу қуатының болмауы;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Пайдаланушылар сурет сапасының жақсарғанын көре алады, бірақ бұл ЖИ-мен байланысты екенін білмеуі мүмкін.</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7.15.2.5 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Нысанды дұрыс анықтамау нәсілдік алауыздыққа немесе құпиялылықты қорғауға қатысты мәселелерге әкелуі мүмкін.</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 </w:t>
      </w:r>
      <w:r w:rsidRPr="00352332">
        <w:rPr>
          <w:rFonts w:ascii="Times New Roman" w:eastAsia="Times New Roman" w:hAnsi="Times New Roman"/>
          <w:b/>
          <w:bCs/>
          <w:color w:val="000000"/>
          <w:lang w:val="kk" w:eastAsia="en-US"/>
        </w:rPr>
        <w:tab/>
        <w:t>Мемлекеттік сектор</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40" w:name="bookmark183"/>
      <w:r w:rsidRPr="00352332">
        <w:rPr>
          <w:rFonts w:ascii="Times New Roman" w:eastAsia="Times New Roman" w:hAnsi="Times New Roman"/>
          <w:b/>
          <w:bCs/>
          <w:color w:val="000000"/>
          <w:lang w:val="kk" w:eastAsia="en-US"/>
        </w:rPr>
        <w:t>7</w:t>
      </w:r>
      <w:bookmarkEnd w:id="40"/>
      <w:r w:rsidRPr="00352332">
        <w:rPr>
          <w:rFonts w:ascii="Times New Roman" w:eastAsia="Times New Roman" w:hAnsi="Times New Roman"/>
          <w:b/>
          <w:bCs/>
          <w:color w:val="000000"/>
          <w:lang w:val="kk" w:eastAsia="en-US"/>
        </w:rPr>
        <w:t xml:space="preserve">.16.1 </w:t>
      </w:r>
      <w:r w:rsidRPr="00352332">
        <w:rPr>
          <w:rFonts w:ascii="Times New Roman" w:eastAsia="Times New Roman" w:hAnsi="Times New Roman"/>
          <w:b/>
          <w:bCs/>
          <w:color w:val="000000"/>
          <w:lang w:val="kk" w:eastAsia="en-US"/>
        </w:rPr>
        <w:tab/>
        <w:t xml:space="preserve">ЖИ балабақшаларға баратын балалар үшін өте қолайлы (7-пайдалану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Өтініш берушілердің күрделі талаптарына жауап беретін бөлу схемасы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bookmarkStart w:id="41" w:name="bookmark184"/>
      <w:r w:rsidRPr="00352332">
        <w:rPr>
          <w:rFonts w:ascii="Times New Roman" w:eastAsia="Times New Roman" w:hAnsi="Times New Roman"/>
          <w:color w:val="000000"/>
          <w:lang w:val="kk" w:eastAsia="en-US"/>
        </w:rPr>
        <w:t>Мүмкіндігінше көп өтініш берушілердің қалауына сәйкес келетін бөлу схемасын автоматты түрде анықтау.</w:t>
      </w:r>
    </w:p>
    <w:bookmarkEnd w:id="41"/>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Бұл ЖИ технологиясы ойын теориясын қолдана отырып, басымдықтардың рейтингісіне сәйкес өтініш берушілердің мүмкіндігінше көп артықшылықтарын орындай отырып, бөлу схемасын автоматты түрде анықтайды.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Міндеттер: Әрбір жергілікті органның бірегей және күрделі ережелеріне байланысты бөлудің оңтайлы схемасын дереу және әділ анықтау.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Мәселелер: Көп балалар, бір отбасынан шыққан балалар болған жағдайда есептеу үшін ұзақ уақыт қажет.</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Жұмыс істейтін ата-аналарды қолдау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Күндізгі уақытта бақылауды қажет ететін балалар мәселесін шешу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Қол жеткізуге болатын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42" w:name="bookmark185"/>
      <w:r w:rsidRPr="00352332">
        <w:rPr>
          <w:rFonts w:ascii="Times New Roman" w:eastAsia="Times New Roman" w:hAnsi="Times New Roman"/>
          <w:b/>
          <w:bCs/>
          <w:color w:val="000000"/>
          <w:lang w:val="kk" w:eastAsia="en-US"/>
        </w:rPr>
        <w:t>7</w:t>
      </w:r>
      <w:bookmarkEnd w:id="42"/>
      <w:r w:rsidRPr="00352332">
        <w:rPr>
          <w:rFonts w:ascii="Times New Roman" w:eastAsia="Times New Roman" w:hAnsi="Times New Roman"/>
          <w:b/>
          <w:bCs/>
          <w:color w:val="000000"/>
          <w:lang w:val="kk" w:eastAsia="en-US"/>
        </w:rPr>
        <w:t xml:space="preserve">.16.2 </w:t>
      </w:r>
      <w:r w:rsidRPr="00352332">
        <w:rPr>
          <w:rFonts w:ascii="Times New Roman" w:eastAsia="Times New Roman" w:hAnsi="Times New Roman"/>
          <w:b/>
          <w:bCs/>
          <w:color w:val="000000"/>
          <w:lang w:val="kk" w:eastAsia="en-US"/>
        </w:rPr>
        <w:tab/>
        <w:t>Есту қабілеті бұзылған адамдарға арналған ымдау тілін аудару ЖИ-жүйесі (62-пайдалану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Ымдау тілінен табиғи тілге кескін ақпаратын аудару бойынша сервис ұсыну арқылы есту қабілеті бұзылған адамдарға мемлекеттік қызмет көрсету ыңғайлылығын арттыру.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Есту қабілеті нашар адамдар мен мүгедектігі жоқ адамдар арасындағы байланысты қолдау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Осы сценарийде есту қабілеті нашар адамдар мен мүгедектігі жоқ адамдар ым тілін-табиғи тілді жасанды аударма қызметі арқылы бір-бірімен сөйлесе алады.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Мультимодальды өзара әрекеттесу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Көрнекі ақпаратты мәтінге аудару.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Мәтіндік ақпаратты көрнекі ақпаратқа аудару.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Мүмкіндігі шектеулі адамдардың әл-ауқатын қолдау және әлеуметтік қызметке жәрдемдесу </w:t>
      </w:r>
    </w:p>
    <w:p w:rsidR="00352332" w:rsidRPr="00352332" w:rsidRDefault="00352332" w:rsidP="00352332">
      <w:pPr>
        <w:widowControl/>
        <w:ind w:firstLine="720"/>
        <w:jc w:val="both"/>
        <w:rPr>
          <w:rFonts w:ascii="Times New Roman" w:eastAsia="Times New Roman" w:hAnsi="Times New Roman"/>
          <w:color w:val="000000"/>
          <w:lang w:val="kk-KZ" w:eastAsia="en-US"/>
        </w:rPr>
      </w:pPr>
      <w:bookmarkStart w:id="43" w:name="bookmark186"/>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w:t>
      </w:r>
      <w:bookmarkStart w:id="44" w:name="bookmark187"/>
      <w:bookmarkEnd w:id="43"/>
      <w:r w:rsidRPr="00352332">
        <w:rPr>
          <w:rFonts w:ascii="Times New Roman" w:eastAsia="Times New Roman" w:hAnsi="Times New Roman"/>
          <w:b/>
          <w:bCs/>
          <w:color w:val="000000"/>
          <w:lang w:val="kk" w:eastAsia="en-US"/>
        </w:rPr>
        <w:t>.</w:t>
      </w:r>
      <w:bookmarkEnd w:id="44"/>
      <w:r w:rsidRPr="00352332">
        <w:rPr>
          <w:rFonts w:ascii="Times New Roman" w:eastAsia="Times New Roman" w:hAnsi="Times New Roman"/>
          <w:b/>
          <w:bCs/>
          <w:color w:val="000000"/>
          <w:lang w:val="kk" w:eastAsia="en-US"/>
        </w:rPr>
        <w:t xml:space="preserve">16.3 </w:t>
      </w:r>
      <w:r w:rsidRPr="00352332">
        <w:rPr>
          <w:rFonts w:ascii="Times New Roman" w:eastAsia="Times New Roman" w:hAnsi="Times New Roman"/>
          <w:b/>
          <w:bCs/>
          <w:color w:val="000000"/>
          <w:lang w:val="kk" w:eastAsia="en-US"/>
        </w:rPr>
        <w:tab/>
        <w:t>Көру қабілеті бұзылған адамдарға арналған ЖИ жағдайларын түсіндіру қызметі (64-пайдалану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Көру қабілеті бұзылған адамдар үшін дауысты қолдана отырып, нақты уақыттағы жағдайды түсіндіру қызметі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Көру қабілеті бұзылған адамдардың айналасындағы мәтіндерді тану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Көру қабілеті бұзылған адамдардың айналасындағы адамдарды тану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Көру қабілеті бұзылған адамдардың айналасындағы заттарды тану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Көру қабілеті бұзылған адамдардың ұтқырлығын қолдау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Көру қабілеті бұзылған адамдарға арналған көріністер мен фотосуреттердің сипаттамасы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Қозғалыс кезінде көру қабілеті бұзылған адамдардың айналасындағы жағдайды түсіндіре алатын жасанды интеллект технологияларына негізделген күнделікті өмірді қолдау қызметі.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7.16.3.4</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Көру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Көру қабілеті бұзылған адамдар үшін әл-ауқатты қолдау және әлеуметтік қызметке жәрдемдесу</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45" w:name="bookmark188"/>
      <w:r w:rsidRPr="00352332">
        <w:rPr>
          <w:rFonts w:ascii="Times New Roman" w:eastAsia="Times New Roman" w:hAnsi="Times New Roman"/>
          <w:b/>
          <w:bCs/>
          <w:color w:val="000000"/>
          <w:lang w:val="kk" w:eastAsia="en-US"/>
        </w:rPr>
        <w:t>7</w:t>
      </w:r>
      <w:bookmarkEnd w:id="45"/>
      <w:r w:rsidRPr="00352332">
        <w:rPr>
          <w:rFonts w:ascii="Times New Roman" w:eastAsia="Times New Roman" w:hAnsi="Times New Roman"/>
          <w:b/>
          <w:bCs/>
          <w:color w:val="000000"/>
          <w:lang w:val="kk" w:eastAsia="en-US"/>
        </w:rPr>
        <w:t>.16.4 Қоғамдық тұрғын үйлердегі лифтілерге профилактикалық қызмет көрсету (94-пайдалану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Лифттегі ақаулықты болжай алатын ЖИ көмегімен шешім жасау.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7.16.4.2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Лифттегі ақаулықтың мүмкіндігі мен түрін болжау үшін RNN пайдалану.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Қоғамдық тұрғын үйлерді басқаратын компанияға жедел лифтілерден профилактикалық қызметке ауысуға көмектесетін ЖИ моделі.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Модель кейде жалған позитивтерді болжай алады, бұл жөндеу және техникалық қызмет көрсету жұмысшыларының қажетсіз тартылуына әкелуі мүмкін</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7.16.4.5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Жалпы инфрақұрылымның істен шығуына байланысты халық арасындағы тұрақсыздық </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Қол жеткізу қажет ТДМ: Климаттың өзгеруімен күрес</w:t>
      </w:r>
      <w:bookmarkStart w:id="46" w:name="bookmark189"/>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w:t>
      </w:r>
      <w:bookmarkEnd w:id="46"/>
      <w:r w:rsidRPr="00352332">
        <w:rPr>
          <w:rFonts w:ascii="Times New Roman" w:eastAsia="Times New Roman" w:hAnsi="Times New Roman"/>
          <w:b/>
          <w:bCs/>
          <w:color w:val="000000"/>
          <w:lang w:val="kk" w:eastAsia="en-US"/>
        </w:rPr>
        <w:t xml:space="preserve">.17 </w:t>
      </w:r>
      <w:r w:rsidRPr="00352332">
        <w:rPr>
          <w:rFonts w:ascii="Times New Roman" w:eastAsia="Times New Roman" w:hAnsi="Times New Roman"/>
          <w:b/>
          <w:bCs/>
          <w:color w:val="000000"/>
          <w:lang w:val="kk" w:eastAsia="en-US"/>
        </w:rPr>
        <w:tab/>
        <w:t>Бөлшек сауда</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47" w:name="bookmark190"/>
      <w:r w:rsidRPr="00352332">
        <w:rPr>
          <w:rFonts w:ascii="Times New Roman" w:eastAsia="Times New Roman" w:hAnsi="Times New Roman"/>
          <w:b/>
          <w:bCs/>
          <w:color w:val="000000"/>
          <w:lang w:val="kk" w:eastAsia="en-US"/>
        </w:rPr>
        <w:t>7</w:t>
      </w:r>
      <w:bookmarkEnd w:id="47"/>
      <w:r w:rsidRPr="00352332">
        <w:rPr>
          <w:rFonts w:ascii="Times New Roman" w:eastAsia="Times New Roman" w:hAnsi="Times New Roman"/>
          <w:b/>
          <w:bCs/>
          <w:color w:val="000000"/>
          <w:lang w:val="kk" w:eastAsia="en-US"/>
        </w:rPr>
        <w:t>.17.1</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Эмоцияларға сезімтал ЖИ қолдана отырып, клиенттерге қызмет көрсету ( 42-пайдалану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7.17.1.1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Клиенттердің пікірлерінен көңіл-күйді және оның қарқындылығын анықтау және клиенттердің сұраныстарын өңдеу сапасын жақсарту үшін тиісті көзқараспен жауап беру.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7.17.1.2</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Клиенттердің көңіл-күйін және олардың қарқындылығын анықтау үшін тиімді шешім жасау, әсіресе оқыту үшін шектеулі мәліметтер жиынтығы бар жағдайларда.</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7.17.1.3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Клиенттерге қызмет көрсету </w:t>
      </w:r>
      <w:hyperlink r:id="rId22" w:history="1">
        <w:r w:rsidRPr="00352332">
          <w:rPr>
            <w:rFonts w:ascii="Times New Roman" w:eastAsia="Times New Roman" w:hAnsi="Times New Roman"/>
            <w:color w:val="0066CC"/>
            <w:u w:val="single"/>
            <w:lang w:val="kk" w:eastAsia="en-US"/>
          </w:rPr>
          <w:t>JD</w:t>
        </w:r>
      </w:hyperlink>
      <w:r w:rsidRPr="00352332">
        <w:rPr>
          <w:rFonts w:ascii="Times New Roman" w:eastAsia="Times New Roman" w:hAnsi="Times New Roman"/>
          <w:color w:val="000000"/>
          <w:lang w:val="kk" w:eastAsia="en-US"/>
        </w:rPr>
        <w:t xml:space="preserve">com Int.'s эмоцияға сезімтал ЖИ-мен бірге ЖИ технологиясы мен терең оқыту әдісі қолданылады. Ол клиенттердің көңіл-күйін және олардың қарқындылығын анықтау дәлдігін жақсарту үшін жасалған. Қызмет тоналдылықты жіктеу үшін 74% дәлдік пен 90% есте сақтау қабілетіне қол жеткізді, ал қарқындылықты анықтау үшін 85% дәлдік пен 85% есте сақтау деңгейіне жетті.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618</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арнайы сатылым уақытында клиенттердің қанағаттануы 57% - ға артты.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7.17.1.4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Тапсырма: Жүйенің өнімділігі адам операторының бақылауындағы тұтынушы серверден кем болмайды деп күтілуде.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оқыту үшін шектеулі деректер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көңіл-күйді жеті санат бойынша жіктеу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7.17.1.5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Клиенттерге қызмет көрсету тиімділігін арттыру, клиенттерге қызмет көрсету сапасын жақсарту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Жұмыс күшіне жұмсалатын шығындарды азайту және пайдалану шығыстарын азайту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48" w:name="bookmark191"/>
      <w:r w:rsidRPr="00352332">
        <w:rPr>
          <w:rFonts w:ascii="Times New Roman" w:eastAsia="Times New Roman" w:hAnsi="Times New Roman"/>
          <w:b/>
          <w:bCs/>
          <w:color w:val="000000"/>
          <w:lang w:val="kk" w:eastAsia="en-US"/>
        </w:rPr>
        <w:t>7</w:t>
      </w:r>
      <w:bookmarkEnd w:id="48"/>
      <w:r w:rsidRPr="00352332">
        <w:rPr>
          <w:rFonts w:ascii="Times New Roman" w:eastAsia="Times New Roman" w:hAnsi="Times New Roman"/>
          <w:b/>
          <w:bCs/>
          <w:color w:val="000000"/>
          <w:lang w:val="kk" w:eastAsia="en-US"/>
        </w:rPr>
        <w:t>.17.2</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Терең оқыту негізінде пайдаланушының ниетін тану (43-пайдалану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7.17.2.1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Пайдаланушылардың электрондық сауда саласындағы проблемаларын шешу үшін ниеттерін тану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7.17.2.2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 және терең оқыту технологияларын қолдана отырып, пайдаланушылардың ниеттерін тану және түсіну және жұмыс күшін одан әрі азайту және әртүрлі салаларда пайдалану үшін чат-бот жүйелерін құру үшін осындай технологияларды қолдану.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7.17.2.3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Клиенттерге қызмет көрсетуге арналған бұл интеллектуалды бот-чат негізінен пайдаланушылардың сұрақтарын жіктеу, пайдаланушылардың ниеттерін тану және әртүрлі бизнес міндеттеріне қатысты пайдаланушылардың сұрақтарына ақылды жауап беру үшін қолданылады. Қазіргі уақытта осы чат-бот 90% интерактивті клиенттерге қызмет көрсетуді өңдеу үшін қолданылады және </w:t>
      </w:r>
      <w:hyperlink r:id="rId23" w:history="1">
        <w:r w:rsidRPr="00352332">
          <w:rPr>
            <w:rFonts w:ascii="Times New Roman" w:eastAsia="Times New Roman" w:hAnsi="Times New Roman"/>
            <w:color w:val="0066CC"/>
            <w:u w:val="single"/>
            <w:lang w:val="kk" w:eastAsia="en-US"/>
          </w:rPr>
          <w:t>JD.com</w:t>
        </w:r>
      </w:hyperlink>
      <w:r w:rsidRPr="00352332">
        <w:rPr>
          <w:rFonts w:ascii="Times New Roman" w:eastAsia="Times New Roman" w:hAnsi="Times New Roman"/>
          <w:color w:val="000000"/>
          <w:lang w:val="kk" w:eastAsia="en-US"/>
        </w:rPr>
        <w:t xml:space="preserve"> жыл сайын 100 миллион юаньнан астам еңбек шығындарын үнемдеу.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7.17.2.4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49" w:name="bookmark192"/>
      <w:r w:rsidRPr="00352332">
        <w:rPr>
          <w:rFonts w:ascii="Times New Roman" w:eastAsia="Times New Roman" w:hAnsi="Times New Roman"/>
          <w:color w:val="000000"/>
          <w:lang w:val="kk" w:eastAsia="en-US"/>
        </w:rPr>
        <w:t>Терең оқыту және мақсатты танудың қазіргі міндеттері: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жоғары мағыналық түсініксіздік, ұқсас сөйлемдер әртүрлі мағыналарды бере алады;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-күрделі бизнес логикасына байланысты жіктеудің анық емес ережелері;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дәлелді сұрақтарға жауап беру қиын.</w:t>
      </w:r>
    </w:p>
    <w:bookmarkEnd w:id="49"/>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7.17.2.5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Тиімділікті арттыру үшін мәселені интеллектуалды шешу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Қоғам үшін үлкен ресурстарды үнемдеу үшін жұмыс күшін қайталанатын жұмыстан босату </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Қол жеткізу қажет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7.18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Қауіпсіздік</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50" w:name="bookmark193"/>
      <w:r w:rsidRPr="00352332">
        <w:rPr>
          <w:rFonts w:ascii="Times New Roman" w:eastAsia="Times New Roman" w:hAnsi="Times New Roman"/>
          <w:b/>
          <w:bCs/>
          <w:color w:val="000000"/>
          <w:lang w:val="kk" w:eastAsia="en-US"/>
        </w:rPr>
        <w:t>7</w:t>
      </w:r>
      <w:bookmarkEnd w:id="50"/>
      <w:r w:rsidRPr="00352332">
        <w:rPr>
          <w:rFonts w:ascii="Times New Roman" w:eastAsia="Times New Roman" w:hAnsi="Times New Roman"/>
          <w:b/>
          <w:bCs/>
          <w:color w:val="000000"/>
          <w:lang w:val="kk" w:eastAsia="en-US"/>
        </w:rPr>
        <w:t xml:space="preserve">.18.1 </w:t>
      </w:r>
      <w:r w:rsidRPr="00352332">
        <w:rPr>
          <w:rFonts w:ascii="Times New Roman" w:eastAsia="Times New Roman" w:hAnsi="Times New Roman"/>
          <w:b/>
          <w:bCs/>
          <w:color w:val="000000"/>
          <w:lang w:val="kk" w:eastAsia="en-US"/>
        </w:rPr>
        <w:tab/>
        <w:t>Мінез-құлық және эмоционалды талдау (14-пайдалану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7.18.1.1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Адамның эмоционалды жағдайын және мақсатын оның қимылдары, бет-әлпеті мен іс-әрекеттері арқылы анықтау.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7.18.1.2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Заттардың ұрлануын және қылмыстық мінез-құлықтың басқа да түрлерін анықтау. Жағымсыз мінез-құлықтың алдын алу, ауызша сипаттамаларды үйлестіру</w:t>
      </w:r>
      <w:r w:rsidRPr="00352332">
        <w:rPr>
          <w:rFonts w:ascii="Times New Roman" w:eastAsia="Times New Roman" w:hAnsi="Times New Roman"/>
          <w:color w:val="000000"/>
          <w:lang w:val="kk" w:eastAsia="en-US"/>
        </w:rPr>
        <w:tab/>
        <w:t>жағдайы бар адам және оның эмоционалды реакцияларына сәйкес динамикалық ақпараттық мазмұнды қамтамасыз 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Бейне бақылау камералары көбінесе төмен ажыратымдылыққа ие және нашар жарықтандырылған ортада, жоғарыдан төмен көру бұрышы нашар болуы мүмкін. Көптеген күдікті әрекеттер өтіп бара жатқан адамдар арасында немесе үлкен тобырдың артында көрінбеуі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 Жағымсыз мінез-құлық әдеттегіден әлдеқайда аз кездеседі және әртүрлі формаларға ие болуы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Жеке өмірге қол сұғылмаушылық құқығы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Бейбітшілік, сот төрелігі және тиімді институттар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51" w:name="bookmark194"/>
      <w:r w:rsidRPr="00352332">
        <w:rPr>
          <w:rFonts w:ascii="Times New Roman" w:eastAsia="Times New Roman" w:hAnsi="Times New Roman"/>
          <w:b/>
          <w:bCs/>
          <w:color w:val="000000"/>
          <w:lang w:val="kk" w:eastAsia="en-US"/>
        </w:rPr>
        <w:t>7</w:t>
      </w:r>
      <w:bookmarkEnd w:id="51"/>
      <w:r w:rsidRPr="00352332">
        <w:rPr>
          <w:rFonts w:ascii="Times New Roman" w:eastAsia="Times New Roman" w:hAnsi="Times New Roman"/>
          <w:b/>
          <w:bCs/>
          <w:color w:val="000000"/>
          <w:lang w:val="kk" w:eastAsia="en-US"/>
        </w:rPr>
        <w:t>.18.2</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IoT ортасындағы шабуылдарды анықтау үшін ЖИ (Рой интеллектісі) шешімі (22-пайдалану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IoT ортасында ауытқуларға негізделген шабуылдарды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Берілген: Кеңейтілген өлшеу инфрақұрылымы (AMI) - ақылды қалалардағы ақылды ғимараттардағы ақылды есептегіштер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 Анықтау: AMI-де тұтынушылардың энергияны ұрлауын/есептегішті бұзуын немесе сыртқы факторлардың (ортадағы адам) хакерлік шабуылдарын перифериялық есептеулердің қауіпсіздік сценарийлерінде мезгіл-мезгіл өшіріліп, нақты уақыт режимінде серверлік немесе бұлтты аналитиканы пайдаланбай-ақ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Осы IoT ортасында шабуылдарды анықтаудың бірегей тәсілі, ол </w:t>
      </w:r>
      <w:r w:rsidR="002C0F43">
        <w:rPr>
          <w:rFonts w:ascii="Times New Roman" w:eastAsia="Times New Roman" w:hAnsi="Times New Roman"/>
          <w:color w:val="000000"/>
          <w:lang w:val="kk" w:eastAsia="en-US"/>
        </w:rPr>
        <w:t>интеллектуалды</w:t>
      </w:r>
      <w:r w:rsidRPr="00352332">
        <w:rPr>
          <w:rFonts w:ascii="Times New Roman" w:eastAsia="Times New Roman" w:hAnsi="Times New Roman"/>
          <w:color w:val="000000"/>
          <w:lang w:val="kk" w:eastAsia="en-US"/>
        </w:rPr>
        <w:t xml:space="preserve"> әдістерді қолданатын аномалияға негізделген шабуылдарды анықтайды. Осы ақылды есептегіштерде энергияны ұрлау сценарийлерін табудың негізгі шешімі. Энергияны ұрлау деңгейі дамыған елдерде 2% - дан дамушы елдерде 35% - ға дейін өзгереді. Бұл шешім дәстүрлі AI немесе қағидаларға негізделген басқа статикалық талдауды толықтырады, бұл көбінесе орталықтандырылған бұлт инфрақұрылымындағы деректердің үлкен көлемін талдауға байланысты. Бұл қарапайым, икемді шешім нақты уақыттағы сценарийлер үшін аз қуатты перифериялық құрылғыларда (IoT түйіндерінде) жұмыс істей алады, кідірісі аз, қуаты аз, кішігірім есептеулер, тұман/перифериялық есептеулердің шағын қоймасы.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Мәселе күрделі, себебі: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әр түрлі сценарийлер үшін әртүрлі деректер жиынтығы: нақты уақыт режимінде анықтау үшін пайдаланылатын шекті параметрлерге қол жеткізу үшін деректердің үлкен көлемін алдын-ала өңдеу қажет;</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IoT (перифериялық) түйіндер белгілі бір ортаға сәйкес келеді: ақылды үйінді жүйесі (SIS) үйінді құрылғыларды қамтиды. Әр түрлі желілік орталар мен орындар үшін барлық үйінділерді оңай орнатуға болады деп күтілуде;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3) әр түрлі </w:t>
      </w:r>
      <w:r w:rsidR="002C0F43">
        <w:rPr>
          <w:rFonts w:ascii="Times New Roman" w:eastAsia="Times New Roman" w:hAnsi="Times New Roman"/>
          <w:color w:val="000000"/>
          <w:lang w:val="kk" w:eastAsia="en-US"/>
        </w:rPr>
        <w:t>пайдалану нұсқалары</w:t>
      </w:r>
      <w:r w:rsidRPr="00352332">
        <w:rPr>
          <w:rFonts w:ascii="Times New Roman" w:eastAsia="Times New Roman" w:hAnsi="Times New Roman"/>
          <w:color w:val="000000"/>
          <w:lang w:val="kk" w:eastAsia="en-US"/>
        </w:rPr>
        <w:t>/сценарийлері үшін шешімді қайта пайдалану/теңшеу икемділігі және масштабталуы: платформа минималды модификациямен, қайта кодталумен және қайта жазумен байланысты болуы керек әртүрлі аномалияларды анықтау алгоритмдеріне мүмкіндік бере алады.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және 2) мәселелерді шешу: Кеңейтілген белгілеу тілі (XML) арқылы тіркеуге, күйін келтіруге және конфигурациялауға арналған көптеген қайта пайдаланылатын модульдер жасалды, бұл жаңа желілік ортаға сәйкес кодты өзгертпестен екілік файлдарды қайта пайдалануға мүмкіндік берді.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 Мәселені шешу: Интерфейстің белгілі бір сипаттамаларына сәйкес келетін толық динамикалық қосылатын алгоритмдер екілік файлдарын жасауға болады, бұл қолданыстағы кодты өзгертпестен немесе қайта құрастырусыз жаңа алгоритмдерді сынап көруге икемділік береді. Ройдың ақыл-ойын қолдану локализацияланған байланыстың әлдеқайда аз болуын қамтамасыз етеді. Сонымен қатар, Swarm Intelligence жүйесінің байланыс мүмкіндіктері желілік трафикті дроссельдеу мәселесін де шешеді, өйткені кірістірілген көп ағынды/кезек ұйымдастыру мүмкіндігі бар.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Шешімнің дәлдігі. Жалғандық (аномалияны анықтау) әдетте жалған дабылға әкеледі.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жауапты тұтыну және өндіріс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52" w:name="bookmark196"/>
      <w:r w:rsidRPr="00352332">
        <w:rPr>
          <w:rFonts w:ascii="Times New Roman" w:eastAsia="Times New Roman" w:hAnsi="Times New Roman"/>
          <w:b/>
          <w:bCs/>
          <w:color w:val="000000"/>
          <w:lang w:val="kk" w:eastAsia="en-US"/>
        </w:rPr>
        <w:t>7</w:t>
      </w:r>
      <w:bookmarkEnd w:id="52"/>
      <w:r w:rsidRPr="00352332">
        <w:rPr>
          <w:rFonts w:ascii="Times New Roman" w:eastAsia="Times New Roman" w:hAnsi="Times New Roman"/>
          <w:b/>
          <w:bCs/>
          <w:color w:val="000000"/>
          <w:lang w:val="kk" w:eastAsia="en-US"/>
        </w:rPr>
        <w:t xml:space="preserve">.18.3 </w:t>
      </w:r>
      <w:r w:rsidRPr="00352332">
        <w:rPr>
          <w:rFonts w:ascii="Times New Roman" w:eastAsia="Times New Roman" w:hAnsi="Times New Roman"/>
          <w:b/>
          <w:bCs/>
          <w:color w:val="000000"/>
          <w:lang w:val="kk" w:eastAsia="en-US"/>
        </w:rPr>
        <w:tab/>
        <w:t>Полицияның жол қозғалысын бақылау және бақылау үшін роботты шешімді қолдану(25-пайдалану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Жол қозғалысын бақылаудың роботтандырылған жүйесі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Жол қозғалысын бақылау үшін гуманоидты роботтарды қолдану арқылы жол қозғалысын тиімді бақылау.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53" w:name="bookmark197"/>
      <w:r w:rsidRPr="00352332">
        <w:rPr>
          <w:rFonts w:ascii="Times New Roman" w:eastAsia="Times New Roman" w:hAnsi="Times New Roman"/>
          <w:b/>
          <w:bCs/>
          <w:color w:val="000000"/>
          <w:lang w:val="kk" w:eastAsia="en-US"/>
        </w:rPr>
        <w:t>7</w:t>
      </w:r>
      <w:bookmarkEnd w:id="53"/>
      <w:r w:rsidRPr="00352332">
        <w:rPr>
          <w:rFonts w:ascii="Times New Roman" w:eastAsia="Times New Roman" w:hAnsi="Times New Roman"/>
          <w:b/>
          <w:bCs/>
          <w:color w:val="000000"/>
          <w:lang w:val="kk" w:eastAsia="en-US"/>
        </w:rPr>
        <w:t xml:space="preserve">.18.3.3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Жолдардағы қозғалысты бақылау және басқару үшін пайдалануға болатын гуманоидты робот жасау. Шешім компьютерлік көруді қолданады және IoT деректерді </w:t>
      </w:r>
      <w:r w:rsidRPr="00352332">
        <w:rPr>
          <w:rFonts w:ascii="Times New Roman" w:eastAsia="Times New Roman" w:hAnsi="Times New Roman"/>
          <w:color w:val="000000"/>
          <w:lang w:val="kk" w:eastAsia="en-US"/>
        </w:rPr>
        <w:lastRenderedPageBreak/>
        <w:t>орталықтандырылған басқару және жинау үшін қол жетімді болады. Бұл полиция қызметкерлерін ластанған ортада жұмыс істеуден құтқарады.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Мәселе күрделі, өйткені дәл басқару нұсқаулары жол қозғалысын дұрыс басқару үшін өте маңызды.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Жол қозғалысын тиімді басқарудың өзекті мәселелерін шешу.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54" w:name="bookmark198"/>
      <w:r w:rsidRPr="00352332">
        <w:rPr>
          <w:rFonts w:ascii="Times New Roman" w:eastAsia="Times New Roman" w:hAnsi="Times New Roman"/>
          <w:b/>
          <w:bCs/>
          <w:color w:val="000000"/>
          <w:lang w:val="kk" w:eastAsia="en-US"/>
        </w:rPr>
        <w:t>7</w:t>
      </w:r>
      <w:bookmarkEnd w:id="54"/>
      <w:r w:rsidRPr="00352332">
        <w:rPr>
          <w:rFonts w:ascii="Times New Roman" w:eastAsia="Times New Roman" w:hAnsi="Times New Roman"/>
          <w:b/>
          <w:bCs/>
          <w:color w:val="000000"/>
          <w:lang w:val="kk" w:eastAsia="en-US"/>
        </w:rPr>
        <w:t xml:space="preserve">.18.4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Қауіпті жағдайларда адам еңбегін ауыстыруға арналған роботтандырылған шешім </w:t>
      </w:r>
      <w:r w:rsidRPr="00352332">
        <w:rPr>
          <w:rFonts w:ascii="Times New Roman" w:eastAsia="Times New Roman" w:hAnsi="Times New Roman"/>
          <w:b/>
          <w:color w:val="000000"/>
          <w:lang w:val="kk" w:eastAsia="en-US"/>
        </w:rPr>
        <w:t>(26-пайдалану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Қауіпті жағдайларда адам еңбегін алмастыру үшін ЖИ негізінде роботтандырылған шешім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Шахталар, домна пештері және қазандықтар сияқты әртүрлі қауіпті жұмыс орталарында жұмыс істеуге техникалық бейімделетін ЖИ негізіндегі роботты шешімді ұсыну.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Компьютерлік көру қабілеті бар және қауіпті жұмыс ортасында адам еңбегін тиімді ауыстыру үшін температура, қысым және түтін бергіштері сияқты әртүрлі бергіштермен жабдықталған ЖИ негізіндегі роботталған шешім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Мәселе күрделі болып табылады, өйткені шешім әртүрлі жұмыс орталарына техникалық бейімделеді деп күтілуде.</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Қауіпті жұмыс ортасындағы жазатайым оқиғаларға байланысты мәселелерді шешу. </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55" w:name="bookmark199"/>
      <w:r w:rsidRPr="00352332">
        <w:rPr>
          <w:rFonts w:ascii="Times New Roman" w:eastAsia="Times New Roman" w:hAnsi="Times New Roman"/>
          <w:b/>
          <w:bCs/>
          <w:color w:val="000000"/>
          <w:lang w:val="kk" w:eastAsia="en-US"/>
        </w:rPr>
        <w:t>7</w:t>
      </w:r>
      <w:bookmarkEnd w:id="55"/>
      <w:r w:rsidRPr="00352332">
        <w:rPr>
          <w:rFonts w:ascii="Times New Roman" w:eastAsia="Times New Roman" w:hAnsi="Times New Roman"/>
          <w:b/>
          <w:bCs/>
          <w:color w:val="000000"/>
          <w:lang w:val="kk" w:eastAsia="en-US"/>
        </w:rPr>
        <w:t xml:space="preserve">.18.5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Интрузивті емес зиянды бағдарламаны анықтау </w:t>
      </w:r>
      <w:r w:rsidRPr="00352332">
        <w:rPr>
          <w:rFonts w:ascii="Times New Roman" w:eastAsia="Times New Roman" w:hAnsi="Times New Roman"/>
          <w:b/>
          <w:color w:val="000000"/>
          <w:lang w:val="kk" w:eastAsia="en-US"/>
        </w:rPr>
        <w:t>(93-пайдалану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Зиянды бағдарламалардың әрекеттерін анықтайтын ЖИ көмегімен шешім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Жергілікті құрылғыларда жеке деректерге қол жеткізбестен, зиянды БҚ туындаған әрекеттер туралы сигнал беру үшін машиналық оқытуды қолдану.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Жергілікті мобильді құрылғыда ықтимал зиянды бағдарламаларды анықтау үшін телефонның батареяларын пайдалану, деректерді пайдалану, орналасқан жерді анықтау қызметі және микрофонды пайдалану сияқты әрекеттерін түсіндіретін машиналық оқыту моделі.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56" w:name="bookmark200"/>
      <w:r w:rsidRPr="00352332">
        <w:rPr>
          <w:rFonts w:ascii="Times New Roman" w:eastAsia="Times New Roman" w:hAnsi="Times New Roman"/>
          <w:color w:val="000000"/>
          <w:lang w:val="kk" w:eastAsia="en-US"/>
        </w:rPr>
        <w:t>Модельде шектеулер бар, өйткені зиянды бағдарламалардың шабуылдары өте күрделі және оларды анықтау оңай емес.</w:t>
      </w:r>
    </w:p>
    <w:bookmarkEnd w:id="56"/>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7.18.5.5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Кибершабуылдардың институционалды емес көздері.</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Әлеуметтік инфрақұрылым</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57" w:name="bookmark201"/>
      <w:r w:rsidRPr="00352332">
        <w:rPr>
          <w:rFonts w:ascii="Times New Roman" w:eastAsia="Times New Roman" w:hAnsi="Times New Roman"/>
          <w:b/>
          <w:bCs/>
          <w:color w:val="000000"/>
          <w:lang w:val="kk" w:eastAsia="en-US"/>
        </w:rPr>
        <w:t>7</w:t>
      </w:r>
      <w:bookmarkEnd w:id="57"/>
      <w:r w:rsidRPr="00352332">
        <w:rPr>
          <w:rFonts w:ascii="Times New Roman" w:eastAsia="Times New Roman" w:hAnsi="Times New Roman"/>
          <w:b/>
          <w:bCs/>
          <w:color w:val="000000"/>
          <w:lang w:val="kk" w:eastAsia="en-US"/>
        </w:rPr>
        <w:t xml:space="preserve">.19.1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Терең оқыту технологиясы топологиялық деректерді талдаумен бірге көпір инфрақұрылымының ішкі зақымдану дәрежесін сәтті бағалайды </w:t>
      </w:r>
      <w:r w:rsidRPr="00352332">
        <w:rPr>
          <w:rFonts w:ascii="Times New Roman" w:eastAsia="Times New Roman" w:hAnsi="Times New Roman"/>
          <w:b/>
          <w:color w:val="000000"/>
          <w:lang w:val="kk" w:eastAsia="en-US"/>
        </w:rPr>
        <w:t>(8-пайдалану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Ескі көпірлердің апатты құлау қаупін бағалау және анықтау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lastRenderedPageBreak/>
        <w:t>Жер бетіне орнатылатын бергіштердің көмегімен істен шығулар мен тозудың жай-күйін бағалау мүмкіндігі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Көпірдің бетіне бекітілген бергіштерден діріл деректерін жинақтай алатын, содан кейін көпірдің ішкі зақымдану дәрежесін бағалайтын бергіш деректерін талдау технологиясын жасау.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Міндеттері: осы технологияның көмегімен ішкі кернеудің пайда болуын анықтау зақымдануды ерте кезеңдерде бағалауға мүмкіндік береді және ерте қарсы шараларға ықпал етуі мүмкін.</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Мәселелер: Практикалық қолдану мақсатында нақты көпірлердің дірілі туралы деректерді пайдалана отырып сынақтар жүргізу.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58" w:name="bookmark202"/>
      <w:r w:rsidRPr="00352332">
        <w:rPr>
          <w:rFonts w:ascii="Times New Roman" w:eastAsia="Times New Roman" w:hAnsi="Times New Roman"/>
          <w:b/>
          <w:bCs/>
          <w:color w:val="000000"/>
          <w:lang w:val="kk" w:eastAsia="en-US"/>
        </w:rPr>
        <w:t>7</w:t>
      </w:r>
      <w:bookmarkEnd w:id="58"/>
      <w:r w:rsidRPr="00352332">
        <w:rPr>
          <w:rFonts w:ascii="Times New Roman" w:eastAsia="Times New Roman" w:hAnsi="Times New Roman"/>
          <w:b/>
          <w:bCs/>
          <w:color w:val="000000"/>
          <w:lang w:val="kk" w:eastAsia="en-US"/>
        </w:rPr>
        <w:t xml:space="preserve">.19.2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Су кристалдарын көрсету</w:t>
      </w:r>
      <w:r w:rsidRPr="00352332">
        <w:rPr>
          <w:rFonts w:ascii="Times New Roman" w:eastAsia="Times New Roman" w:hAnsi="Times New Roman"/>
          <w:b/>
          <w:bCs/>
          <w:color w:val="000000"/>
          <w:lang w:val="kk" w:eastAsia="en-US"/>
        </w:rPr>
        <w:t xml:space="preserve"> (77-пайдалану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Азаматтардың су сапасы туралы хабардарлығын арттыру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Су кристалдарының ұқсастық картасы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Су кристалдарын автоматты түрде жіктеуге арналған терең оқыту әдісі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Судың сапасы, мұз жады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 6 тұрақты даму мақсаты - БҰҰ тұрақты даму бағдарламасы (су) </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59" w:name="bookmark204"/>
      <w:r w:rsidRPr="00352332">
        <w:rPr>
          <w:rFonts w:ascii="Times New Roman" w:eastAsia="Times New Roman" w:hAnsi="Times New Roman"/>
          <w:b/>
          <w:bCs/>
          <w:color w:val="000000"/>
          <w:lang w:val="kk" w:eastAsia="en-US"/>
        </w:rPr>
        <w:t>7</w:t>
      </w:r>
      <w:bookmarkEnd w:id="59"/>
      <w:r w:rsidRPr="00352332">
        <w:rPr>
          <w:rFonts w:ascii="Times New Roman" w:eastAsia="Times New Roman" w:hAnsi="Times New Roman"/>
          <w:b/>
          <w:bCs/>
          <w:color w:val="000000"/>
          <w:lang w:val="kk" w:eastAsia="en-US"/>
        </w:rPr>
        <w:t xml:space="preserve">.19.3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Деректерді игеру арқылы нақты уақыттағы жер сілкінісін модельдеу жүйесі</w:t>
      </w:r>
      <w:r w:rsidRPr="00352332">
        <w:rPr>
          <w:rFonts w:ascii="Times New Roman" w:eastAsia="Times New Roman" w:hAnsi="Times New Roman"/>
          <w:b/>
          <w:color w:val="000000"/>
          <w:lang w:val="kk" w:eastAsia="en-US"/>
        </w:rPr>
        <w:t>(97-пайдалану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Осы жүйе жер сілкінісі жағдайында эвакуациялау туралы нақты ақпарат береді.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Жүйе үш өлшемді сейсмикалық толқындардың таралуын кең көлемде модельдейді және бақылаулар мен машиналық оқытуды қолдана отырып, нақты уақыттағы деректерді ассимиляциялау негізінде нәтижелер жақсарады.</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7.19.3.3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Осы жүйе жер сілкінісі жағдайында эвакуациялау туралы нақты ақпарат береді. Жүйе модельдеу, деректерді талдау және оқытуды (S+D+L) BDEC жүйесінде h3-Open-BDEC-пен біріктіреді. Ол үш өлшемді сейсмикалық толқындардың таралуын кең көлемде модельдейді және бақылаулар мен машиналық оқытуды қолдана отырып, нақты уақыттағы деректерді ассимиляциялау негізінде нәтижелер жақсарады. Жапонияда 2000-нан астам нүктелердегі сейсмикалық белсенділікті бақылау ERI/U жасаған JDXnet көмегімен алынды. Токио (Токио университетінің жер сілкінісін зерттеу институты) SINET арқылы нақты уақыт режимінде. Нақты және дәл жерасты моделін құру дәл модельдеу үшін өте маңызды. Оңтайландырылған жерасты моделі де интеграция арқылы жасалады (S+D+L). BDEC жүйесі 40 + PF гетерогенді суперкомпьютерлік жүйе болып табылады, оған s үшін модельдеу түйіндері, D және L үшін деректер/оқыту түйіндері және интеграция түйіндері кіреді. h3-Open-BDEC - бұл біріктіру мақсатында қосымшаларды әзірлеуге арналған бағдарламалық инфрақұрылым (S+D+L).</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7.19.3.4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Модельдеу үшін ақылға қонымды және нақты жерасты моделін құру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Нақты уақыттағы жер сілкіністерін деректерді ассимиляциялаумен модельдеу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7.19.3.5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t>Жер сілкінісі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Көлік</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0" w:name="bookmark205"/>
      <w:r w:rsidRPr="00352332">
        <w:rPr>
          <w:rFonts w:ascii="Times New Roman" w:eastAsia="Times New Roman" w:hAnsi="Times New Roman"/>
          <w:b/>
          <w:bCs/>
          <w:color w:val="000000"/>
          <w:lang w:val="kk" w:eastAsia="en-US"/>
        </w:rPr>
        <w:t>7</w:t>
      </w:r>
      <w:bookmarkEnd w:id="60"/>
      <w:r w:rsidRPr="00352332">
        <w:rPr>
          <w:rFonts w:ascii="Times New Roman" w:eastAsia="Times New Roman" w:hAnsi="Times New Roman"/>
          <w:b/>
          <w:bCs/>
          <w:color w:val="000000"/>
          <w:lang w:val="kk" w:eastAsia="en-US"/>
        </w:rPr>
        <w:t xml:space="preserve">.20.1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Жалпыға ортақ пайдаланылатын жолдарда автоколонналарды қалыптастыруға арналған ЖИ компоненттері </w:t>
      </w:r>
      <w:r w:rsidRPr="00352332">
        <w:rPr>
          <w:rFonts w:ascii="Times New Roman" w:eastAsia="Times New Roman" w:hAnsi="Times New Roman"/>
          <w:b/>
          <w:color w:val="000000"/>
          <w:lang w:val="kk" w:eastAsia="en-US"/>
        </w:rPr>
        <w:t>(9-пайдалану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Жалпыға ортақ пайдаланылатын жолдарда бір-біріне өте жақын жылдамдықпен (автоколонналар) жүретін автомобильдердің эшелоны, атап айтқанда автомагистральдарда қалыптасқан жүк автоколонналары.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Жүк автомобильдерін автоматтандырудың негізгі мақсаты-энергия үнемдеу және автоколонналарды қалыптастыру арқылы өткізу қабілетін арттыру және, сайып келгенде, кейінгі көлік құралдарын толық емес пайдалану арқылы персонал шығындарын азайту. Осы тұжырымдаманың нұсқасында автомобильдердің автоколонналары жүк көлігін өздігінен жүреді.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61" w:name="bookmark206"/>
      <w:r w:rsidRPr="00352332">
        <w:rPr>
          <w:rFonts w:ascii="Times New Roman" w:eastAsia="Times New Roman" w:hAnsi="Times New Roman"/>
          <w:color w:val="000000"/>
          <w:lang w:val="kk" w:eastAsia="en-US"/>
        </w:rPr>
        <w:t>Автоколонналардың автоматтандырылған қалыптасуының жалпы тұжырымдамасы - жетекші машинаны әдеттегідей оқытылған (кәсіби) жүргізуші басқарады, ал келесі автомобильдерді жүйе толығымен автоматты түрде басқарады, бұл жүргізушілерге көлік құралдарын басқарудан басқа тапсырмаларды орындауға мүмкіндік береді. Жүк автоколонналарын қалыптастыру бойынша ЕО жол картасы [ЕО жобасы - мигранттардың құқықтары мен мүмкіндіктерін кеңейту және жергілікті экономиканы ынталандыру үшін күту және бейресми дағдылар (ENSEMBLE)] 2025 жылға қарай нарыққа мультибрендті автоколонналарды енгізуді көздейді. 2000 жылдан бастап бірнеше пилоттық жобалар іске асырылды. ЖИ-дің кейбір компоненттері пилоттық жобаларда (мысалы, жолақты қолдау) пайдаланылса да, болашақ өнімдер ЖИ-ді бірнеше функционалды деңгейлерде қолдануды қамтуы мүмкін.</w:t>
      </w:r>
    </w:p>
    <w:bookmarkEnd w:id="61"/>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Болжамсыз көлік ортасы, заңнамалық жағдай, стандарттау, стресс және тартылған адам жүргізушілерінің жайлылығы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Жүргізушілер үшін стресс немесе нуд, полиция және тұрақты бақылау, қауіпсіздік, жүйенің қауіпсіздігі және сенімділігі, алыс қашықтықтағы көлік арбасын бұзу және ұрлау қаупі үлкен қауіп, компьютермен басқарылатын автоколоннаға жақын жерде қозғалыс кезінде жүйенің сенімділігінен жоғары сенім.</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2" w:name="bookmark207"/>
      <w:r w:rsidRPr="00352332">
        <w:rPr>
          <w:rFonts w:ascii="Times New Roman" w:eastAsia="Times New Roman" w:hAnsi="Times New Roman"/>
          <w:b/>
          <w:bCs/>
          <w:color w:val="000000"/>
          <w:lang w:val="kk" w:eastAsia="en-US"/>
        </w:rPr>
        <w:t>7</w:t>
      </w:r>
      <w:bookmarkEnd w:id="62"/>
      <w:r w:rsidRPr="00352332">
        <w:rPr>
          <w:rFonts w:ascii="Times New Roman" w:eastAsia="Times New Roman" w:hAnsi="Times New Roman"/>
          <w:b/>
          <w:bCs/>
          <w:color w:val="000000"/>
          <w:lang w:val="kk" w:eastAsia="en-US"/>
        </w:rPr>
        <w:t xml:space="preserve">.20.2 </w:t>
      </w:r>
      <w:r w:rsidRPr="00352332">
        <w:rPr>
          <w:rFonts w:ascii="Times New Roman" w:eastAsia="Times New Roman" w:hAnsi="Times New Roman"/>
          <w:b/>
          <w:bCs/>
          <w:color w:val="000000"/>
          <w:lang w:val="kk" w:eastAsia="en-US"/>
        </w:rPr>
        <w:tab/>
        <w:t>Ұшақтарды сүйретуге арналған ұшқышсыз көлік құралы (10-пайдалану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Әуеайлақта өздігінен жұмыс істейтін ұшақтарға арналған өздігінен жүретін тартқыш.</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Команда бойынша тағайындалған әуе кемесіне дербес жылжитын, қосылатын, ұшақты тағайындалған орынға сүйрейтін (ұшуға арналған ұшу-қону жолағы, қонуға шығу), автономды ажыратылатын және тағайындалған орынға, не плацдармға немесе басқа ұшаққа қызмет көрсету үшін жылжитын тартқыш.</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7.20.2.3</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Ұшқышсыз көлік технологиясы жүктелген әуежайларда ұшақтарды қақпадан ұшу-қону жолағына және ұшу-қону жолағынан қақпаға сүйреу мәселесін шешу үшін қолданылады. Ұшақты автономды сүйретуді трап диспетчерлері, әуе қозғалысының диспетчерлері (ATC), пилоттар немесе жер үсті экипажы бақылай алады. Диспетчерлер автоматтандырылған маршрутты жоспарлау жүйесін қолдана отырып, қораптарға маршрут </w:t>
      </w:r>
      <w:r w:rsidRPr="00352332">
        <w:rPr>
          <w:rFonts w:ascii="Times New Roman" w:eastAsia="Times New Roman" w:hAnsi="Times New Roman"/>
          <w:color w:val="000000"/>
          <w:lang w:val="kk" w:eastAsia="en-US"/>
        </w:rPr>
        <w:lastRenderedPageBreak/>
        <w:t>туралы ақпарат береді. Жоспарлау жүйесі және жердегі диспетчерлер мен жер өте динамикалық ортада қауіпсіз және тиімді басқаруды қамтамасыз ету үшін жұмыс кезінде тактикалық шешімдер қабылдау үшін тартқыштармен бірге жұмыс істейді.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Әуеайлақ жағдайында қауіпсіз пайдалану, әуежай инфрақұрылымындағы ең аз өзгерістер, оларды қалыпты жұмысқа қосудың ең аз әсері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Егер бұл жұмыс күшін ауыстыру туралы болса, онда автономияны пайдалану жұмыс күшінің ықтимал жоғалуын өтеу үшін еңбек резервінің бір бөлігіне балама немесе үлкен пайда әкеледі деп күтілуде; сонымен қатар, көлік құралдары адамдарға таныс және таныс тәсілмен жұмыс істейді және толықтай қауіпсіз, қарапайым және қорқынышты емес деп қабылданады.</w:t>
      </w:r>
      <w:bookmarkStart w:id="63" w:name="bookmark208"/>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w:t>
      </w:r>
      <w:bookmarkStart w:id="64" w:name="bookmark209"/>
      <w:bookmarkEnd w:id="63"/>
      <w:r w:rsidRPr="00352332">
        <w:rPr>
          <w:rFonts w:ascii="Times New Roman" w:eastAsia="Times New Roman" w:hAnsi="Times New Roman"/>
          <w:b/>
          <w:bCs/>
          <w:color w:val="000000"/>
          <w:lang w:val="kk" w:eastAsia="en-US"/>
        </w:rPr>
        <w:t>.</w:t>
      </w:r>
      <w:bookmarkEnd w:id="64"/>
      <w:r w:rsidRPr="00352332">
        <w:rPr>
          <w:rFonts w:ascii="Times New Roman" w:eastAsia="Times New Roman" w:hAnsi="Times New Roman"/>
          <w:b/>
          <w:bCs/>
          <w:color w:val="000000"/>
          <w:lang w:val="kk" w:eastAsia="en-US"/>
        </w:rPr>
        <w:t xml:space="preserve">20.3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Автомагистральдардағы жол жұмыстарына арналған</w:t>
      </w:r>
      <w:r w:rsidRPr="00352332">
        <w:rPr>
          <w:rFonts w:ascii="Times New Roman" w:eastAsia="Times New Roman" w:hAnsi="Times New Roman"/>
          <w:b/>
          <w:bCs/>
          <w:color w:val="000000"/>
          <w:lang w:val="kk" w:eastAsia="en-US"/>
        </w:rPr>
        <w:t xml:space="preserve"> автоматты қорғаныс автомобилі (11-пайдалану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7.20.3.1</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Жылжымалы ағында орындалатын қысқа мерзімді және ұтқыр жол жұмыстары кезінде жолшылар үшін қауіпті төмендету мақсатында қорғаныс автомобилін автоматты түрде пайдалану.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7.20.3.2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Мобильді жолмен автоматты түрде жүре алатын автомобиль неміс автожолының қосалқы жолағында жұмыс істейді.</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7.20.3.3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Неміс автомобиль жолдарының қосалқы жолдарындағы жылжымалы жол жұмыстары жылжымалы көліктен жол жұмыстарын қорғайтын қорғаныс автомобилінің экипажы үшін жазатайым оқиғалардың жоғары қаупін тудырады.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Автомагистральдың апаттық жолағындағы жол жұмыстарына арналған автоматтандырылған ұшқышсыз қорғаныс машинасы</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бұл қауіпті азайту үшін персоналсыз қорғаныс машинасын пайдалануға арналған. Алғаш рет автомобиль 2018 жылдың маусым айында Германияның A3 тас жолында нақты жағдайда сыналды. Бұл неміс жолдарында қоғамдық көлік жағдайында ұшқышсыз көлік құралын алғашқы пайдалану болды. Жобаның ғылыми міндеттері автоматтандырылған жүргізу саласындағы жалпы міндеттермен тығыз байланысты.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ISO 26262 сәйкес қоғамдық жолдарда қауіпсіз жұмыс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5" w:name="bookmark210"/>
      <w:r w:rsidRPr="00352332">
        <w:rPr>
          <w:rFonts w:ascii="Times New Roman" w:eastAsia="Times New Roman" w:hAnsi="Times New Roman"/>
          <w:b/>
          <w:bCs/>
          <w:color w:val="000000"/>
          <w:lang w:val="kk" w:eastAsia="en-US"/>
        </w:rPr>
        <w:t>7</w:t>
      </w:r>
      <w:bookmarkEnd w:id="65"/>
      <w:r w:rsidRPr="00352332">
        <w:rPr>
          <w:rFonts w:ascii="Times New Roman" w:eastAsia="Times New Roman" w:hAnsi="Times New Roman"/>
          <w:b/>
          <w:bCs/>
          <w:color w:val="000000"/>
          <w:lang w:val="kk" w:eastAsia="en-US"/>
        </w:rPr>
        <w:t xml:space="preserve">.20.4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Жол қозғалысын басқару тиімділігін арттыру және ЖИ технологияларымен бұзушылықтарды анықтау дәлдігі </w:t>
      </w:r>
      <w:r w:rsidRPr="00352332">
        <w:rPr>
          <w:rFonts w:ascii="Times New Roman" w:eastAsia="Times New Roman" w:hAnsi="Times New Roman"/>
          <w:b/>
          <w:color w:val="000000"/>
          <w:lang w:val="kk" w:eastAsia="en-US"/>
        </w:rPr>
        <w:t>(29-пайдалану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Жол қозғалысын бақылау және басқару үшін ЖИ технологияларын қолдану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Бұзушылықтарды анықтаудың дәлдігі мен тиімділігін арттыру, жол қозғалысын бақылау және адамның күш-жігерін және шешімнің жалпы құнын азайту кезінде ағындарды талдау.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Үлкен деректерге негізделген ЖИ технологиялары Қытайдың ірі муниципалитетіндегі жол қозғалысын бақылау және басқару үшін қолданылады. Бірнеше көздерден алынған деректер (көлік ағыны, көлік құралдары туралы деректер, жаяу жүргіншілердің қозғалысы және т.б.) бақыланады, олардан машиналық оқыту әдістерінің көмегімен көлік құралдарының заңсыз жұмыстары, күтпеген оқиғалар, жол қозғалысындағы шамадан тыс жүктемелер және т.б. анықталады және талданады. Машиналарды оқыту міндеттері (соның ішінде оқыту және енгізу) әртүрлі құрылымдарды, модельдерді және машиналық оқыту алгоритмдерін біріктіруді қолдайтын платформада орындалады. Платформа гетерогенді есептеу </w:t>
      </w:r>
      <w:r w:rsidRPr="00352332">
        <w:rPr>
          <w:rFonts w:ascii="Times New Roman" w:eastAsia="Times New Roman" w:hAnsi="Times New Roman"/>
          <w:color w:val="000000"/>
          <w:lang w:val="kk" w:eastAsia="en-US"/>
        </w:rPr>
        <w:lastRenderedPageBreak/>
        <w:t>ресурстарына негізделген. Бұзушылықтарды анықтаудың тиімділігі мен дәлдігі, сондай-ақ жол қозғалысын басқарудың тиімділігі адамның күш-жігері мен шешімнің жалпы құнын едәуір төмендеткен кезде айтарлықтай жақсарды.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ML/DL тапсырмаларын орындау өнімділігі мен тиімділігін арттыру үшін аппараттық архитектураны үнемі жақсарту.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Қосымшалар, машиналық оқыту тетіктері және ресурстардың әр түрлі оқтары арасындағы келісілген интерфейстер.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Функционалдылықты кеңейту үшін жаңа модельдер мен пайда болатын алгоритмдерді қолдау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Қалалық көлікте ЖИ қолдану азаматтардың өмір сүру сапасын едәуір жақсартады, қарқынды қозғалысқа кететін уақытты қысқартады және көлік құралдарының ауаның ластануын азайтады.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6" w:name="bookmark212"/>
      <w:r w:rsidRPr="00352332">
        <w:rPr>
          <w:rFonts w:ascii="Times New Roman" w:eastAsia="Times New Roman" w:hAnsi="Times New Roman"/>
          <w:b/>
          <w:bCs/>
          <w:color w:val="000000"/>
          <w:lang w:val="kk" w:eastAsia="en-US"/>
        </w:rPr>
        <w:t>7</w:t>
      </w:r>
      <w:bookmarkEnd w:id="66"/>
      <w:r w:rsidRPr="00352332">
        <w:rPr>
          <w:rFonts w:ascii="Times New Roman" w:eastAsia="Times New Roman" w:hAnsi="Times New Roman"/>
          <w:b/>
          <w:bCs/>
          <w:color w:val="000000"/>
          <w:lang w:val="kk" w:eastAsia="en-US"/>
        </w:rPr>
        <w:t xml:space="preserve">.20.5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Бірнеше көздерден алынған деректерді біріктіру негізінде жол сигналдық белгілерін оңтайландыру үшін жи қолдана отырып шешім</w:t>
      </w:r>
      <w:r w:rsidRPr="00352332">
        <w:rPr>
          <w:rFonts w:ascii="Times New Roman" w:eastAsia="Times New Roman" w:hAnsi="Times New Roman"/>
          <w:b/>
          <w:bCs/>
          <w:color w:val="000000"/>
          <w:lang w:val="kk" w:eastAsia="en-US"/>
        </w:rPr>
        <w:t xml:space="preserve"> ( 49-пайдалану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Интернеттен деректерді, индукциялық катушкалар мен бейне деректерді біріктіру негізінде көлік ағынының мәртебесі мен үлгілерін талдай отырып, жол сигналдық белгілерінің күнтізбелік жоспарларын құру, сонымен қатар нақты уақыт режимінде жасалған күнтізбелік жоспарларды қолдана отырып, жол сигналдық белгілерін басқару, өзін-өзі баптау және өзара әрекеттесу.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Көлік ағынының жылдамдығын арттыру және көлік ағынын күту уақытын қысқарту арқылы жолдарды пайдалану тиімділігін арттырудың тиімді және тиімді шешімін табу.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Нақты уақыттағы көлік ағынының мәртебесін және Интернеттен деректерді, индукциялық шарғылар мен бейне деректерді біріктіру арқылы көлік ағынының дерексіз үлгілерін тани алатын, сондай-ақ өздігінен реттелетін режимде жол сигналдарының оңтайландырылған күнтізбелік жоспарын құра алатын ЖИ шешімі әзірленді.нақты уақыттағы көлік ағынының тербелісіне жауап беру және белгілі бір аймақтағы бірнеше қиылыстар арасындағы көлік ағынын үйлестіруді қамтамасыз 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Көп қиылыстарда жол сигналдық белгілерін өздігінен реттеу және үйлестірілген бақылау.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барлық қиылыстар индукциялық шарғылар немесе бейне түріндегі бергіштермен жабдықталмаған;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бергіштер деректерді тазартуды талап ететін аномальды мәндерді бере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Қала жолдарындағы кептелістерден құтылу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7" w:name="bookmark213"/>
      <w:r w:rsidRPr="00352332">
        <w:rPr>
          <w:rFonts w:ascii="Times New Roman" w:eastAsia="Times New Roman" w:hAnsi="Times New Roman"/>
          <w:b/>
          <w:bCs/>
          <w:color w:val="000000"/>
          <w:lang w:val="kk" w:eastAsia="en-US"/>
        </w:rPr>
        <w:t>7</w:t>
      </w:r>
      <w:bookmarkEnd w:id="67"/>
      <w:r w:rsidRPr="00352332">
        <w:rPr>
          <w:rFonts w:ascii="Times New Roman" w:eastAsia="Times New Roman" w:hAnsi="Times New Roman"/>
          <w:b/>
          <w:bCs/>
          <w:color w:val="000000"/>
          <w:lang w:val="kk" w:eastAsia="en-US"/>
        </w:rPr>
        <w:t>.20.6</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Ұтқырлықта сервис ретінде қолдану үшін мобильді желі деректерін пайдалана отырып, қозғалыс маршруттарын автоматты түрде тану </w:t>
      </w:r>
      <w:r w:rsidRPr="00352332">
        <w:rPr>
          <w:rFonts w:ascii="Times New Roman" w:eastAsia="Times New Roman" w:hAnsi="Times New Roman"/>
          <w:b/>
          <w:color w:val="000000"/>
          <w:lang w:val="kk" w:eastAsia="en-US"/>
        </w:rPr>
        <w:t>(52-пайдалану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7.20.6.1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Ұялы байланыс желісінің жасырын және біріктірілген деректері (MND) негізінде қозғалыс маршруттарын автоматты түрде тану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68" w:name="bookmark214"/>
      <w:r w:rsidRPr="00352332">
        <w:rPr>
          <w:rFonts w:ascii="Times New Roman" w:eastAsia="Times New Roman" w:hAnsi="Times New Roman"/>
          <w:color w:val="000000"/>
          <w:lang w:val="kk" w:eastAsia="en-US"/>
        </w:rPr>
        <w:lastRenderedPageBreak/>
        <w:t>- 1 кезең. ЖИ және машиналық оқыту әдістерін (іс-әрекетке негізделген модель) қолдана отырып, ұялы телефонның желілік деректер жиынтығынан есікке дейін мультимодальдық сапарларға сапардың мақсаты мен көлік түрін атау.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- 2 кезең: Агент моделінде статикалық агенттер үшін күнделікті әрекеттерді жасау.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- 3 кезең: Қоғамдық көлікпен интеграцияда жаңа ұтқырлық қызметтерін оңтайландыру.</w:t>
      </w:r>
    </w:p>
    <w:bookmarkEnd w:id="68"/>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7.20.6.3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Іс-әрекетке негізделген модельдеу ақылды қалалар жасаған үлкен деректерді ұтқырлықты сервистік химия ретінде сынау үшін сандық қалалық орта құру үшін пайдалануға мүмкіндік береді. MND деректері іс-әрекетке негізделген модель үшін әрекеттер жасау үшін пайдаланылды.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ЖИ MND маршруттарының тізбектерінің анонимді және біріктірілген мәліметтер жиынтығы негізінде мультимодальдық сапарлардағы көліктің мақсаты мен түрін автоматты түрде анықтау үшін қолданылады. Деректерді біріктіру әдістері мен SQL сұраулары сонымен қатар жерді пайдалану мен қызығушылық тудыратын қалалық жерлерді қарау үшін қолданылды.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7.20.6.4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Ұялы байланыс желісінің деректерін пайдалану қысқа сапарлар мен ішкі сапарлар үшін әлі де дәл емес. Алайда, 5G енгізілуімен MND көліктік модельдеуде қолдану үшін одан да сенімді және қол жетімді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Анонимдеу әдістерін қолдану ұялы байланыс желісінің орналасқан жері мен деректерін талдау кезінде жеке ақпаратты ашу қаупін азайтады.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69" w:name="bookmark215"/>
      <w:r w:rsidRPr="00352332">
        <w:rPr>
          <w:rFonts w:ascii="Times New Roman" w:eastAsia="Times New Roman" w:hAnsi="Times New Roman"/>
          <w:b/>
          <w:bCs/>
          <w:color w:val="000000"/>
          <w:lang w:val="kk" w:eastAsia="en-US"/>
        </w:rPr>
        <w:t>7</w:t>
      </w:r>
      <w:bookmarkEnd w:id="69"/>
      <w:r w:rsidRPr="00352332">
        <w:rPr>
          <w:rFonts w:ascii="Times New Roman" w:eastAsia="Times New Roman" w:hAnsi="Times New Roman"/>
          <w:b/>
          <w:bCs/>
          <w:color w:val="000000"/>
          <w:lang w:val="kk" w:eastAsia="en-US"/>
        </w:rPr>
        <w:t xml:space="preserve">.20.7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Автономды пойыздар </w:t>
      </w:r>
      <w:r w:rsidRPr="00352332">
        <w:rPr>
          <w:rFonts w:ascii="Times New Roman" w:eastAsia="Times New Roman" w:hAnsi="Times New Roman"/>
          <w:b/>
          <w:color w:val="000000"/>
          <w:lang w:val="kk" w:eastAsia="en-US"/>
        </w:rPr>
        <w:t>[</w:t>
      </w:r>
      <w:r w:rsidRPr="00352332">
        <w:rPr>
          <w:rFonts w:ascii="Times New Roman" w:eastAsia="Times New Roman" w:hAnsi="Times New Roman"/>
          <w:b/>
          <w:lang w:val="kk"/>
        </w:rPr>
        <w:t xml:space="preserve">пойыздарды автономды пайдалану </w:t>
      </w:r>
      <w:r w:rsidRPr="00352332">
        <w:rPr>
          <w:rFonts w:ascii="Times New Roman" w:eastAsia="Times New Roman" w:hAnsi="Times New Roman"/>
          <w:b/>
          <w:color w:val="000000"/>
          <w:lang w:val="kk" w:eastAsia="en-US"/>
        </w:rPr>
        <w:t>(UTO)] (113-пайдалану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7.20.7.1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Жүк және жолаушылар поездары бортта экипаждың болуын қоспағанда, бірақ оператор тарапынан қашықтықтан бақылауды тарта отырып, дербес жұмыс істейді.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Пойыздарды автоматтандырудың маңызды негізгі мақсаты - қосымша сенімділік пен қауіпсіздікті қамтамасыз ету, сонымен қатар темір жол апаттарының алдын алу, әдетте, адам қателіктерінен болады. Бұдан басқа, ұсынылып отырған жаңа енгізілім энергия тұтынуды оңтайландыруға, көлік қуаттарын ұлғайтуға және, сайып келгенде, дербес жұмыс есебінен персоналға жұмсалатын шығындарды ықтимал азайтуға алып келеді.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7.20.7.3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Жолаушылар тасымалына келетін болсақ, UTO пойыздардың кесте бойынша үздіксіз жұмыс істеуіне мүмкіндік береді. Жүйе үдеу, тежеу, жылдамдықты бақылау, станциядан жіберу, есіктерді ашу және жабу, кедергілерді анықтау, пойыздар үшін қауіпті және төтенше жағдайларды басқару үшін жауап береді.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Автономды пойыздар қоршаған орта туралы ақпарат негізінде жолаушылармен, басқа көліктермен және кедергілермен өзара әрекеттесу үшін Сенсорлардан [ішкі - GPS, әр түрлі камералар, LIDAR, радио және қашықтық (радарлар)] және қозғалысты басқару жүйелерінен (пойыз кестесі, қозғалысты басқару) мәліметтер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7.20.7.4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7.20.7.5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70" w:name="bookmark216"/>
      <w:r w:rsidRPr="00352332">
        <w:rPr>
          <w:rFonts w:ascii="Times New Roman" w:eastAsia="Times New Roman" w:hAnsi="Times New Roman"/>
          <w:color w:val="000000"/>
          <w:lang w:val="kk" w:eastAsia="en-US"/>
        </w:rPr>
        <w:t>Қорғаушылық, сенімділік, қауіпсіздік, (ықтимал) жұмыстың жоғалуы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Автономды пойыздардың дұрыс жұмыс істемеуі жолаушылар мен жаяу жүргіншілердің өміріне қауіп төндіруі мүмкін. Автономды пойыздардың визуалды қабылдау модульдерінің сенімділігі мен дәлдігі шабуылдаушының шабуылына осал.</w:t>
      </w:r>
    </w:p>
    <w:bookmarkEnd w:id="70"/>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7.21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Жұмыс және өмір</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bookmarkStart w:id="71" w:name="bookmark217"/>
      <w:r w:rsidRPr="00352332">
        <w:rPr>
          <w:rFonts w:ascii="Times New Roman" w:eastAsia="Times New Roman" w:hAnsi="Times New Roman"/>
          <w:b/>
          <w:bCs/>
          <w:color w:val="000000"/>
          <w:lang w:val="kk" w:eastAsia="en-US"/>
        </w:rPr>
        <w:lastRenderedPageBreak/>
        <w:t>7</w:t>
      </w:r>
      <w:bookmarkEnd w:id="71"/>
      <w:r w:rsidRPr="00352332">
        <w:rPr>
          <w:rFonts w:ascii="Times New Roman" w:eastAsia="Times New Roman" w:hAnsi="Times New Roman"/>
          <w:b/>
          <w:bCs/>
          <w:color w:val="000000"/>
          <w:lang w:val="kk" w:eastAsia="en-US"/>
        </w:rPr>
        <w:t xml:space="preserve">.21.1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Объектілердің роботтандырылған тез тапқырлығы </w:t>
      </w:r>
      <w:r w:rsidRPr="00352332">
        <w:rPr>
          <w:rFonts w:ascii="Times New Roman" w:eastAsia="Times New Roman" w:hAnsi="Times New Roman"/>
          <w:b/>
          <w:color w:val="000000"/>
          <w:lang w:val="kk" w:eastAsia="en-US"/>
        </w:rPr>
        <w:t>(16-пайдалану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7.21.1.1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Роботтың білегінде орналасқан қызыл-жасыл-көк тереңдік камерасынан (RGB-D) кескінге жауап ретінде соңғы құрылғы мен айналу векторының жылдамдығын шығару.</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7.21.1.2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Роботты модельдеудегі әртүрлі заттарды ұстауға және осы жаттығуды нақты роботтарға беруге үйрету үшін арматуралық оқытуды қолданыңыз.</w:t>
      </w:r>
    </w:p>
    <w:p w:rsidR="00352332" w:rsidRPr="00352332" w:rsidRDefault="00352332" w:rsidP="00352332">
      <w:pPr>
        <w:widowControl/>
        <w:ind w:firstLine="720"/>
        <w:jc w:val="both"/>
        <w:rPr>
          <w:rFonts w:ascii="Times New Roman" w:eastAsia="Times New Roman" w:hAnsi="Times New Roman"/>
          <w:b/>
          <w:bCs/>
          <w:color w:val="000000"/>
          <w:lang w:val="kk-KZ" w:eastAsia="en-US"/>
        </w:rPr>
      </w:pPr>
      <w:r w:rsidRPr="00352332">
        <w:rPr>
          <w:rFonts w:ascii="Times New Roman" w:eastAsia="Times New Roman" w:hAnsi="Times New Roman"/>
          <w:b/>
          <w:bCs/>
          <w:color w:val="000000"/>
          <w:lang w:val="kk" w:eastAsia="en-US"/>
        </w:rPr>
        <w:t xml:space="preserve">7.21.1.3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Роботты манипуляторлардың қосалқы пайдаланушыларына үй заттарын (мысалы, тамақтану кезінде) ұстау үшін қажетті дәлдікпен бақылау қиын және уақытты қажет етуі мүмкін. Олардың өмір сүру сапасын жақсарту үшін біз пайдаланушылар өздері ұстағысы келетін заттың айналасындағы шектеуші жақтауды таңдай алатын әдісті ұсынамыз және робот қызықты әрекет жасайды. Біз оқытудың жалпы уақытын және роботтың ықтимал бұзылуын азайту үшін алдымен модельдеуде оқыту үшін арматуралық оқыту әдістерін қолданамыз, содан кейін бұл жаттығуды нақты өмірге өткіземіз.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Камера құстың көзімен көрінбейді және оның орнына роботпен бірге қозғалады. Сирек ынталандыру оқуды қиындатуы мүмкін. Қоршаған орта бітелуі мүмкін, мақсат бір-біріне сәйкес келуі мүмкін және нысандар қозғалуы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 Қауіпсіздік мақсатында зиянды болдырмау үшін роботтың жылдамдығы мен күші көмекші ортада шектеледі деп күтілуде. Адамның араласуы кез-келген уақытта болуы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Роботтың жанындағы адамдар мен жануарларға шабуыл жасау міндетін орындаған кезде зиян тигізбеу.</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72" w:name="bookmark218"/>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w:t>
      </w:r>
      <w:bookmarkEnd w:id="72"/>
      <w:r w:rsidRPr="00352332">
        <w:rPr>
          <w:rFonts w:ascii="Times New Roman" w:eastAsia="Times New Roman" w:hAnsi="Times New Roman"/>
          <w:b/>
          <w:bCs/>
          <w:color w:val="000000"/>
          <w:lang w:val="kk" w:eastAsia="en-US"/>
        </w:rPr>
        <w:t>.21.2</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Роботталған көру</w:t>
      </w:r>
      <w:r w:rsidRPr="00352332">
        <w:rPr>
          <w:rFonts w:ascii="Times New Roman" w:eastAsia="Times New Roman" w:hAnsi="Times New Roman"/>
          <w:b/>
          <w:bCs/>
          <w:color w:val="000000"/>
          <w:lang w:val="kk" w:eastAsia="en-US"/>
        </w:rPr>
        <w:t>- оқиға болған жерді тексеру (17-пайдалану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Робот орналасқан ортаны және оған қолжетімді әрекеттерді анықтау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Оқиға орнын бейне бергіштер мен тереңдік бергіштерінің көмегімен сенімді түрде анықтау. Кадрда және көрінетін объектілерде бола отырып, қызметкерге іс-әрекеттерді ұсыну.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73" w:name="bookmark219"/>
      <w:r w:rsidRPr="00352332">
        <w:rPr>
          <w:rFonts w:ascii="Times New Roman" w:eastAsia="Times New Roman" w:hAnsi="Times New Roman"/>
          <w:b/>
          <w:bCs/>
          <w:color w:val="000000"/>
          <w:lang w:val="kk" w:eastAsia="en-US"/>
        </w:rPr>
        <w:t>7</w:t>
      </w:r>
      <w:bookmarkEnd w:id="73"/>
      <w:r w:rsidRPr="00352332">
        <w:rPr>
          <w:rFonts w:ascii="Times New Roman" w:eastAsia="Times New Roman" w:hAnsi="Times New Roman"/>
          <w:b/>
          <w:bCs/>
          <w:color w:val="000000"/>
          <w:lang w:val="kk" w:eastAsia="en-US"/>
        </w:rPr>
        <w:t xml:space="preserve">.21.2.3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Тұрмыстық роботтар әр түрлі ортада қозғалады және олардың орналасуы мен іс-шаралар жиынтығына байланысты әртүрлі тапсырмаларды орындай алады деп күтілуде. Осы мақсаттарға жету үшін роботтар жұмыс істейтін визуалды мәнмәтінді тез және дәл анықтайды және осы мәнмәтіннен мүмкін болатын әрекеттер жиынтығын алады деп күтілуде. Содан кейін олар соңғы қолданушыға мәнмәтінді өздері анықтап, содан кейін маңызды емес әрекеттердің ұзақ тізімін өткізіп алады деп күтпеуі үшін тиісті әрекеттерді ұсына алады.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Қоршаған орта нашар жарықтандырылуы мүмкін, бұл мәнмәтінді тануды қиындатады.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 Бергіштер істен шығуы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Құпиялылық мәселелері (бергіштерден қандай деректер сақталады, қаралады және модельдерді жақсарту үшін қолданылады)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74" w:name="bookmark220"/>
      <w:r w:rsidRPr="00352332">
        <w:rPr>
          <w:rFonts w:ascii="Times New Roman" w:eastAsia="Times New Roman" w:hAnsi="Times New Roman"/>
          <w:b/>
          <w:bCs/>
          <w:color w:val="000000"/>
          <w:lang w:val="kk" w:eastAsia="en-US"/>
        </w:rPr>
        <w:lastRenderedPageBreak/>
        <w:t>7</w:t>
      </w:r>
      <w:bookmarkEnd w:id="74"/>
      <w:r w:rsidRPr="00352332">
        <w:rPr>
          <w:rFonts w:ascii="Times New Roman" w:eastAsia="Times New Roman" w:hAnsi="Times New Roman"/>
          <w:b/>
          <w:bCs/>
          <w:color w:val="000000"/>
          <w:lang w:val="kk" w:eastAsia="en-US"/>
        </w:rPr>
        <w:t xml:space="preserve">.21.3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Қонақ үйлер желісін брондау порталында қатысушылардың тәжірибесін және курорттардың қолжетімділігін жақсарту бойынша ұсынымдар алгоритмі </w:t>
      </w:r>
      <w:r w:rsidRPr="00352332">
        <w:rPr>
          <w:rFonts w:ascii="Times New Roman" w:eastAsia="Times New Roman" w:hAnsi="Times New Roman"/>
          <w:b/>
          <w:color w:val="000000"/>
          <w:lang w:val="kk" w:eastAsia="en-US"/>
        </w:rPr>
        <w:t>(28-пайдалану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Қонақ үй желісінің мүшелеріне отбасылық демалыс үшін қажетті қонақ үйді табуға көмектесетін жеке ұсыныстар алгоритмін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Өткен демалыстардың шаблондарынан және брондау порталындағы іздеулерден қатысушылардың қалауын түсінуді ескере отырып, жеке ұсыныстар ұсыну. Модель сонымен қатар қатысушылар мен қонақ үйлердің әртүрлі ерекшеліктерін ескерді.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Қолданыстағы жүйені жетілдіріңіз және қатысушыларға жеке ұсыныстар бере алатын және белгісіз немесе өте танымал емес қонақ үйлердегі брондауды жақсартатын жаңа модельді жүзеге асыру. Алгоритм сұранысты өзгертуге және сұраныстың төменгі спектріне жататын қонақ үйлер туралы хабардар болуға көмектеседі.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Біз қатысушылар мен курорттардың белгілерін, сондай-ақ қонақ үйге бару және курортқа бару рейтингісін көрсету және т. б. сияқты өзара әрекеттесу деректерін қамтитын боламыз.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Суық бастау</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мәселесі: Қатысушы тек белгілі бір қонақ үйлерге барғандықтан, өзара әрекеттесу матрицасы өте сирек кездеседі.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Матрицаны есептеу кейде үлкен есептеу ресурстарын қажет етеді, бұл жүйенің бұзылуына әкеледі.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75" w:name="bookmark221"/>
      <w:r w:rsidRPr="00352332">
        <w:rPr>
          <w:rFonts w:ascii="Times New Roman" w:eastAsia="Times New Roman" w:hAnsi="Times New Roman"/>
          <w:b/>
          <w:bCs/>
          <w:color w:val="000000"/>
          <w:lang w:val="kk" w:eastAsia="en-US"/>
        </w:rPr>
        <w:t>7</w:t>
      </w:r>
      <w:bookmarkStart w:id="76" w:name="bookmark222"/>
      <w:bookmarkEnd w:id="75"/>
      <w:r w:rsidRPr="00352332">
        <w:rPr>
          <w:rFonts w:ascii="Times New Roman" w:eastAsia="Times New Roman" w:hAnsi="Times New Roman"/>
          <w:b/>
          <w:bCs/>
          <w:color w:val="000000"/>
          <w:lang w:val="kk" w:eastAsia="en-US"/>
        </w:rPr>
        <w:t>.</w:t>
      </w:r>
      <w:bookmarkEnd w:id="76"/>
      <w:r w:rsidRPr="00352332">
        <w:rPr>
          <w:rFonts w:ascii="Times New Roman" w:eastAsia="Times New Roman" w:hAnsi="Times New Roman"/>
          <w:b/>
          <w:bCs/>
          <w:color w:val="000000"/>
          <w:lang w:val="kk" w:eastAsia="en-US"/>
        </w:rPr>
        <w:t xml:space="preserve">21.4 </w:t>
      </w:r>
      <w:r w:rsidRPr="00352332">
        <w:rPr>
          <w:rFonts w:ascii="Times New Roman" w:eastAsia="Times New Roman" w:hAnsi="Times New Roman"/>
          <w:b/>
          <w:bCs/>
          <w:color w:val="000000"/>
          <w:lang w:val="kk" w:eastAsia="en-US"/>
        </w:rPr>
        <w:tab/>
      </w:r>
      <w:r>
        <w:rPr>
          <w:rFonts w:ascii="Times New Roman" w:eastAsia="Times New Roman" w:hAnsi="Times New Roman"/>
          <w:b/>
          <w:lang w:val="kk"/>
        </w:rPr>
        <w:t>«</w:t>
      </w:r>
      <w:r w:rsidRPr="00352332">
        <w:rPr>
          <w:rFonts w:ascii="Times New Roman" w:eastAsia="Times New Roman" w:hAnsi="Times New Roman"/>
          <w:b/>
          <w:lang w:val="kk"/>
        </w:rPr>
        <w:t>Шекарасыз ас үй</w:t>
      </w:r>
      <w:r>
        <w:rPr>
          <w:rFonts w:ascii="Times New Roman" w:eastAsia="Times New Roman" w:hAnsi="Times New Roman"/>
          <w:b/>
          <w:lang w:val="kk"/>
        </w:rPr>
        <w:t>»</w:t>
      </w:r>
      <w:r w:rsidRPr="00352332">
        <w:rPr>
          <w:rFonts w:ascii="Times New Roman" w:eastAsia="Times New Roman" w:hAnsi="Times New Roman"/>
          <w:b/>
          <w:bCs/>
          <w:color w:val="000000"/>
          <w:lang w:val="kk" w:eastAsia="en-US"/>
        </w:rPr>
        <w:t xml:space="preserve"> ұсыныстарын салыстырмалы талдау (CRWB) (75-пайдалану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Аспаздық рецепттер мен тамақтану бойынша ұсыныстарды орындау жоспарлары үшін шешім қабылдауды қолдау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 деректері түсінікті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Ұсынылған салыстырмалы талдау аспаздық рецепттер мен аспаздық рецепттерді орындау жоспарлары туралы мәліметтер жиынтығына негізделген.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Хош иіс, дәм және құрылымға қатысты жеке күтулер.</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Жергілікті тұтынуға арналған жергілікті өндіріс</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жауапты тұтыну және өндіріс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77" w:name="bookmark223"/>
      <w:r w:rsidRPr="00352332">
        <w:rPr>
          <w:rFonts w:ascii="Times New Roman" w:eastAsia="Times New Roman" w:hAnsi="Times New Roman"/>
          <w:b/>
          <w:bCs/>
          <w:color w:val="000000"/>
          <w:lang w:val="kk" w:eastAsia="en-US"/>
        </w:rPr>
        <w:t>7</w:t>
      </w:r>
      <w:bookmarkEnd w:id="77"/>
      <w:r w:rsidRPr="00352332">
        <w:rPr>
          <w:rFonts w:ascii="Times New Roman" w:eastAsia="Times New Roman" w:hAnsi="Times New Roman"/>
          <w:b/>
          <w:bCs/>
          <w:color w:val="000000"/>
          <w:lang w:val="kk" w:eastAsia="en-US"/>
        </w:rPr>
        <w:t xml:space="preserve">.21.5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Интерактивті өзара іс-қимыл сапасын арттыру </w:t>
      </w:r>
      <w:r w:rsidRPr="00352332">
        <w:rPr>
          <w:rFonts w:ascii="Times New Roman" w:eastAsia="Times New Roman" w:hAnsi="Times New Roman"/>
          <w:b/>
          <w:color w:val="000000"/>
          <w:lang w:val="kk" w:eastAsia="en-US"/>
        </w:rPr>
        <w:t>(88-пайдалану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Пайдаланушыларға чат интерфейсіндегі өзекті идеяларды ұсыну үшін ЖИ көмегімен шешім құру.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Қарым-қатынас сапасын арттыру және кездесулер туралы онлайн-чаттарды аудару үшін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Чат интерфейсінде нақты уақыт режимінде жұмыс істейтін ұсыныс механизмі екі қолданушыға да келесі қадамдарды таңдауға көмектеседі және екеуі де үлкен қызығушылық тудырады.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7.21.5.4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Сингапурлық мәнмәтінге бейімделген әлеуметтанулық теорияларды аудару, содан кейін NLU алғашқы қадамы үшін деректерді таңбалауға аудару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7.21.5.5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Интернеттегі өзара әрекеттесуді дұрыс пайдаланбау, өзара құрмет пен қадір-қасиет мәдениетіне қауіп төндіреді.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w:t>
      </w:r>
      <w:r w:rsidRPr="00352332">
        <w:rPr>
          <w:rFonts w:ascii="Times New Roman" w:eastAsia="Times New Roman" w:hAnsi="Times New Roman"/>
          <w:lang w:val="kk"/>
        </w:rPr>
        <w:t>Жақсы денсаулық және амандық</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78" w:name="bookmark224"/>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7</w:t>
      </w:r>
      <w:bookmarkStart w:id="79" w:name="bookmark225"/>
      <w:bookmarkEnd w:id="78"/>
      <w:r w:rsidRPr="00352332">
        <w:rPr>
          <w:rFonts w:ascii="Times New Roman" w:eastAsia="Times New Roman" w:hAnsi="Times New Roman"/>
          <w:b/>
          <w:bCs/>
          <w:color w:val="000000"/>
          <w:lang w:val="kk" w:eastAsia="en-US"/>
        </w:rPr>
        <w:t>.</w:t>
      </w:r>
      <w:bookmarkEnd w:id="79"/>
      <w:r w:rsidRPr="00352332">
        <w:rPr>
          <w:rFonts w:ascii="Times New Roman" w:eastAsia="Times New Roman" w:hAnsi="Times New Roman"/>
          <w:b/>
          <w:bCs/>
          <w:color w:val="000000"/>
          <w:lang w:val="kk" w:eastAsia="en-US"/>
        </w:rPr>
        <w:t xml:space="preserve">22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t>Басқа</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80" w:name="bookmark226"/>
      <w:r w:rsidRPr="00352332">
        <w:rPr>
          <w:rFonts w:ascii="Times New Roman" w:eastAsia="Times New Roman" w:hAnsi="Times New Roman"/>
          <w:b/>
          <w:bCs/>
          <w:color w:val="000000"/>
          <w:lang w:val="kk" w:eastAsia="en-US"/>
        </w:rPr>
        <w:t>7</w:t>
      </w:r>
      <w:bookmarkEnd w:id="80"/>
      <w:r w:rsidRPr="00352332">
        <w:rPr>
          <w:rFonts w:ascii="Times New Roman" w:eastAsia="Times New Roman" w:hAnsi="Times New Roman"/>
          <w:b/>
          <w:bCs/>
          <w:color w:val="000000"/>
          <w:lang w:val="kk" w:eastAsia="en-US"/>
        </w:rPr>
        <w:t xml:space="preserve">.22.1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Сапаны автоматтандырылған бақылау </w:t>
      </w:r>
      <w:r w:rsidRPr="00352332">
        <w:rPr>
          <w:rFonts w:ascii="Times New Roman" w:eastAsia="Times New Roman" w:hAnsi="Times New Roman"/>
          <w:b/>
          <w:color w:val="000000"/>
          <w:lang w:val="kk" w:eastAsia="en-US"/>
        </w:rPr>
        <w:t xml:space="preserve">құралының көмегімен </w:t>
      </w:r>
      <w:r>
        <w:rPr>
          <w:rFonts w:ascii="Times New Roman" w:eastAsia="Times New Roman" w:hAnsi="Times New Roman"/>
          <w:b/>
          <w:color w:val="000000"/>
          <w:lang w:val="kk" w:eastAsia="en-US"/>
        </w:rPr>
        <w:t>«</w:t>
      </w:r>
      <w:r w:rsidRPr="00352332">
        <w:rPr>
          <w:rFonts w:ascii="Times New Roman" w:eastAsia="Times New Roman" w:hAnsi="Times New Roman"/>
          <w:b/>
          <w:color w:val="000000"/>
          <w:lang w:val="kk" w:eastAsia="en-US"/>
        </w:rPr>
        <w:t>ауыстырылмаған нысаналы сегменттерге</w:t>
      </w:r>
      <w:r>
        <w:rPr>
          <w:rFonts w:ascii="Times New Roman" w:eastAsia="Times New Roman" w:hAnsi="Times New Roman"/>
          <w:b/>
          <w:color w:val="000000"/>
          <w:lang w:val="kk" w:eastAsia="en-US"/>
        </w:rPr>
        <w:t>»</w:t>
      </w:r>
      <w:r w:rsidRPr="00352332">
        <w:rPr>
          <w:rFonts w:ascii="Times New Roman" w:eastAsia="Times New Roman" w:hAnsi="Times New Roman"/>
          <w:b/>
          <w:color w:val="000000"/>
          <w:lang w:val="kk" w:eastAsia="en-US"/>
        </w:rPr>
        <w:t xml:space="preserve"> жалған оң арнайы тексеруді автоматты түрде анықтау үшін ЖИ қолданатын шешім</w:t>
      </w:r>
      <w:r w:rsidRPr="00352332">
        <w:rPr>
          <w:rFonts w:ascii="Times New Roman" w:eastAsia="Times New Roman" w:hAnsi="Times New Roman"/>
          <w:b/>
          <w:lang w:val="kk"/>
        </w:rPr>
        <w:t>(13-пайдалану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7.22.1.1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Осы пайдалану нұсқасының ауқымы сапаны қамтамасыз етудің автоматтандырылған лингвистикалық құралдарымен шектелген, бірақ осы </w:t>
      </w:r>
      <w:r w:rsidR="006315A3">
        <w:rPr>
          <w:rFonts w:ascii="Times New Roman" w:eastAsia="Times New Roman" w:hAnsi="Times New Roman"/>
          <w:color w:val="000000"/>
          <w:lang w:val="kk" w:eastAsia="en-US"/>
        </w:rPr>
        <w:t>пайдалану нұсқасы</w:t>
      </w:r>
      <w:r w:rsidRPr="00352332">
        <w:rPr>
          <w:rFonts w:ascii="Times New Roman" w:eastAsia="Times New Roman" w:hAnsi="Times New Roman"/>
          <w:color w:val="000000"/>
          <w:lang w:val="kk" w:eastAsia="en-US"/>
        </w:rPr>
        <w:t>ның нәтижелерін машиналық аударма, автоматты пост-редакциялау, компьютерлік аударма талдауы және алдын-ала аударма сияқты басқа салаларға қолдануға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7.22.1.2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Ішкі автоматтандырылған сапа құралын қолдана отырып, екі тілді мазмұнның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аударылмаған мақсатты сегменттерін тексеру</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кезінде жалған позитивтердің санын азайту.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7.22.1.3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Болашақта біз қолданушыларымыз анықтаған жалған позитивтер негізінде машиналық оқытуды қолдана алатын тәсілге сүйене отырып,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аударылмаған мақсатты сегменттерді тексеру</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нәтижелері бойынша ықтимал жалған оң мәселелерді автоматты түрде анықтай алатын ЖИ шешімін жасауға тырысамыз.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Күтілетін нәтиже автоматтандырылған сапаны бақылау нәтижелерін қарау кезінде түпкі пайдаланушының өнімділігін арттыру және жалған позитивтердің санын 80% - ға азайту арқылы мәселенің осы түріне көбірек көңіл бөлу үшін пайдаланушының мінез-құлқын өзгерту болады. Сонымен қатар, біз жыл сайын пайдаланушылардың пікірлері негізінде осы тексеруді қолмен анықтауға кететін уақытты қысқартқымыз келеді.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7.22.1.4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Міндеттер: Жалған теріс нәтижелерді барынша азайта отырып, аударылмаған мақсатты сегменттер үшін жалған позитивтерді анықтаған кезде лингвистердің дәлдігінің 80%-на жетуге тырысыңыз.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Мәселелер. Клиенттің және өнімнің бейініне сәйкес жалған оң деректерді сегментациялау қиын міндет болуы мүмкін.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7.22.1.5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81" w:name="bookmark227"/>
      <w:r w:rsidRPr="00352332">
        <w:rPr>
          <w:rFonts w:ascii="Times New Roman" w:eastAsia="Times New Roman" w:hAnsi="Times New Roman"/>
          <w:b/>
          <w:bCs/>
          <w:color w:val="000000"/>
          <w:lang w:val="kk" w:eastAsia="en-US"/>
        </w:rPr>
        <w:t>7</w:t>
      </w:r>
      <w:bookmarkEnd w:id="81"/>
      <w:r w:rsidRPr="00352332">
        <w:rPr>
          <w:rFonts w:ascii="Times New Roman" w:eastAsia="Times New Roman" w:hAnsi="Times New Roman"/>
          <w:b/>
          <w:bCs/>
          <w:color w:val="000000"/>
          <w:lang w:val="kk" w:eastAsia="en-US"/>
        </w:rPr>
        <w:t xml:space="preserve">.22.2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Автомобиль зақымдануларын жіктеу үшін ЖИ қолданатын шешім </w:t>
      </w:r>
      <w:r w:rsidRPr="00352332">
        <w:rPr>
          <w:rFonts w:ascii="Times New Roman" w:eastAsia="Times New Roman" w:hAnsi="Times New Roman"/>
          <w:b/>
          <w:color w:val="000000"/>
          <w:lang w:val="kk" w:eastAsia="en-US"/>
        </w:rPr>
        <w:t>(18-пайдалану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7.22.2.1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Бампер, есік, сынған әйнек, сынған фаралар, сынған фонарь, сызаттар және апат сияқты жалпы зақым түрлеріне арналған автомобиль зақымдарының жіктелуі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7.22.2.2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CNN көмегімен автомобильдердің зақымдануын жіктеудің автоматтандырылған жүйесін құру.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CNN-ді автомобильдердің зақымдануын жіктеуге үйрету үшін ең жақсы нәрсені табу үшін трансферлік және топтық оқытуды қолдану арқылы тәжірибе жасау.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7.22.2.3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Кескінге негізделген көлік құралдарын сақтандыруды өңдеу - үлкен автоматтандыруды қажет ететін маңызды сала. Біз автомобильдердің зақымдануын жіктеу мәселесін </w:t>
      </w:r>
      <w:r w:rsidRPr="00352332">
        <w:rPr>
          <w:rFonts w:ascii="Times New Roman" w:eastAsia="Times New Roman" w:hAnsi="Times New Roman"/>
          <w:color w:val="000000"/>
          <w:lang w:val="kk" w:eastAsia="en-US"/>
        </w:rPr>
        <w:lastRenderedPageBreak/>
        <w:t>қарастырдық. Осы мақсатта біз терең оқытуға негізделген әдістерді зерттедік. Бастапқыда біз CNN-ді тікелей үйретуге тырыстық. Алайда, таңбаланған мәліметтердің аздығына байланысты ол жұмыс істемеді. Содан кейін біз белгілі бір пәндік аймаққа алдын-ала оқытудың әсерін зерттедік, содан кейін дәл баптадық. Соңында біз трансферлік оқыту мен топтық оқытумен тәжірибе жасадық. Тәжірибелік нәтижелер трансферттік оқытудың пәндік саланы дәл баптаудан гөрі жақсы жұмыс істейтінін көрсетеді. Аударма мен топтық оқытудың үйлесімінде біз 89,5% дәлдікке қол жеткіздік. Біз бұлтты сервисте оқытылған модельді орналастырдық, оны API көмегімен қосымшаларға қосуға болады және автосақтандыру секторындағы бірінші деңгейдегі залалды автоматты түрде бағалау үшін пайдалануға болады.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7.22.2.4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Зақымданудың шағын мөлшері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Деректердің аз мөлшері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Бүлінген және бүлінбеген кескіндердің анық еместігі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7.22.2.5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Сақтандыру агенттері қайта даярлаудан өтеді деп күтуге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 қажет ТДМ: Лайықты жұмыс және экономикалық өсу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82" w:name="bookmark229"/>
      <w:r w:rsidRPr="00352332">
        <w:rPr>
          <w:rFonts w:ascii="Times New Roman" w:eastAsia="Times New Roman" w:hAnsi="Times New Roman"/>
          <w:b/>
          <w:bCs/>
          <w:color w:val="000000"/>
          <w:lang w:val="kk" w:eastAsia="en-US"/>
        </w:rPr>
        <w:t>7</w:t>
      </w:r>
      <w:bookmarkEnd w:id="82"/>
      <w:r w:rsidRPr="00352332">
        <w:rPr>
          <w:rFonts w:ascii="Times New Roman" w:eastAsia="Times New Roman" w:hAnsi="Times New Roman"/>
          <w:b/>
          <w:bCs/>
          <w:color w:val="000000"/>
          <w:lang w:val="kk" w:eastAsia="en-US"/>
        </w:rPr>
        <w:t xml:space="preserve">.22.3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Деректерді өңдеу орталығы үшін себеп-салдарлық байланыс негізіндегі температура болжамы </w:t>
      </w:r>
      <w:r w:rsidRPr="00352332">
        <w:rPr>
          <w:rFonts w:ascii="Times New Roman" w:eastAsia="Times New Roman" w:hAnsi="Times New Roman"/>
          <w:b/>
          <w:color w:val="000000"/>
          <w:lang w:val="kk" w:eastAsia="en-US"/>
        </w:rPr>
        <w:t>(35-пайдалану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7.22.3.1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 орталығындағы белсенді нүктелерді басқару үшін ауа салқындатқышын қолдана отырып, деректер орталығын салқындатуды басқару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7.22.3.2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 орталығын басқару кезінде энергия тұтынуды барынша азайту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7.22.3.3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 орталықтары қызып кетудің салдарынан компьютерлердің істен шығуына жол бермеу үшін артық салқындату беталысына бейім. Салқындатуды болдырмау үшін ауаны басқару блогындағы (ACU) ауаның температурасын немесе ағынын реттей алатын сенімді ұсақ түйіршікті реттегіш қажет. Корреляция техникасына негізделген әдістер жалпылау үшін нашар. Демек, біз шкафтың жанындағы белсенді нүктені басқару үшін қандай ACU реттелуі керек екенін анықтау үшін суық ауа беретін ACU мен шкафтардың температурасы арасындағы себептік байланысты ашуға тырысамыз.</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7.22.3.4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Деректердің жеткілікті саны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7.22.3.5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Тұрақты салалардың дамуын ынталандыру және ғылыми зерттеулер мен инновацияларға инвестиция салу тұрақты дамуға ықпал ету үшін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83" w:name="bookmark230"/>
      <w:r w:rsidRPr="00352332">
        <w:rPr>
          <w:rFonts w:ascii="Times New Roman" w:eastAsia="Times New Roman" w:hAnsi="Times New Roman"/>
          <w:b/>
          <w:bCs/>
          <w:color w:val="000000"/>
          <w:lang w:val="kk" w:eastAsia="en-US"/>
        </w:rPr>
        <w:t>7</w:t>
      </w:r>
      <w:bookmarkEnd w:id="83"/>
      <w:r w:rsidRPr="00352332">
        <w:rPr>
          <w:rFonts w:ascii="Times New Roman" w:eastAsia="Times New Roman" w:hAnsi="Times New Roman"/>
          <w:b/>
          <w:bCs/>
          <w:color w:val="000000"/>
          <w:lang w:val="kk" w:eastAsia="en-US"/>
        </w:rPr>
        <w:t>.22.4</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Трансформаторларды диагностикалауға арналған машиналық оқыту құралдары </w:t>
      </w:r>
      <w:r w:rsidRPr="00352332">
        <w:rPr>
          <w:rFonts w:ascii="Times New Roman" w:eastAsia="Times New Roman" w:hAnsi="Times New Roman"/>
          <w:b/>
          <w:color w:val="000000"/>
          <w:lang w:val="kk" w:eastAsia="en-US"/>
        </w:rPr>
        <w:t>(51-</w:t>
      </w:r>
      <w:r w:rsidR="006315A3">
        <w:rPr>
          <w:rFonts w:ascii="Times New Roman" w:eastAsia="Times New Roman" w:hAnsi="Times New Roman"/>
          <w:b/>
          <w:color w:val="000000"/>
          <w:lang w:val="kk" w:eastAsia="en-US"/>
        </w:rPr>
        <w:t>пайдалану нұсқасы</w:t>
      </w:r>
      <w:r w:rsidRPr="00352332">
        <w:rPr>
          <w:rFonts w:ascii="Times New Roman" w:eastAsia="Times New Roman" w:hAnsi="Times New Roman"/>
          <w:b/>
          <w:color w:val="000000"/>
          <w:lang w:val="kk" w:eastAsia="en-US"/>
        </w:rPr>
        <w:t xml:space="preserve">) </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7.22.4.1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Қоректендіру трансформаторларын пайдалану және қызмет көрсету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7.22.4.2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bookmarkStart w:id="84" w:name="bookmark231"/>
      <w:r w:rsidRPr="00352332">
        <w:rPr>
          <w:rFonts w:ascii="Times New Roman" w:eastAsia="Times New Roman" w:hAnsi="Times New Roman"/>
          <w:color w:val="000000"/>
          <w:lang w:val="kk" w:eastAsia="en-US"/>
        </w:rPr>
        <w:t>Машиналарды оқыту алгоритмдерін (ML) қуат трансформаторларының жұмыс жағдайларын автоматты түрде жіктеуге арналған көмекші құрал ретінде пайдалану.</w:t>
      </w:r>
    </w:p>
    <w:bookmarkEnd w:id="84"/>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7.22.4.3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Машиналарды оқыту құралдарын сәтті пайдалану салада көптеген қосымшаларды таба алады, мысалы, онлайн Сенсорлардан жаңа ақпаратты ағынмен талдаудың жылдам тәсілдерін ұсыну және трансформатордың күйін бағалау контекстінде жеке айнымалылардың маңыздылығын бағалау, сонымен қатар деректерді жүктеу қажеттілігі немесе деректердің жалпы жетіспеушілігінің осы көзқарасының жеткіліктілігі.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7.22.4.4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Деректердің болуы, деректер жоқ</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7.22.4.5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Қауіпсіз және сенімді қуат беру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eastAsia="en-US"/>
        </w:rPr>
      </w:pPr>
      <w:bookmarkStart w:id="85" w:name="bookmark232"/>
      <w:r w:rsidRPr="00352332">
        <w:rPr>
          <w:rFonts w:ascii="Times New Roman" w:eastAsia="Times New Roman" w:hAnsi="Times New Roman"/>
          <w:b/>
          <w:bCs/>
          <w:color w:val="000000"/>
          <w:lang w:val="kk" w:eastAsia="en-US"/>
        </w:rPr>
        <w:t>7</w:t>
      </w:r>
      <w:bookmarkEnd w:id="85"/>
      <w:r w:rsidRPr="00352332">
        <w:rPr>
          <w:rFonts w:ascii="Times New Roman" w:eastAsia="Times New Roman" w:hAnsi="Times New Roman"/>
          <w:b/>
          <w:bCs/>
          <w:color w:val="000000"/>
          <w:lang w:val="kk" w:eastAsia="en-US"/>
        </w:rPr>
        <w:t xml:space="preserve">.22.5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Сұрау бойынша бейне жариялау үшін</w:t>
      </w:r>
      <w:r w:rsidRPr="00352332">
        <w:rPr>
          <w:rFonts w:ascii="Times New Roman" w:eastAsia="Times New Roman" w:hAnsi="Times New Roman"/>
          <w:b/>
          <w:bCs/>
          <w:color w:val="000000"/>
          <w:lang w:val="kk" w:eastAsia="en-US"/>
        </w:rPr>
        <w:t xml:space="preserve"> интеллектуалды платформасы(58-пайдалану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7.22.5.1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Сұраныс бойынша бейне мазмұнын дайындау процесі үшін алдын-алу қызметі платформасы</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7.22.5.2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Жобаның мақсаттары мыналар болып табылады: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процестің бұзылуын түсіну;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ақауларды болжау;</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ұсынымдар механизмінің көмегімен ақаулықтарды жою;</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ақаулықтарды болжау механизмдері мен процестерді алдын-ала күту үшін қалпына келтіру бойынша ұсыныстар арасындағы тиімді өзара әрекеттесу.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7.22.5.3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E2E платформасы арматуралық оқытуды қолдана отырып, машинаны оқыту және қалпына келтірудің пайдалы әрекеттері туралы ұсыныстар арқылы сәтсіздіктерді нақты болжауға арналған.</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7.22.5.4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Машинаны оқыту механизмін өңдеу уақыты өте қысқа болуы керек еді.</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7.22.5.5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7.22.6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Болжамдық тестілеу</w:t>
      </w:r>
      <w:r w:rsidRPr="00352332">
        <w:rPr>
          <w:rFonts w:ascii="Times New Roman" w:eastAsia="Times New Roman" w:hAnsi="Times New Roman"/>
          <w:b/>
          <w:bCs/>
          <w:color w:val="000000"/>
          <w:lang w:val="kk" w:eastAsia="en-US"/>
        </w:rPr>
        <w:t xml:space="preserve"> (59-пайдалану нұсқасы )</w:t>
      </w:r>
    </w:p>
    <w:p w:rsidR="00352332" w:rsidRPr="00352332" w:rsidRDefault="00352332" w:rsidP="00352332">
      <w:pPr>
        <w:widowControl/>
        <w:ind w:firstLine="720"/>
        <w:jc w:val="both"/>
        <w:rPr>
          <w:rFonts w:ascii="Times New Roman" w:eastAsia="Times New Roman" w:hAnsi="Times New Roman"/>
          <w:b/>
          <w:bCs/>
          <w:color w:val="000000"/>
          <w:lang w:eastAsia="en-US"/>
        </w:rPr>
      </w:pPr>
      <w:bookmarkStart w:id="86" w:name="bookmark233"/>
      <w:r w:rsidRPr="00352332">
        <w:rPr>
          <w:rFonts w:ascii="Times New Roman" w:eastAsia="Times New Roman" w:hAnsi="Times New Roman"/>
          <w:b/>
          <w:bCs/>
          <w:color w:val="000000"/>
          <w:lang w:val="kk" w:eastAsia="en-US"/>
        </w:rPr>
        <w:t>7</w:t>
      </w:r>
      <w:bookmarkStart w:id="87" w:name="bookmark234"/>
      <w:bookmarkEnd w:id="86"/>
      <w:r w:rsidRPr="00352332">
        <w:rPr>
          <w:rFonts w:ascii="Times New Roman" w:eastAsia="Times New Roman" w:hAnsi="Times New Roman"/>
          <w:b/>
          <w:bCs/>
          <w:color w:val="000000"/>
          <w:lang w:val="kk" w:eastAsia="en-US"/>
        </w:rPr>
        <w:t>.</w:t>
      </w:r>
      <w:bookmarkEnd w:id="87"/>
      <w:r w:rsidRPr="00352332">
        <w:rPr>
          <w:rFonts w:ascii="Times New Roman" w:eastAsia="Times New Roman" w:hAnsi="Times New Roman"/>
          <w:b/>
          <w:bCs/>
          <w:color w:val="000000"/>
          <w:lang w:val="kk" w:eastAsia="en-US"/>
        </w:rPr>
        <w:t xml:space="preserve">22.6.1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Қолданбалы даму процесінде дұрыс емес тест нәтижелерін автоматты түрде анықтау</w:t>
      </w: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xml:space="preserve">7.22.6.2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Жобаның мақсаты  -қосымшаларды тестілеу барысында автоматтандыру деңгейін арттыру. Бұл дұрыс емес тестілеу нәтижелерін автоматты түрде анықтау арқылы жүзеге асырылады, бұл сәтсіздіктер туралы ескертулердің санын азайтады.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7.22.6.3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Шешім қате сәтсіз сынақтардың санын азайту үшін тест нәтижелерінің оқиғалар журналын талдау үшін машиналық оқытуды қолданады.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7.22.6.4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Деректердің әртүрлі түрлерін (соның ішінде контекстік ақпаратты) басқару және оларды өңдеу, сонымен қатар шешімді компанияның процестері мен рәсімдеріне біріктіру мүмкіндігі.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7.22.6.5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88" w:name="bookmark235"/>
      <w:r w:rsidRPr="00352332">
        <w:rPr>
          <w:rFonts w:ascii="Times New Roman" w:eastAsia="Times New Roman" w:hAnsi="Times New Roman"/>
          <w:b/>
          <w:bCs/>
          <w:color w:val="000000"/>
          <w:lang w:val="kk" w:eastAsia="en-US"/>
        </w:rPr>
        <w:t>7</w:t>
      </w:r>
      <w:bookmarkEnd w:id="88"/>
      <w:r w:rsidRPr="00352332">
        <w:rPr>
          <w:rFonts w:ascii="Times New Roman" w:eastAsia="Times New Roman" w:hAnsi="Times New Roman"/>
          <w:b/>
          <w:bCs/>
          <w:color w:val="000000"/>
          <w:lang w:val="kk" w:eastAsia="en-US"/>
        </w:rPr>
        <w:t xml:space="preserve">.22.7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Деректердің болжамды сапасы</w:t>
      </w:r>
      <w:r w:rsidRPr="00352332">
        <w:rPr>
          <w:rFonts w:ascii="Times New Roman" w:eastAsia="Times New Roman" w:hAnsi="Times New Roman"/>
          <w:b/>
          <w:bCs/>
          <w:color w:val="000000"/>
          <w:lang w:val="kk" w:eastAsia="en-US"/>
        </w:rPr>
        <w:t xml:space="preserve"> (60-пайдалану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7.22.7.1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Деректерді жинау жүйелеріндегі деректердің сапасын бағалау шешімі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7.22.7.2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Деректердің сапасын бағалау және шешім қабылдау процестері үшін деректерді пайдалануға тұтынушының сенімділігін арттыру мақсатында мәліметтер арасындағы күрделі немесе белгісіз корреляцияны анықтау үшін машиналық оқыту әдістерін қолдану.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7.22.7.3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Шешім деректердің күрделі корреляциясын (алдын-ала белгісіз) анықтау және деректер сапасына қатысты мәселелерді болжау үшін жиналған деректерді талдау үшін машиналық оқыту әдістерін қолданады.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7.22.7.4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Әр түрлі деректерді басқару және өңдеу, деректерді білімнің анықтамалық моделімен байланыстыру және ұйымдағы өзгерістерді басқару мүмкіндігі.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7.22.7.5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Анықталмаған</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89" w:name="bookmark236"/>
      <w:r w:rsidRPr="00352332">
        <w:rPr>
          <w:rFonts w:ascii="Times New Roman" w:eastAsia="Times New Roman" w:hAnsi="Times New Roman"/>
          <w:b/>
          <w:bCs/>
          <w:color w:val="000000"/>
          <w:lang w:val="kk" w:eastAsia="en-US"/>
        </w:rPr>
        <w:t>7</w:t>
      </w:r>
      <w:bookmarkStart w:id="90" w:name="bookmark237"/>
      <w:bookmarkEnd w:id="89"/>
      <w:r w:rsidRPr="00352332">
        <w:rPr>
          <w:rFonts w:ascii="Times New Roman" w:eastAsia="Times New Roman" w:hAnsi="Times New Roman"/>
          <w:b/>
          <w:bCs/>
          <w:color w:val="000000"/>
          <w:lang w:val="kk" w:eastAsia="en-US"/>
        </w:rPr>
        <w:t>.</w:t>
      </w:r>
      <w:bookmarkEnd w:id="90"/>
      <w:r w:rsidRPr="00352332">
        <w:rPr>
          <w:rFonts w:ascii="Times New Roman" w:eastAsia="Times New Roman" w:hAnsi="Times New Roman"/>
          <w:b/>
          <w:bCs/>
          <w:color w:val="000000"/>
          <w:lang w:val="kk" w:eastAsia="en-US"/>
        </w:rPr>
        <w:t xml:space="preserve">22.8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Жасанды интеллект әдістерін пайдалана отырып, ЖИ-оқытуға арналған деректер жиынтығы мен мазмұнын кеңейту</w:t>
      </w:r>
      <w:r w:rsidRPr="00352332">
        <w:rPr>
          <w:rFonts w:ascii="Times New Roman" w:eastAsia="Times New Roman" w:hAnsi="Times New Roman"/>
          <w:b/>
          <w:color w:val="000000"/>
          <w:lang w:val="kk" w:eastAsia="en-US"/>
        </w:rPr>
        <w:t>(66-пайдалану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7.22.8.1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Өзін-өзі тарату және терең оқыту мен мазмұнды сервистерге арналған деректерді тексеру сервисі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7.22.8.2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Қолданбалы жүйелердің жұмысын жақсарту және терең білім алу үшін деректерді кеңейтуді қолдау үшін деректерді өздігінен тарату.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Сапалы верификациялау үшін деректерді өзін-өзі тарататын бағалау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7.22.8.3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қызмет жасанды интеллект технологияларын тез коммерцияландыру үшін терең білім алу үшін қолданылатын деректерді кеңейтеді. Бұл қызмет жоғары сапалы тереңдетілген оқыту үшін оқытудың сандық көлемін кеңейтуді және машиналық оқытуға немесе коммерциялық ақпараттық қызметтерге қолданылатын кеңейтілген деректерді сапалы тексеруді қамтиды.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7.22.8.4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Әр түрлі мәліметтер үшін өзін-өзі таратудың оңтайландырылған әдістері</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7.22.8.5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Жасанды интеллекттің техникалық саласындағы технологияның поляризациясы барған сайын күшейе түсуде.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Қол жеткізу қажет ТДМ: Индустрияландыру, инновациялар және инфрақұрылым </w:t>
      </w:r>
    </w:p>
    <w:p w:rsidR="00352332" w:rsidRPr="00352332" w:rsidRDefault="00352332" w:rsidP="00352332">
      <w:pPr>
        <w:widowControl/>
        <w:ind w:firstLine="720"/>
        <w:jc w:val="both"/>
        <w:rPr>
          <w:rFonts w:ascii="Times New Roman" w:eastAsia="Times New Roman" w:hAnsi="Times New Roman"/>
          <w:b/>
          <w:bCs/>
          <w:color w:val="000000"/>
          <w:lang w:val="kk" w:eastAsia="en-US"/>
        </w:rPr>
      </w:pPr>
      <w:bookmarkStart w:id="91" w:name="bookmark238"/>
      <w:r w:rsidRPr="00352332">
        <w:rPr>
          <w:rFonts w:ascii="Times New Roman" w:eastAsia="Times New Roman" w:hAnsi="Times New Roman"/>
          <w:b/>
          <w:bCs/>
          <w:color w:val="000000"/>
          <w:lang w:val="kk" w:eastAsia="en-US"/>
        </w:rPr>
        <w:t>7</w:t>
      </w:r>
      <w:bookmarkEnd w:id="91"/>
      <w:r w:rsidRPr="00352332">
        <w:rPr>
          <w:rFonts w:ascii="Times New Roman" w:eastAsia="Times New Roman" w:hAnsi="Times New Roman"/>
          <w:b/>
          <w:bCs/>
          <w:color w:val="000000"/>
          <w:lang w:val="kk" w:eastAsia="en-US"/>
        </w:rPr>
        <w:t xml:space="preserve">.22.9 </w:t>
      </w:r>
      <w:r w:rsidRPr="00352332">
        <w:rPr>
          <w:rFonts w:ascii="Times New Roman" w:eastAsia="Times New Roman" w:hAnsi="Times New Roman"/>
          <w:b/>
          <w:bCs/>
          <w:color w:val="000000"/>
          <w:lang w:val="kk" w:eastAsia="en-US"/>
        </w:rPr>
        <w:tab/>
      </w:r>
      <w:r w:rsidRPr="00352332">
        <w:rPr>
          <w:rFonts w:ascii="Times New Roman" w:eastAsia="Times New Roman" w:hAnsi="Times New Roman"/>
          <w:b/>
          <w:lang w:val="kk"/>
        </w:rPr>
        <w:t xml:space="preserve">Қашықтықтан анықтау деректері негізінде ЖИ-алгоритмдерді әзірлеуге арналған кеңістіктік деректердің ашық жиынтығы (спутник, дрон, аэрофототүсірілім) </w:t>
      </w:r>
      <w:r w:rsidRPr="00352332">
        <w:rPr>
          <w:rFonts w:ascii="Times New Roman" w:eastAsia="Times New Roman" w:hAnsi="Times New Roman"/>
          <w:b/>
          <w:color w:val="000000"/>
          <w:lang w:val="kk" w:eastAsia="en-US"/>
        </w:rPr>
        <w:t>(122-пайдалану нұсқасы)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7.22.9.1 </w:t>
      </w:r>
      <w:r w:rsidRPr="00352332">
        <w:rPr>
          <w:rFonts w:ascii="Times New Roman" w:eastAsia="Times New Roman" w:hAnsi="Times New Roman"/>
          <w:b/>
          <w:bCs/>
          <w:color w:val="000000"/>
          <w:lang w:val="kk" w:eastAsia="en-US"/>
        </w:rPr>
        <w:tab/>
        <w:t>Пайдалану нұсқаларының қолданылу саласы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Әр түрлі пайдалану сценарийлеріндегі әкімшілік, мемлекеттік және әлеуметтік мақсаттар үшін жер беті объектілері жай-күйінің өзгерістерін автоматты түрде анықтауға арналған талдамалық сервистер, мысалы: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қалалық мониторинг: кадастрлық деректер, жерге орналастыру, өмір сүретіндердің жиынтығын бағалау және т.б.;</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төтенше жағдайларды көрсету: табиғи апаттардан болатын зиянды бағалау;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қауіпсіздік мониторингі және қорғалатын аймақтардың тәуекелдерін басқару (электр беру желілері, темір жолдар, құбырлар): өсімдіктердің өсуін анықтау, қауіпсіздікті бақылау және т. б.</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7.22.9.2 </w:t>
      </w:r>
      <w:r w:rsidRPr="00352332">
        <w:rPr>
          <w:rFonts w:ascii="Times New Roman" w:eastAsia="Times New Roman" w:hAnsi="Times New Roman"/>
          <w:b/>
          <w:bCs/>
          <w:color w:val="000000"/>
          <w:lang w:val="kk" w:eastAsia="en-US"/>
        </w:rPr>
        <w:tab/>
        <w:t>Негізгі мақсаты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Қашықтан анықтау деректері мен ЖИ технологияларына негізделген ресейлік геоаналитикалық бұлтты қызметтер нарығының өсуі; зерттеушілер мен әзірлеушілер қауымдастығы үшін салыстырмалы талдаудың ашық жиынтығы; ai мүмкіндіктері мен қашықтан анықтау кескіндерін ғаламдық қамту адамдарға жақындады.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7.22.9.3 </w:t>
      </w:r>
      <w:r w:rsidRPr="00352332">
        <w:rPr>
          <w:rFonts w:ascii="Times New Roman" w:eastAsia="Times New Roman" w:hAnsi="Times New Roman"/>
          <w:b/>
          <w:bCs/>
          <w:color w:val="000000"/>
          <w:lang w:val="kk" w:eastAsia="en-US"/>
        </w:rPr>
        <w:tab/>
        <w:t>Сипаттама бөлігі (қысқаша сипаты)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Деректер жиынтығының өсуіне және қашықтан анықтау туралы ғылым саласындағы бәсекелестікке (мысалы, Spacenet) қарамастан, географиялық әртүрлілік, оқу сыныптары және мәліметтер жиынтығының функционалдық үйлесімділігі әлі де жоқ.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Ұсынылған тәсіл спутниктік немесе аэрофотосуреттерде нақты түсіндірмесі бар адамдар жасаған табиғи объектілер мен объектілерді жіктеу негізінде қашықтан анықтау деректерінің әр түрлі типтеріне және қолданбалы салаларға таратылуы тиіс.</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lastRenderedPageBreak/>
        <w:t xml:space="preserve">7.22.9.4 </w:t>
      </w:r>
      <w:r w:rsidRPr="00352332">
        <w:rPr>
          <w:rFonts w:ascii="Times New Roman" w:eastAsia="Times New Roman" w:hAnsi="Times New Roman"/>
          <w:b/>
          <w:bCs/>
          <w:color w:val="000000"/>
          <w:lang w:val="kk" w:eastAsia="en-US"/>
        </w:rPr>
        <w:tab/>
        <w:t>Міндеттер мен мәселелер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Қашықтан анықтау кескіндерін (қолмен немесе автоматты түрде) таңбалау процесін реттейтін стандарт немесе өлшемшарттар жоқ [спутниктік, ұшқышсыз немесе автоматты ұшу аппараттары (UAV)] географиялық байланысы бар. Мұндай стандартты әзірлеу ЖИ алгоритмдері үшін оқу үшін, сонымен қатар тестілеу және салыстырмалы талдау үшін деректердің сапасына кепілдік беру үшін өте маңызды.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Біз электрооптикалық (EO) суреттердің идеалды мәліметтер жиынтығына сәйкес келуі керек келесі өлшемдерді қарастырамыз: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географиялық анықтама: аннотацияланған фотосуреттер жеткіліксіз. Деректерді белгілеу карталары (мысалы, OpenStreetMap) нысандардың координаттарын қажет етеді;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уақыт қатарлары: орындарды динамикалық бақылау және салыстырмалы көрсеткіштерді есептеу үшін. Негізгі қосымша -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апаттық кескін</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ол тұрғын үй инфрақұрылымындағы өзгерістерді анықтауды, оқиғаға дейін және одан кейінгі суреттерді талдауды қажет етеді;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 картографиялық стильдегі таңбалау және жіктеу: карталар-бұл жер кескіндерінің абстрактілі түсіндірмесі; сондықтан суреттерді қораптармен таңбалаудың алдыңғы тәсілі кескіндерді дәл сегментациялау критерийлеріне сәйкес келмейді және жұмыс істемейді деп санаймыз. Нейрондық желілер үшін қазір қолмен салыстырумен бәсекелес болу керек және оның дәлдігін есептеу үшін бізге кем дегенде карта сияқты көрінетін сенімді ақпарат қажет. Сонымен қатар, EO суреттерінен басқа көптеген көздер бар, олар қызығушылық нүктелері (POI) және мекен-жайларды жинақтау үшін далалық жұмыстарды жинау сияқты пайдалы болуы мүмкін. Қазіргі уақытта біздің мақсатымыз - машинаны оқыту әдістерін тек оптикалық кескін жолақтары мен географиялық ақпараттық жүйенің (ГАЖ) бағдарламалық </w:t>
      </w:r>
      <w:r w:rsidR="006315A3">
        <w:rPr>
          <w:rFonts w:ascii="Times New Roman" w:eastAsia="Times New Roman" w:hAnsi="Times New Roman"/>
          <w:color w:val="000000"/>
          <w:lang w:val="kk-KZ" w:eastAsia="en-US"/>
        </w:rPr>
        <w:t>қамтылымын</w:t>
      </w:r>
      <w:r w:rsidRPr="00352332">
        <w:rPr>
          <w:rFonts w:ascii="Times New Roman" w:eastAsia="Times New Roman" w:hAnsi="Times New Roman"/>
          <w:color w:val="000000"/>
          <w:lang w:val="kk" w:eastAsia="en-US"/>
        </w:rPr>
        <w:t xml:space="preserve"> қолдана отырып, картограф ала алатын ақпаратпен салыстыру. Осы мақсаттар үшін біз оқыту мен тестілеуге арналған мәліметтер жиынтығының бөлігі болып табылатын негізгі жіктеуішті ұсындық;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мультиспектралды: әрі қарай, біз бұл тәсілді әр түрлі диапазондардың тіркесімін қолдана отырып, спутниктік суреттерді тақырыптық түсіндірумен салыстыруға болатын кеңейтілген жіктеуге таратуды ұсынамыз. Сондықтан, ұсынылған жіктеуішкеа одан да нақты оқытуды қажет ететін сыныптар және жақсырақ тану үшін оптикалық жолақтар кіреді.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 xml:space="preserve">Деректер жиынтығына кіру және алдын-ала қарау үшін ашық API және веб-құралдарды ұсыну. Құрылымдық деректерді ұсынатын мәліметтер жиынтығын таңдағанына қарамастан, бұл геодеректердің үйлесімділік стандарттары негізінде әрі қарай және жаңартылған пайдалану үшін әлдеқайда тиімді болар еді. Біз өз жұмысымызда дисплей мен деректер ғылымының тәсілдерін қолданушылар талап ететін жаңа құралдар мен қызметтерді қалай көретінімізге біріктіруге тырыстық. Деректер туралы ғылым қауымдастығының көптеген пайдаланушылары үшін карталар және қашықтан анықтау құрылымды және жіктеуді қажет ететін ақпарат көздерінің бірі болып табылады. Геодеректерді түсіндіру және жіктеу процесіне қатысатын көптеген картографтар үшін картаның өзі Python-дағы ДК блокнотында іске асырылғанына немесе </w:t>
      </w:r>
      <w:r w:rsidR="006315A3" w:rsidRPr="006315A3">
        <w:rPr>
          <w:rFonts w:ascii="Times New Roman" w:eastAsia="Times New Roman" w:hAnsi="Times New Roman"/>
          <w:color w:val="000000"/>
          <w:lang w:val="kk" w:eastAsia="en-US"/>
        </w:rPr>
        <w:t>GIS</w:t>
      </w:r>
      <w:r w:rsidRPr="00352332">
        <w:rPr>
          <w:rFonts w:ascii="Times New Roman" w:eastAsia="Times New Roman" w:hAnsi="Times New Roman"/>
          <w:color w:val="000000"/>
          <w:lang w:val="kk" w:eastAsia="en-US"/>
        </w:rPr>
        <w:t xml:space="preserve"> жұмыс үстелі қосымшасына жүктелгеніне қарамастан, деректермен өзара әрекеттесудің тамаша құралы болып табылады.</w:t>
      </w: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 xml:space="preserve">7.22.9.5 </w:t>
      </w:r>
      <w:r w:rsidRPr="00352332">
        <w:rPr>
          <w:rFonts w:ascii="Times New Roman" w:eastAsia="Times New Roman" w:hAnsi="Times New Roman"/>
          <w:b/>
          <w:bCs/>
          <w:color w:val="000000"/>
          <w:lang w:val="kk" w:eastAsia="en-US"/>
        </w:rPr>
        <w:tab/>
        <w:t>Әлеуметтік мүдделер</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Бұл технологияның жаһандық таралуы қоғамға ситуациялық хабардарлықтың жаңа мүмкіндіктерін және ресурстарды басқарудың сандық құралдарын (табиғи және адамдар жасаған) әкеледі.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Қол жеткізуге қажет ТДМ: Тұрақты қалалар мен елді мекендер</w:t>
      </w:r>
    </w:p>
    <w:p w:rsidR="00352332" w:rsidRPr="00352332" w:rsidRDefault="00352332" w:rsidP="00352332">
      <w:pPr>
        <w:widowControl/>
        <w:ind w:firstLine="720"/>
        <w:jc w:val="both"/>
        <w:rPr>
          <w:rFonts w:ascii="Times New Roman" w:eastAsia="Times New Roman" w:hAnsi="Times New Roman"/>
          <w:color w:val="000000"/>
          <w:lang w:val="kk" w:eastAsia="en-US"/>
        </w:rPr>
      </w:pPr>
    </w:p>
    <w:p w:rsidR="00352332" w:rsidRPr="00352332" w:rsidRDefault="00352332" w:rsidP="00352332">
      <w:pPr>
        <w:widowControl/>
        <w:ind w:firstLine="720"/>
        <w:jc w:val="both"/>
        <w:rPr>
          <w:rFonts w:ascii="Times New Roman" w:eastAsia="Times New Roman" w:hAnsi="Times New Roman"/>
          <w:color w:val="000000"/>
          <w:lang w:val="kk" w:eastAsia="en-US"/>
        </w:rPr>
      </w:pPr>
    </w:p>
    <w:p w:rsidR="00352332" w:rsidRPr="00352332" w:rsidRDefault="00352332" w:rsidP="00352332">
      <w:pPr>
        <w:widowControl/>
        <w:ind w:firstLine="720"/>
        <w:jc w:val="both"/>
        <w:rPr>
          <w:rFonts w:ascii="Times New Roman" w:eastAsia="Times New Roman" w:hAnsi="Times New Roman"/>
          <w:color w:val="000000"/>
          <w:lang w:val="kk" w:eastAsia="en-US"/>
        </w:rPr>
      </w:pPr>
    </w:p>
    <w:p w:rsidR="00352332" w:rsidRPr="00352332" w:rsidRDefault="00352332" w:rsidP="00352332">
      <w:pPr>
        <w:widowControl/>
        <w:ind w:firstLine="720"/>
        <w:jc w:val="both"/>
        <w:rPr>
          <w:rFonts w:ascii="Times New Roman" w:eastAsia="Times New Roman" w:hAnsi="Times New Roman"/>
          <w:color w:val="000000"/>
          <w:lang w:val="kk" w:eastAsia="en-US"/>
        </w:rPr>
      </w:pP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lastRenderedPageBreak/>
        <w:br w:type="page"/>
      </w:r>
    </w:p>
    <w:p w:rsidR="00352332" w:rsidRPr="00352332" w:rsidRDefault="00352332" w:rsidP="00352332">
      <w:pPr>
        <w:widowControl/>
        <w:jc w:val="center"/>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lastRenderedPageBreak/>
        <w:t>А қосымшасы</w:t>
      </w:r>
    </w:p>
    <w:p w:rsidR="00352332" w:rsidRPr="00352332" w:rsidRDefault="00352332" w:rsidP="00352332">
      <w:pPr>
        <w:widowControl/>
        <w:jc w:val="center"/>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(анықтамалық)</w:t>
      </w:r>
    </w:p>
    <w:p w:rsidR="00352332" w:rsidRPr="00352332" w:rsidRDefault="00352332" w:rsidP="00352332">
      <w:pPr>
        <w:widowControl/>
        <w:jc w:val="center"/>
        <w:rPr>
          <w:rFonts w:ascii="Times New Roman" w:eastAsia="Times New Roman" w:hAnsi="Times New Roman"/>
          <w:b/>
          <w:color w:val="000000"/>
          <w:lang w:val="kk" w:eastAsia="en-US"/>
        </w:rPr>
      </w:pPr>
    </w:p>
    <w:p w:rsidR="00352332" w:rsidRPr="00352332" w:rsidRDefault="00352332" w:rsidP="00352332">
      <w:pPr>
        <w:widowControl/>
        <w:jc w:val="center"/>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t>Әсерді талдау элементтері</w:t>
      </w:r>
    </w:p>
    <w:p w:rsidR="00352332" w:rsidRPr="00352332" w:rsidRDefault="00352332" w:rsidP="00352332">
      <w:pPr>
        <w:widowControl/>
        <w:ind w:firstLine="720"/>
        <w:jc w:val="both"/>
        <w:rPr>
          <w:rFonts w:ascii="Times New Roman" w:eastAsia="Times New Roman" w:hAnsi="Times New Roman"/>
          <w:color w:val="000000"/>
          <w:lang w:val="kk" w:eastAsia="en-US"/>
        </w:rPr>
      </w:pPr>
    </w:p>
    <w:tbl>
      <w:tblPr>
        <w:tblW w:w="9720" w:type="dxa"/>
        <w:jc w:val="center"/>
        <w:tblLayout w:type="fixed"/>
        <w:tblCellMar>
          <w:left w:w="40" w:type="dxa"/>
          <w:right w:w="40" w:type="dxa"/>
        </w:tblCellMar>
        <w:tblLook w:val="0000" w:firstRow="0" w:lastRow="0" w:firstColumn="0" w:lastColumn="0" w:noHBand="0" w:noVBand="0"/>
      </w:tblPr>
      <w:tblGrid>
        <w:gridCol w:w="926"/>
        <w:gridCol w:w="8794"/>
      </w:tblGrid>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Әсерді талдау элементтері</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Қолданбалы саланың мәнмәтіні</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Технологиялар</w:t>
            </w:r>
          </w:p>
        </w:tc>
      </w:tr>
      <w:tr w:rsidR="00352332" w:rsidRPr="00352332" w:rsidTr="00352332">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3</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Атауы</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4</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Пайдалану нұсқаларының қолданылу саласы</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5</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Анықталған артықшылықтар</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6</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Сәйкестендірілген міндеттері</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7</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Сәйкестендірілген әлеуметтік мүдделер</w:t>
            </w:r>
          </w:p>
        </w:tc>
      </w:tr>
      <w:tr w:rsidR="00352332" w:rsidRPr="00352332" w:rsidTr="00352332">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8</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Деректер</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9</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Барлық негізгі мүдделі тараптар анықталды ма?</w:t>
            </w:r>
          </w:p>
        </w:tc>
      </w:tr>
      <w:tr w:rsidR="00352332" w:rsidRPr="00352332" w:rsidTr="00352332">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10</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Осал мүдделі тараптар бар ма (мысалы, балалар, кішкентай балалары бар аналар, нәсілдік азшылықтар, мәдени азшылықтар, этникалық азшылықтар, мәжбүрлі мигранттар, тұтқындар, эмигранттар және т. б.)?</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11</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Егер осал мүдделі тараптар болса, олардың процесте немесе технологияда дауыс беру құқығы бар ма?</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12</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Егер олардың дауысы болмаса, олардың мүдделері қалай қорғалады?</w:t>
            </w:r>
          </w:p>
        </w:tc>
      </w:tr>
      <w:tr w:rsidR="00352332" w:rsidRPr="00352332" w:rsidTr="00352332">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13</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Қолданбада, технологияда, жүйеде немесе процесте нақты анықтама бар ма?</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14</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Бағдарлама, технология, жүйе немесе процесс әзірлеушілер мен инженерлер үшін түсінікті ме?</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15</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Бағдарлама, технология, жүйе немесе процесс жүйені пайдаланушылар үшін түсінікті ме?</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16</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Бағдарлама, технология, жүйе немесе процесс басқа мүдделі тараптар үшін түсінікті болып табыла ма?</w:t>
            </w:r>
          </w:p>
        </w:tc>
      </w:tr>
      <w:tr w:rsidR="00352332" w:rsidRPr="00352332" w:rsidTr="00352332">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17</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Экологиялық мәселелер немесе тұрақтылық мәселелері қозғалады ма? (мысалы, су ресурстарына қол жеткізу және басқару, ластану, энергетика және т. б.)</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18</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Денсаулық сақтау және денсаулық мәселелері бар ма?</w:t>
            </w:r>
          </w:p>
        </w:tc>
      </w:tr>
      <w:tr w:rsidR="00352332" w:rsidRPr="00352332" w:rsidTr="00352332">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19</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Гендерлік теңдік мәселелері бар ма?</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20</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Жұмыс күші немесе экономикалық теңдік мәселелері бар ма?</w:t>
            </w:r>
          </w:p>
        </w:tc>
      </w:tr>
      <w:tr w:rsidR="00352332" w:rsidRPr="00352332" w:rsidTr="00352332">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21</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Жеке тұлғаларға немесе мүдделі тараптарға теріс әсер етуі немесе жағымсыз әсер етуі мүмкін деректер немесе құпиялылық мәселелері бар ма?</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22</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Қарастырылуы және қорғалуы қажет </w:t>
            </w:r>
            <w:r w:rsidR="002C0F43">
              <w:rPr>
                <w:rFonts w:ascii="Times New Roman" w:eastAsia="Times New Roman" w:hAnsi="Times New Roman"/>
                <w:color w:val="000000"/>
                <w:lang w:val="kk" w:eastAsia="en-US"/>
              </w:rPr>
              <w:t>интеллектуалды</w:t>
            </w:r>
            <w:r w:rsidRPr="00352332">
              <w:rPr>
                <w:rFonts w:ascii="Times New Roman" w:eastAsia="Times New Roman" w:hAnsi="Times New Roman"/>
                <w:color w:val="000000"/>
                <w:lang w:val="kk" w:eastAsia="en-US"/>
              </w:rPr>
              <w:t xml:space="preserve"> меншік құқығы бар ма?</w:t>
            </w:r>
          </w:p>
        </w:tc>
      </w:tr>
      <w:tr w:rsidR="00352332" w:rsidRPr="00352332" w:rsidTr="00352332">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23</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Теріс ұғымды басқарады, сендіреді немесе технология, жүйе немесе процесс адамның мінез-құлқы, көзқарасы, идеялары немесе іс-әрекеттерін өзгерте алады (немесе басқаруға ұмтылады, теріс түсінікті сендіреді, немесе ауыстырады)?</w:t>
            </w:r>
          </w:p>
        </w:tc>
      </w:tr>
      <w:tr w:rsidR="00352332" w:rsidRPr="00352332" w:rsidTr="00352332">
        <w:trPr>
          <w:trHeight w:val="523"/>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24</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Технологияның, жүйенің немесе процестің кейбір мүдделі тараптарға қызмет көрсетуге мүмкіндік бермейтін аспектілері бар ма?</w:t>
            </w:r>
          </w:p>
        </w:tc>
      </w:tr>
      <w:tr w:rsidR="00352332" w:rsidRPr="00352332" w:rsidTr="00352332">
        <w:trPr>
          <w:trHeight w:val="302"/>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25</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Бағалау процесінде мәдени, экономикалық, саяси, әлеуметтік немесе техникалық жағымсыздықтар бар ма?</w:t>
            </w:r>
          </w:p>
        </w:tc>
      </w:tr>
      <w:tr w:rsidR="00352332" w:rsidRPr="00352332" w:rsidTr="00352332">
        <w:trPr>
          <w:trHeight w:val="307"/>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26</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Бұл технологияның немесе қосымшаның артықшылықтары туралы пікірлер бар ма?</w:t>
            </w:r>
          </w:p>
        </w:tc>
      </w:tr>
      <w:tr w:rsidR="00352332" w:rsidRPr="00352332" w:rsidTr="00352332">
        <w:trPr>
          <w:trHeight w:val="538"/>
          <w:jc w:val="center"/>
        </w:trPr>
        <w:tc>
          <w:tcPr>
            <w:tcW w:w="9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27</w:t>
            </w:r>
          </w:p>
        </w:tc>
        <w:tc>
          <w:tcPr>
            <w:tcW w:w="879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Жүйенің, технологияның немесе процестің күрделілігіне байланысты күтпеген пікірлер немесе өзара әрекеттесулер болуы мүмкін бе?</w:t>
            </w:r>
          </w:p>
        </w:tc>
      </w:tr>
    </w:tbl>
    <w:p w:rsidR="00352332" w:rsidRPr="00352332" w:rsidRDefault="00352332" w:rsidP="00352332">
      <w:pPr>
        <w:widowControl/>
        <w:jc w:val="both"/>
        <w:rPr>
          <w:rFonts w:ascii="Times New Roman" w:eastAsia="Times New Roman" w:hAnsi="Times New Roman"/>
          <w:b/>
          <w:bCs/>
          <w:color w:val="000000"/>
          <w:lang w:eastAsia="en-US"/>
        </w:rPr>
        <w:sectPr w:rsidR="00352332" w:rsidRPr="00352332" w:rsidSect="00F26B8D">
          <w:pgSz w:w="11909" w:h="16834"/>
          <w:pgMar w:top="1134" w:right="851" w:bottom="1134" w:left="1418" w:header="720" w:footer="720" w:gutter="0"/>
          <w:cols w:space="720"/>
          <w:noEndnote/>
          <w:docGrid w:linePitch="326"/>
        </w:sect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lastRenderedPageBreak/>
        <w:t>В қосымшасы</w:t>
      </w:r>
    </w:p>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(анықтамалық)</w:t>
      </w: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Пайдалану нұсқаларының үлгісі</w:t>
      </w:r>
    </w:p>
    <w:p w:rsidR="00352332" w:rsidRPr="00352332" w:rsidRDefault="00352332" w:rsidP="00352332">
      <w:pPr>
        <w:widowControl/>
        <w:jc w:val="center"/>
        <w:rPr>
          <w:rFonts w:ascii="Times New Roman" w:eastAsia="Times New Roman" w:hAnsi="Times New Roman"/>
        </w:rPr>
      </w:pP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lang w:val="kk"/>
        </w:rPr>
        <w:t>Бұл</w:t>
      </w:r>
      <w:r w:rsidRPr="00352332">
        <w:rPr>
          <w:rFonts w:ascii="Times New Roman" w:eastAsia="Times New Roman" w:hAnsi="Times New Roman"/>
          <w:color w:val="000000"/>
          <w:lang w:val="kk" w:eastAsia="en-US"/>
        </w:rPr>
        <w:t xml:space="preserve"> қолданба, пайдалану нұсқаларын жинау үшін қолданылатын үлгі болып табылады. </w:t>
      </w:r>
      <w:hyperlink w:anchor="bookmark243" w:history="1">
        <w:r w:rsidRPr="00352332">
          <w:rPr>
            <w:rFonts w:ascii="Times New Roman" w:eastAsia="Times New Roman" w:hAnsi="Times New Roman"/>
            <w:color w:val="053CF5"/>
            <w:u w:val="single"/>
            <w:lang w:val="kk" w:eastAsia="en-US"/>
          </w:rPr>
          <w:t>B.1-R8-кестелерінде</w:t>
        </w:r>
      </w:hyperlink>
      <w:hyperlink w:anchor="bookmark244" w:history="1">
        <w:r w:rsidRPr="00352332">
          <w:rPr>
            <w:rFonts w:ascii="Times New Roman" w:eastAsia="Times New Roman" w:hAnsi="Times New Roman"/>
            <w:color w:val="053CF5"/>
            <w:u w:val="single"/>
            <w:lang w:val="kk" w:eastAsia="en-US"/>
          </w:rPr>
          <w:t>bookmark244</w:t>
        </w:r>
      </w:hyperlink>
      <w:r w:rsidRPr="00352332">
        <w:rPr>
          <w:rFonts w:ascii="Times New Roman" w:eastAsia="Times New Roman" w:hAnsi="Times New Roman"/>
          <w:color w:val="000000"/>
          <w:lang w:val="kk" w:eastAsia="en-US"/>
        </w:rPr>
        <w:t xml:space="preserve"> пайдалану нұсқасын сипаттау үшін толтырылатын бланк үлгісі берілген. Осы үлгіде қолданылатын терминдер </w:t>
      </w:r>
      <w:hyperlink w:anchor="bookmark12" w:history="1">
        <w:r w:rsidRPr="00352332">
          <w:rPr>
            <w:rFonts w:ascii="Times New Roman" w:eastAsia="Times New Roman" w:hAnsi="Times New Roman"/>
            <w:color w:val="053CF5"/>
            <w:u w:val="single"/>
            <w:lang w:val="kk" w:eastAsia="en-US"/>
          </w:rPr>
          <w:t>6.2</w:t>
        </w:r>
      </w:hyperlink>
      <w:r w:rsidRPr="00352332">
        <w:rPr>
          <w:rFonts w:ascii="Times New Roman" w:eastAsia="Times New Roman" w:hAnsi="Times New Roman"/>
          <w:color w:val="000000"/>
          <w:lang w:val="kk" w:eastAsia="en-US"/>
        </w:rPr>
        <w:t>-де сипатталған.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Үлгі ISO/IEC 20547-2, IEC 62559 және IEEE P7003 негізінде алынады.</w:t>
      </w:r>
    </w:p>
    <w:p w:rsidR="00352332" w:rsidRPr="00352332" w:rsidRDefault="00352332" w:rsidP="00352332">
      <w:pPr>
        <w:widowControl/>
        <w:ind w:firstLine="720"/>
        <w:jc w:val="both"/>
        <w:rPr>
          <w:rFonts w:ascii="Times New Roman" w:eastAsia="Times New Roman" w:hAnsi="Times New Roman"/>
          <w:color w:val="000000"/>
          <w:lang w:val="kk" w:eastAsia="en-US"/>
        </w:rPr>
      </w:pPr>
    </w:p>
    <w:p w:rsidR="00352332" w:rsidRPr="00352332" w:rsidRDefault="00352332" w:rsidP="00352332">
      <w:pPr>
        <w:widowControl/>
        <w:jc w:val="center"/>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B.1-кесте. Пайдалану нұсқасы бойынша жалпы ақпарат</w:t>
      </w:r>
    </w:p>
    <w:tbl>
      <w:tblPr>
        <w:tblW w:w="9758" w:type="dxa"/>
        <w:jc w:val="center"/>
        <w:tblLayout w:type="fixed"/>
        <w:tblCellMar>
          <w:left w:w="40" w:type="dxa"/>
          <w:right w:w="40" w:type="dxa"/>
        </w:tblCellMar>
        <w:tblLook w:val="0000" w:firstRow="0" w:lastRow="0" w:firstColumn="0" w:lastColumn="0" w:noHBand="0" w:noVBand="0"/>
      </w:tblPr>
      <w:tblGrid>
        <w:gridCol w:w="1958"/>
        <w:gridCol w:w="1949"/>
        <w:gridCol w:w="1944"/>
        <w:gridCol w:w="1944"/>
        <w:gridCol w:w="1963"/>
      </w:tblGrid>
      <w:tr w:rsidR="00352332" w:rsidRPr="00352332" w:rsidTr="00352332">
        <w:trPr>
          <w:trHeight w:val="298"/>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Сәйкест.№</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Пайдалану нұсқасының атауы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Қолданылу саласы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Енгізу моделі</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Мәртебесі</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Пайдалану нұсқаларының қолданылу саласы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Негізгі мақсаты (мақсаттары)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23"/>
          <w:jc w:val="center"/>
        </w:trPr>
        <w:tc>
          <w:tcPr>
            <w:tcW w:w="1958" w:type="dxa"/>
            <w:vMerge w:val="restart"/>
            <w:tcBorders>
              <w:top w:val="single" w:sz="6" w:space="0" w:color="auto"/>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Сипаттау бөлігі</w:t>
            </w: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Қысқаша сипаты (150 млов макс.)</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23"/>
          <w:jc w:val="center"/>
        </w:trPr>
        <w:tc>
          <w:tcPr>
            <w:tcW w:w="1958" w:type="dxa"/>
            <w:vMerge/>
            <w:tcBorders>
              <w:top w:val="nil"/>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Толық сипаты</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Мүдделі тараптар</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23"/>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Мүдделі тұлғалардың активтері, құндылықтары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18"/>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Жүйенің осалдығының қауіптері мен факторлары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744"/>
          <w:jc w:val="center"/>
        </w:trPr>
        <w:tc>
          <w:tcPr>
            <w:tcW w:w="1958" w:type="dxa"/>
            <w:vMerge w:val="restart"/>
            <w:tcBorders>
              <w:top w:val="single" w:sz="6" w:space="0" w:color="auto"/>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Тиімділіктің негізгі көрсеткіштері (KPI)</w:t>
            </w:r>
          </w:p>
        </w:tc>
        <w:tc>
          <w:tcPr>
            <w:tcW w:w="194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Сәйкест.№</w:t>
            </w:r>
          </w:p>
        </w:tc>
        <w:tc>
          <w:tcPr>
            <w:tcW w:w="1944"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Атауы</w:t>
            </w:r>
          </w:p>
        </w:tc>
        <w:tc>
          <w:tcPr>
            <w:tcW w:w="1944"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Сипаты</w:t>
            </w:r>
          </w:p>
        </w:tc>
        <w:tc>
          <w:tcPr>
            <w:tcW w:w="1963"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Пайдалану нұсқасының аталған негізгі мақсаттарына сілтеме</w:t>
            </w:r>
          </w:p>
        </w:tc>
      </w:tr>
      <w:tr w:rsidR="00352332" w:rsidRPr="00352332" w:rsidTr="00352332">
        <w:trPr>
          <w:trHeight w:val="302"/>
          <w:jc w:val="center"/>
        </w:trPr>
        <w:tc>
          <w:tcPr>
            <w:tcW w:w="1958" w:type="dxa"/>
            <w:vMerge/>
            <w:tcBorders>
              <w:top w:val="nil"/>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p>
          <w:p w:rsidR="00352332" w:rsidRPr="00352332" w:rsidRDefault="00352332" w:rsidP="00352332">
            <w:pPr>
              <w:widowControl/>
              <w:jc w:val="both"/>
              <w:rPr>
                <w:rFonts w:ascii="Times New Roman" w:eastAsia="Times New Roman" w:hAnsi="Times New Roman"/>
                <w:color w:val="000000"/>
                <w:lang w:eastAsia="en-US"/>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jc w:val="center"/>
        </w:trPr>
        <w:tc>
          <w:tcPr>
            <w:tcW w:w="1958" w:type="dxa"/>
            <w:vMerge/>
            <w:tcBorders>
              <w:top w:val="nil"/>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vMerge/>
            <w:tcBorders>
              <w:top w:val="nil"/>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vMerge w:val="restart"/>
            <w:tcBorders>
              <w:top w:val="single" w:sz="6" w:space="0" w:color="auto"/>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Пайдалану нұсқасының белгілері</w:t>
            </w: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Міндеті (міндеттері)</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vMerge/>
            <w:tcBorders>
              <w:top w:val="nil"/>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Әдісі (әдістері)</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vMerge/>
            <w:tcBorders>
              <w:top w:val="nil"/>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Платформа</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jc w:val="center"/>
        </w:trPr>
        <w:tc>
          <w:tcPr>
            <w:tcW w:w="1958" w:type="dxa"/>
            <w:vMerge/>
            <w:tcBorders>
              <w:top w:val="nil"/>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Топология</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23"/>
          <w:jc w:val="center"/>
        </w:trPr>
        <w:tc>
          <w:tcPr>
            <w:tcW w:w="1958" w:type="dxa"/>
            <w:vMerge/>
            <w:tcBorders>
              <w:top w:val="nil"/>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Қолданылатын терминдер мен ұғымдар</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744"/>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Стандарттау мүмкіндіктері/талаптары</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23"/>
          <w:jc w:val="center"/>
        </w:trPr>
        <w:tc>
          <w:tcPr>
            <w:tcW w:w="195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Міндеттер мен мәселелер</w:t>
            </w:r>
          </w:p>
        </w:tc>
        <w:tc>
          <w:tcPr>
            <w:tcW w:w="7800"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58" w:type="dxa"/>
            <w:vMerge w:val="restart"/>
            <w:tcBorders>
              <w:top w:val="single" w:sz="6" w:space="0" w:color="auto"/>
              <w:left w:val="single" w:sz="6" w:space="0" w:color="auto"/>
              <w:bottom w:val="nil"/>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Әлеуметтік мүдделер</w:t>
            </w: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Сипаты</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288"/>
          <w:jc w:val="center"/>
        </w:trPr>
        <w:tc>
          <w:tcPr>
            <w:tcW w:w="1958" w:type="dxa"/>
            <w:vMerge/>
            <w:tcBorders>
              <w:top w:val="nil"/>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p w:rsidR="00352332" w:rsidRPr="00352332" w:rsidRDefault="00352332" w:rsidP="00352332">
            <w:pPr>
              <w:widowControl/>
              <w:jc w:val="both"/>
              <w:rPr>
                <w:rFonts w:ascii="Times New Roman" w:eastAsia="Times New Roman" w:hAnsi="Times New Roman"/>
              </w:rPr>
            </w:pPr>
          </w:p>
        </w:tc>
        <w:tc>
          <w:tcPr>
            <w:tcW w:w="19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 жеткізу қажет ТДМ</w:t>
            </w:r>
          </w:p>
        </w:tc>
        <w:tc>
          <w:tcPr>
            <w:tcW w:w="5851" w:type="dxa"/>
            <w:gridSpan w:val="3"/>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B.2-кесте  Деректер сипаттамалары</w:t>
      </w:r>
    </w:p>
    <w:tbl>
      <w:tblPr>
        <w:tblW w:w="9749" w:type="dxa"/>
        <w:jc w:val="center"/>
        <w:tblLayout w:type="fixed"/>
        <w:tblCellMar>
          <w:left w:w="40" w:type="dxa"/>
          <w:right w:w="40" w:type="dxa"/>
        </w:tblCellMar>
        <w:tblLook w:val="0000" w:firstRow="0" w:lastRow="0" w:firstColumn="0" w:lastColumn="0" w:noHBand="0" w:noVBand="0"/>
      </w:tblPr>
      <w:tblGrid>
        <w:gridCol w:w="1978"/>
        <w:gridCol w:w="7771"/>
      </w:tblGrid>
      <w:tr w:rsidR="00352332" w:rsidRPr="00352332" w:rsidTr="00352332">
        <w:trPr>
          <w:trHeight w:val="307"/>
          <w:jc w:val="center"/>
        </w:trPr>
        <w:tc>
          <w:tcPr>
            <w:tcW w:w="9749" w:type="dxa"/>
            <w:gridSpan w:val="2"/>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Деректер сипаттамалары</w:t>
            </w:r>
          </w:p>
        </w:tc>
      </w:tr>
      <w:tr w:rsidR="00352332" w:rsidRPr="00352332" w:rsidTr="00352332">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Сипаты</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Дереккөз</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Типі</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Көлемі (өлшемі)</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Жылдамдығы</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Әртүрлілігі</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523"/>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Өзгергіштігі (өзгеру дәрежесі)</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jc w:val="center"/>
        </w:trPr>
        <w:tc>
          <w:tcPr>
            <w:tcW w:w="19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Сапасы</w:t>
            </w:r>
          </w:p>
        </w:tc>
        <w:tc>
          <w:tcPr>
            <w:tcW w:w="77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B.3-кесте. Процесс сценарийі және сценарий шарттары</w:t>
      </w:r>
    </w:p>
    <w:tbl>
      <w:tblPr>
        <w:tblW w:w="9740" w:type="dxa"/>
        <w:jc w:val="center"/>
        <w:tblLayout w:type="fixed"/>
        <w:tblCellMar>
          <w:left w:w="40" w:type="dxa"/>
          <w:right w:w="40" w:type="dxa"/>
        </w:tblCellMar>
        <w:tblLook w:val="0000" w:firstRow="0" w:lastRow="0" w:firstColumn="0" w:lastColumn="0" w:noHBand="0" w:noVBand="0"/>
      </w:tblPr>
      <w:tblGrid>
        <w:gridCol w:w="1310"/>
        <w:gridCol w:w="1306"/>
        <w:gridCol w:w="1306"/>
        <w:gridCol w:w="1306"/>
        <w:gridCol w:w="1306"/>
        <w:gridCol w:w="3206"/>
      </w:tblGrid>
      <w:tr w:rsidR="00352332" w:rsidRPr="00352332" w:rsidTr="00352332">
        <w:trPr>
          <w:trHeight w:val="317"/>
          <w:jc w:val="center"/>
        </w:trPr>
        <w:tc>
          <w:tcPr>
            <w:tcW w:w="9740" w:type="dxa"/>
            <w:gridSpan w:val="6"/>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шарттары</w:t>
            </w:r>
          </w:p>
        </w:tc>
      </w:tr>
      <w:tr w:rsidR="00352332" w:rsidRPr="00352332" w:rsidTr="00352332">
        <w:trPr>
          <w:trHeight w:val="523"/>
          <w:jc w:val="center"/>
        </w:trPr>
        <w:tc>
          <w:tcPr>
            <w:tcW w:w="1310"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w:t>
            </w:r>
          </w:p>
        </w:tc>
        <w:tc>
          <w:tcPr>
            <w:tcW w:w="13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атауы</w:t>
            </w:r>
          </w:p>
        </w:tc>
        <w:tc>
          <w:tcPr>
            <w:tcW w:w="13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сипаты</w:t>
            </w:r>
          </w:p>
        </w:tc>
        <w:tc>
          <w:tcPr>
            <w:tcW w:w="13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Бастамашы оқиға</w:t>
            </w:r>
          </w:p>
        </w:tc>
        <w:tc>
          <w:tcPr>
            <w:tcW w:w="13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Алдын ала шарт</w:t>
            </w:r>
          </w:p>
        </w:tc>
        <w:tc>
          <w:tcPr>
            <w:tcW w:w="32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Келесі шарт</w:t>
            </w:r>
          </w:p>
        </w:tc>
      </w:tr>
      <w:tr w:rsidR="00352332" w:rsidRPr="00352332" w:rsidTr="00352332">
        <w:trPr>
          <w:trHeight w:val="307"/>
          <w:jc w:val="center"/>
        </w:trPr>
        <w:tc>
          <w:tcPr>
            <w:tcW w:w="131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31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jc w:val="center"/>
        </w:trPr>
        <w:tc>
          <w:tcPr>
            <w:tcW w:w="131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jc w:val="center"/>
        </w:trPr>
        <w:tc>
          <w:tcPr>
            <w:tcW w:w="131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32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B.4-кесте  Оқу сценарийі туралы ақпарат</w:t>
      </w:r>
    </w:p>
    <w:tbl>
      <w:tblPr>
        <w:tblW w:w="9672" w:type="dxa"/>
        <w:jc w:val="center"/>
        <w:tblLayout w:type="fixed"/>
        <w:tblCellMar>
          <w:left w:w="40" w:type="dxa"/>
          <w:right w:w="40" w:type="dxa"/>
        </w:tblCellMar>
        <w:tblLook w:val="0000" w:firstRow="0" w:lastRow="0" w:firstColumn="0" w:lastColumn="0" w:noHBand="0" w:noVBand="0"/>
      </w:tblPr>
      <w:tblGrid>
        <w:gridCol w:w="1584"/>
        <w:gridCol w:w="1330"/>
        <w:gridCol w:w="1973"/>
        <w:gridCol w:w="1406"/>
        <w:gridCol w:w="1829"/>
        <w:gridCol w:w="1550"/>
      </w:tblGrid>
      <w:tr w:rsidR="00352332" w:rsidRPr="00352332" w:rsidTr="00352332">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атауы</w:t>
            </w: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Оқыту</w:t>
            </w:r>
          </w:p>
        </w:tc>
        <w:tc>
          <w:tcPr>
            <w:tcW w:w="1973"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p>
        </w:tc>
        <w:tc>
          <w:tcPr>
            <w:tcW w:w="14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p>
        </w:tc>
        <w:tc>
          <w:tcPr>
            <w:tcW w:w="182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p>
        </w:tc>
        <w:tc>
          <w:tcPr>
            <w:tcW w:w="1550"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p>
        </w:tc>
      </w:tr>
      <w:tr w:rsidR="00352332" w:rsidRPr="00352332" w:rsidTr="00352332">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кезең</w:t>
            </w: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Оқиға</w:t>
            </w:r>
          </w:p>
        </w:tc>
        <w:tc>
          <w:tcPr>
            <w:tcW w:w="1973"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Процестің/қызметтің атауы</w:t>
            </w:r>
          </w:p>
        </w:tc>
        <w:tc>
          <w:tcPr>
            <w:tcW w:w="14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Бастапқы актор</w:t>
            </w:r>
          </w:p>
        </w:tc>
        <w:tc>
          <w:tcPr>
            <w:tcW w:w="182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Процесс/қызмет сипаты</w:t>
            </w:r>
          </w:p>
        </w:tc>
        <w:tc>
          <w:tcPr>
            <w:tcW w:w="1550"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Талап</w:t>
            </w:r>
          </w:p>
        </w:tc>
      </w:tr>
      <w:tr w:rsidR="00352332" w:rsidRPr="00352332" w:rsidTr="00352332">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p>
        </w:tc>
        <w:tc>
          <w:tcPr>
            <w:tcW w:w="197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jc w:val="center"/>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p>
        </w:tc>
        <w:tc>
          <w:tcPr>
            <w:tcW w:w="197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rPr>
          <w:rFonts w:ascii="Times New Roman" w:eastAsia="Times New Roman" w:hAnsi="Times New Roman"/>
        </w:rPr>
      </w:pPr>
    </w:p>
    <w:tbl>
      <w:tblPr>
        <w:tblpPr w:leftFromText="180" w:rightFromText="180" w:vertAnchor="text" w:horzAnchor="margin" w:tblpXSpec="center" w:tblpY="369"/>
        <w:tblW w:w="9672" w:type="dxa"/>
        <w:tblLayout w:type="fixed"/>
        <w:tblCellMar>
          <w:left w:w="40" w:type="dxa"/>
          <w:right w:w="40" w:type="dxa"/>
        </w:tblCellMar>
        <w:tblLook w:val="0000" w:firstRow="0" w:lastRow="0" w:firstColumn="0" w:lastColumn="0" w:noHBand="0" w:noVBand="0"/>
      </w:tblPr>
      <w:tblGrid>
        <w:gridCol w:w="1584"/>
        <w:gridCol w:w="1330"/>
        <w:gridCol w:w="1973"/>
        <w:gridCol w:w="1406"/>
        <w:gridCol w:w="1829"/>
        <w:gridCol w:w="1550"/>
      </w:tblGrid>
      <w:tr w:rsidR="00352332" w:rsidRPr="00352332" w:rsidTr="00352332">
        <w:trPr>
          <w:trHeight w:val="317"/>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атауы</w:t>
            </w:r>
          </w:p>
        </w:tc>
        <w:tc>
          <w:tcPr>
            <w:tcW w:w="8088" w:type="dxa"/>
            <w:gridSpan w:val="5"/>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Бағалау</w:t>
            </w:r>
          </w:p>
          <w:p w:rsidR="00352332" w:rsidRPr="00352332" w:rsidRDefault="00352332" w:rsidP="00352332">
            <w:pPr>
              <w:widowControl/>
              <w:jc w:val="both"/>
              <w:rPr>
                <w:rFonts w:ascii="Times New Roman" w:eastAsia="Times New Roman" w:hAnsi="Times New Roman"/>
                <w:b/>
                <w:bCs/>
                <w:color w:val="000000"/>
                <w:lang w:eastAsia="en-US"/>
              </w:rPr>
            </w:pPr>
          </w:p>
        </w:tc>
      </w:tr>
      <w:tr w:rsidR="00352332" w:rsidRPr="00352332" w:rsidTr="00352332">
        <w:trPr>
          <w:trHeight w:val="523"/>
        </w:trPr>
        <w:tc>
          <w:tcPr>
            <w:tcW w:w="1584"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кезең</w:t>
            </w:r>
          </w:p>
        </w:tc>
        <w:tc>
          <w:tcPr>
            <w:tcW w:w="1330"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Оқиға</w:t>
            </w:r>
          </w:p>
        </w:tc>
        <w:tc>
          <w:tcPr>
            <w:tcW w:w="1973"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Процестің/қызметтің атауы</w:t>
            </w:r>
          </w:p>
        </w:tc>
        <w:tc>
          <w:tcPr>
            <w:tcW w:w="140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Бастапқы актор</w:t>
            </w:r>
          </w:p>
        </w:tc>
        <w:tc>
          <w:tcPr>
            <w:tcW w:w="182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Процесс/қызмет сипаты</w:t>
            </w:r>
          </w:p>
        </w:tc>
        <w:tc>
          <w:tcPr>
            <w:tcW w:w="1550"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Талап</w:t>
            </w:r>
          </w:p>
        </w:tc>
      </w:tr>
      <w:tr w:rsidR="00352332" w:rsidRPr="00352332" w:rsidTr="00352332">
        <w:trPr>
          <w:trHeight w:val="302"/>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7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7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trPr>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3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7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0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2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tbl>
      <w:tblPr>
        <w:tblpPr w:leftFromText="180" w:rightFromText="180" w:vertAnchor="text" w:horzAnchor="margin" w:tblpXSpec="center" w:tblpY="3054"/>
        <w:tblW w:w="9749" w:type="dxa"/>
        <w:tblLayout w:type="fixed"/>
        <w:tblCellMar>
          <w:left w:w="40" w:type="dxa"/>
          <w:right w:w="40" w:type="dxa"/>
        </w:tblCellMar>
        <w:tblLook w:val="0000" w:firstRow="0" w:lastRow="0" w:firstColumn="0" w:lastColumn="0" w:noHBand="0" w:noVBand="0"/>
      </w:tblPr>
      <w:tblGrid>
        <w:gridCol w:w="3005"/>
        <w:gridCol w:w="6744"/>
      </w:tblGrid>
      <w:tr w:rsidR="00352332" w:rsidRPr="00352332" w:rsidTr="00352332">
        <w:trPr>
          <w:trHeight w:val="326"/>
        </w:trPr>
        <w:tc>
          <w:tcPr>
            <w:tcW w:w="300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Орындау үшін кіріс деректері</w:t>
            </w:r>
          </w:p>
        </w:tc>
        <w:tc>
          <w:tcPr>
            <w:tcW w:w="67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trPr>
        <w:tc>
          <w:tcPr>
            <w:tcW w:w="300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Орындау үшін шығыс деректері</w:t>
            </w:r>
          </w:p>
        </w:tc>
        <w:tc>
          <w:tcPr>
            <w:tcW w:w="67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B.5-кесте  Бағалау сценарийі туралы ақпарат</w:t>
      </w:r>
    </w:p>
    <w:p w:rsidR="00352332" w:rsidRPr="00352332" w:rsidRDefault="00352332" w:rsidP="00352332">
      <w:pPr>
        <w:rPr>
          <w:rFonts w:ascii="Times New Roman" w:eastAsia="Times New Roman" w:hAnsi="Times New Roman"/>
          <w:b/>
          <w:bCs/>
          <w:color w:val="000000"/>
          <w:lang w:eastAsia="en-US"/>
        </w:rPr>
      </w:pPr>
    </w:p>
    <w:p w:rsidR="00352332" w:rsidRPr="00352332" w:rsidRDefault="00352332" w:rsidP="00352332">
      <w:pPr>
        <w:jc w:val="center"/>
        <w:rPr>
          <w:rFonts w:ascii="Times New Roman" w:eastAsia="Times New Roman" w:hAnsi="Times New Roman"/>
          <w:b/>
          <w:bCs/>
          <w:color w:val="000000"/>
          <w:lang w:eastAsia="en-US"/>
        </w:rPr>
      </w:pPr>
      <w:r w:rsidRPr="00352332">
        <w:rPr>
          <w:rFonts w:ascii="Times New Roman" w:eastAsia="Times New Roman" w:hAnsi="Times New Roman"/>
          <w:b/>
          <w:lang w:val="kk" w:eastAsia="en-US"/>
        </w:rPr>
        <w:t>B.6-кесте  Орындалу сценарийі туралы ақпарат</w:t>
      </w:r>
    </w:p>
    <w:tbl>
      <w:tblPr>
        <w:tblpPr w:leftFromText="180" w:rightFromText="180" w:vertAnchor="text" w:horzAnchor="margin" w:tblpXSpec="center" w:tblpY="141"/>
        <w:tblW w:w="9739" w:type="dxa"/>
        <w:tblLayout w:type="fixed"/>
        <w:tblCellMar>
          <w:left w:w="40" w:type="dxa"/>
          <w:right w:w="40" w:type="dxa"/>
        </w:tblCellMar>
        <w:tblLook w:val="0000" w:firstRow="0" w:lastRow="0" w:firstColumn="0" w:lastColumn="0" w:noHBand="0" w:noVBand="0"/>
      </w:tblPr>
      <w:tblGrid>
        <w:gridCol w:w="1608"/>
        <w:gridCol w:w="1387"/>
        <w:gridCol w:w="1872"/>
        <w:gridCol w:w="1450"/>
        <w:gridCol w:w="1963"/>
        <w:gridCol w:w="1459"/>
      </w:tblGrid>
      <w:tr w:rsidR="00352332" w:rsidRPr="00352332" w:rsidTr="00352332">
        <w:trPr>
          <w:trHeight w:val="317"/>
        </w:trPr>
        <w:tc>
          <w:tcPr>
            <w:tcW w:w="160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атауы</w:t>
            </w:r>
          </w:p>
        </w:tc>
        <w:tc>
          <w:tcPr>
            <w:tcW w:w="8131" w:type="dxa"/>
            <w:gridSpan w:val="5"/>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Орындалуы</w:t>
            </w:r>
          </w:p>
        </w:tc>
      </w:tr>
      <w:tr w:rsidR="00352332" w:rsidRPr="00352332" w:rsidTr="00352332">
        <w:trPr>
          <w:trHeight w:val="523"/>
        </w:trPr>
        <w:tc>
          <w:tcPr>
            <w:tcW w:w="1608"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кезең</w:t>
            </w:r>
          </w:p>
        </w:tc>
        <w:tc>
          <w:tcPr>
            <w:tcW w:w="1387"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Оқиға</w:t>
            </w:r>
          </w:p>
        </w:tc>
        <w:tc>
          <w:tcPr>
            <w:tcW w:w="187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Процестің/қызметтің атауы</w:t>
            </w:r>
          </w:p>
        </w:tc>
        <w:tc>
          <w:tcPr>
            <w:tcW w:w="1450"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Бастапқы актор</w:t>
            </w:r>
          </w:p>
        </w:tc>
        <w:tc>
          <w:tcPr>
            <w:tcW w:w="1963"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Процесс/қызмет сипаты</w:t>
            </w:r>
          </w:p>
        </w:tc>
        <w:tc>
          <w:tcPr>
            <w:tcW w:w="145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Талап</w:t>
            </w:r>
          </w:p>
        </w:tc>
      </w:tr>
      <w:tr w:rsidR="00352332" w:rsidRPr="00352332" w:rsidTr="00352332">
        <w:trPr>
          <w:trHeight w:val="302"/>
        </w:trPr>
        <w:tc>
          <w:tcPr>
            <w:tcW w:w="160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8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7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5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trPr>
        <w:tc>
          <w:tcPr>
            <w:tcW w:w="160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38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87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50"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96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5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rPr>
          <w:rFonts w:ascii="Times New Roman" w:eastAsia="Times New Roman" w:hAnsi="Times New Roman"/>
          <w:lang w:eastAsia="en-US"/>
        </w:rPr>
      </w:pPr>
    </w:p>
    <w:tbl>
      <w:tblPr>
        <w:tblpPr w:leftFromText="180" w:rightFromText="180" w:vertAnchor="text" w:horzAnchor="margin" w:tblpXSpec="center" w:tblpY="38"/>
        <w:tblW w:w="9749" w:type="dxa"/>
        <w:tblLayout w:type="fixed"/>
        <w:tblCellMar>
          <w:left w:w="40" w:type="dxa"/>
          <w:right w:w="40" w:type="dxa"/>
        </w:tblCellMar>
        <w:tblLook w:val="0000" w:firstRow="0" w:lastRow="0" w:firstColumn="0" w:lastColumn="0" w:noHBand="0" w:noVBand="0"/>
      </w:tblPr>
      <w:tblGrid>
        <w:gridCol w:w="3005"/>
        <w:gridCol w:w="6744"/>
      </w:tblGrid>
      <w:tr w:rsidR="00352332" w:rsidRPr="00352332" w:rsidTr="00352332">
        <w:trPr>
          <w:trHeight w:val="326"/>
        </w:trPr>
        <w:tc>
          <w:tcPr>
            <w:tcW w:w="300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Орындау үшін кіріс деректері</w:t>
            </w:r>
          </w:p>
        </w:tc>
        <w:tc>
          <w:tcPr>
            <w:tcW w:w="67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trPr>
        <w:tc>
          <w:tcPr>
            <w:tcW w:w="300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Орындау үшін шығыс деректері</w:t>
            </w:r>
          </w:p>
        </w:tc>
        <w:tc>
          <w:tcPr>
            <w:tcW w:w="67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rPr>
          <w:rFonts w:ascii="Times New Roman" w:eastAsia="Times New Roman" w:hAnsi="Times New Roman"/>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p>
    <w:p w:rsidR="00352332" w:rsidRPr="00352332" w:rsidRDefault="00352332" w:rsidP="00352332">
      <w:pPr>
        <w:jc w:val="center"/>
        <w:rPr>
          <w:rFonts w:ascii="Times New Roman" w:eastAsia="Times New Roman" w:hAnsi="Times New Roman"/>
          <w:b/>
          <w:lang w:eastAsia="en-US"/>
        </w:rPr>
      </w:pPr>
      <w:r w:rsidRPr="00352332">
        <w:rPr>
          <w:rFonts w:ascii="Times New Roman" w:eastAsia="Times New Roman" w:hAnsi="Times New Roman"/>
          <w:b/>
          <w:lang w:val="kk" w:eastAsia="en-US"/>
        </w:rPr>
        <w:t>B.7-кесте  Қайта оқыту сценарийі туралы ақпарат</w:t>
      </w:r>
    </w:p>
    <w:tbl>
      <w:tblPr>
        <w:tblpPr w:leftFromText="180" w:rightFromText="180" w:vertAnchor="text" w:horzAnchor="margin" w:tblpXSpec="center" w:tblpY="14"/>
        <w:tblW w:w="9749" w:type="dxa"/>
        <w:tblLayout w:type="fixed"/>
        <w:tblCellMar>
          <w:left w:w="40" w:type="dxa"/>
          <w:right w:w="40" w:type="dxa"/>
        </w:tblCellMar>
        <w:tblLook w:val="0000" w:firstRow="0" w:lastRow="0" w:firstColumn="0" w:lastColumn="0" w:noHBand="0" w:noVBand="0"/>
      </w:tblPr>
      <w:tblGrid>
        <w:gridCol w:w="1555"/>
        <w:gridCol w:w="1584"/>
        <w:gridCol w:w="2126"/>
        <w:gridCol w:w="1114"/>
        <w:gridCol w:w="1699"/>
        <w:gridCol w:w="1671"/>
      </w:tblGrid>
      <w:tr w:rsidR="00352332" w:rsidRPr="00352332" w:rsidTr="00352332">
        <w:trPr>
          <w:trHeight w:val="317"/>
        </w:trPr>
        <w:tc>
          <w:tcPr>
            <w:tcW w:w="155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 атауы</w:t>
            </w:r>
          </w:p>
        </w:tc>
        <w:tc>
          <w:tcPr>
            <w:tcW w:w="8194" w:type="dxa"/>
            <w:gridSpan w:val="5"/>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Қайта оқыту</w:t>
            </w:r>
          </w:p>
        </w:tc>
      </w:tr>
      <w:tr w:rsidR="00352332" w:rsidRPr="00352332" w:rsidTr="00352332">
        <w:trPr>
          <w:trHeight w:val="523"/>
        </w:trPr>
        <w:tc>
          <w:tcPr>
            <w:tcW w:w="1555"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 кезең</w:t>
            </w:r>
          </w:p>
        </w:tc>
        <w:tc>
          <w:tcPr>
            <w:tcW w:w="1584"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Оқиға</w:t>
            </w:r>
          </w:p>
        </w:tc>
        <w:tc>
          <w:tcPr>
            <w:tcW w:w="2126"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Процестің/қызметтің атауы</w:t>
            </w:r>
          </w:p>
        </w:tc>
        <w:tc>
          <w:tcPr>
            <w:tcW w:w="1114"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Бастапқы актор</w:t>
            </w:r>
          </w:p>
        </w:tc>
        <w:tc>
          <w:tcPr>
            <w:tcW w:w="169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Процесс/қызмет сипаты</w:t>
            </w:r>
          </w:p>
        </w:tc>
        <w:tc>
          <w:tcPr>
            <w:tcW w:w="1671"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Талап</w:t>
            </w:r>
          </w:p>
        </w:tc>
      </w:tr>
      <w:tr w:rsidR="00352332" w:rsidRPr="00352332" w:rsidTr="00352332">
        <w:trPr>
          <w:trHeight w:val="307"/>
        </w:trPr>
        <w:tc>
          <w:tcPr>
            <w:tcW w:w="155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1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1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69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6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trPr>
        <w:tc>
          <w:tcPr>
            <w:tcW w:w="155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1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1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69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6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trPr>
        <w:tc>
          <w:tcPr>
            <w:tcW w:w="1555"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58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12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1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69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67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rPr>
          <w:rFonts w:ascii="Times New Roman" w:eastAsia="Times New Roman" w:hAnsi="Times New Roman"/>
          <w:lang w:eastAsia="en-US"/>
        </w:rPr>
      </w:pPr>
    </w:p>
    <w:tbl>
      <w:tblPr>
        <w:tblpPr w:leftFromText="180" w:rightFromText="180" w:vertAnchor="text" w:horzAnchor="margin" w:tblpXSpec="center" w:tblpY="-22"/>
        <w:tblW w:w="9749" w:type="dxa"/>
        <w:tblLayout w:type="fixed"/>
        <w:tblCellMar>
          <w:left w:w="40" w:type="dxa"/>
          <w:right w:w="40" w:type="dxa"/>
        </w:tblCellMar>
        <w:tblLook w:val="0000" w:firstRow="0" w:lastRow="0" w:firstColumn="0" w:lastColumn="0" w:noHBand="0" w:noVBand="0"/>
      </w:tblPr>
      <w:tblGrid>
        <w:gridCol w:w="9749"/>
      </w:tblGrid>
      <w:tr w:rsidR="00352332" w:rsidRPr="00352332" w:rsidTr="00352332">
        <w:trPr>
          <w:trHeight w:val="350"/>
        </w:trPr>
        <w:tc>
          <w:tcPr>
            <w:tcW w:w="974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Қайта оқыту бойынша деректер сипаттамасы</w:t>
            </w:r>
          </w:p>
        </w:tc>
      </w:tr>
    </w:tbl>
    <w:p w:rsidR="00352332" w:rsidRPr="00352332" w:rsidRDefault="00352332" w:rsidP="00352332">
      <w:pPr>
        <w:jc w:val="center"/>
        <w:rPr>
          <w:rFonts w:ascii="Times New Roman" w:eastAsia="Times New Roman" w:hAnsi="Times New Roman"/>
          <w:b/>
          <w:lang w:eastAsia="en-US"/>
        </w:rPr>
      </w:pPr>
      <w:r w:rsidRPr="00352332">
        <w:rPr>
          <w:rFonts w:ascii="Times New Roman" w:eastAsia="Times New Roman" w:hAnsi="Times New Roman"/>
          <w:b/>
          <w:lang w:val="kk" w:eastAsia="en-US"/>
        </w:rPr>
        <w:t>B.8-кесте  Пайдалану нұсқаларына сілтемелер</w:t>
      </w:r>
    </w:p>
    <w:tbl>
      <w:tblPr>
        <w:tblpPr w:leftFromText="180" w:rightFromText="180" w:vertAnchor="text" w:horzAnchor="margin" w:tblpXSpec="center" w:tblpY="276"/>
        <w:tblW w:w="9749" w:type="dxa"/>
        <w:tblLayout w:type="fixed"/>
        <w:tblCellMar>
          <w:left w:w="40" w:type="dxa"/>
          <w:right w:w="40" w:type="dxa"/>
        </w:tblCellMar>
        <w:tblLook w:val="0000" w:firstRow="0" w:lastRow="0" w:firstColumn="0" w:lastColumn="0" w:noHBand="0" w:noVBand="0"/>
      </w:tblPr>
      <w:tblGrid>
        <w:gridCol w:w="557"/>
        <w:gridCol w:w="878"/>
        <w:gridCol w:w="1214"/>
        <w:gridCol w:w="1243"/>
        <w:gridCol w:w="1464"/>
        <w:gridCol w:w="2597"/>
        <w:gridCol w:w="1796"/>
      </w:tblGrid>
      <w:tr w:rsidR="00352332" w:rsidRPr="00352332" w:rsidTr="00352332">
        <w:trPr>
          <w:trHeight w:val="317"/>
        </w:trPr>
        <w:tc>
          <w:tcPr>
            <w:tcW w:w="9749" w:type="dxa"/>
            <w:gridSpan w:val="7"/>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Пайдалану нұсқаларына сілтемелер</w:t>
            </w:r>
          </w:p>
        </w:tc>
      </w:tr>
      <w:tr w:rsidR="00352332" w:rsidRPr="00352332" w:rsidTr="00352332">
        <w:trPr>
          <w:trHeight w:val="523"/>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w:t>
            </w: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Типі</w:t>
            </w: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Сілтеме</w:t>
            </w: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Мәртебесі</w:t>
            </w:r>
          </w:p>
        </w:tc>
        <w:tc>
          <w:tcPr>
            <w:tcW w:w="1464"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Пайдалану нұсқасына әсері</w:t>
            </w: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Бастамашы/ұйым</w:t>
            </w: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ГКД-сілтеме</w:t>
            </w:r>
          </w:p>
        </w:tc>
      </w:tr>
      <w:tr w:rsidR="00352332" w:rsidRPr="00352332" w:rsidTr="00352332">
        <w:trPr>
          <w:trHeight w:val="302"/>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2"/>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07"/>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r w:rsidR="00352332" w:rsidRPr="00352332" w:rsidTr="00352332">
        <w:trPr>
          <w:trHeight w:val="317"/>
        </w:trPr>
        <w:tc>
          <w:tcPr>
            <w:tcW w:w="55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87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1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243"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46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2597"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c>
          <w:tcPr>
            <w:tcW w:w="179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rPr>
            </w:pPr>
          </w:p>
        </w:tc>
      </w:tr>
    </w:tbl>
    <w:p w:rsidR="00352332" w:rsidRPr="00352332" w:rsidRDefault="00352332" w:rsidP="00352332">
      <w:pPr>
        <w:rPr>
          <w:rFonts w:ascii="Times New Roman" w:eastAsia="Times New Roman" w:hAnsi="Times New Roman"/>
          <w:lang w:eastAsia="en-US"/>
        </w:rPr>
      </w:pPr>
    </w:p>
    <w:p w:rsidR="00352332" w:rsidRPr="00352332" w:rsidRDefault="00352332" w:rsidP="00352332">
      <w:pPr>
        <w:rPr>
          <w:rFonts w:ascii="Times New Roman" w:eastAsia="Times New Roman" w:hAnsi="Times New Roman"/>
          <w:lang w:eastAsia="en-US"/>
        </w:rPr>
        <w:sectPr w:rsidR="00352332" w:rsidRPr="00352332" w:rsidSect="0077063C">
          <w:type w:val="nextColumn"/>
          <w:pgSz w:w="11909" w:h="16834"/>
          <w:pgMar w:top="1134" w:right="851" w:bottom="1134" w:left="1134" w:header="720" w:footer="720" w:gutter="0"/>
          <w:cols w:space="720"/>
          <w:noEndnote/>
        </w:sect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lastRenderedPageBreak/>
        <w:t>С қосымшасы</w:t>
      </w:r>
    </w:p>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(анықтамалық)</w:t>
      </w:r>
    </w:p>
    <w:p w:rsidR="00352332" w:rsidRPr="00352332" w:rsidRDefault="00352332" w:rsidP="00352332">
      <w:pPr>
        <w:widowControl/>
        <w:jc w:val="center"/>
        <w:rPr>
          <w:rFonts w:ascii="Times New Roman" w:eastAsia="Times New Roman" w:hAnsi="Times New Roman"/>
          <w:b/>
        </w:rPr>
      </w:pP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lang w:val="kk"/>
        </w:rPr>
        <w:t xml:space="preserve">Трансформатор диагностикасына байланысты </w:t>
      </w:r>
      <w:r w:rsidR="006315A3">
        <w:rPr>
          <w:rFonts w:ascii="Times New Roman" w:eastAsia="Times New Roman" w:hAnsi="Times New Roman"/>
          <w:b/>
          <w:lang w:val="kk"/>
        </w:rPr>
        <w:t>пайдалану нұсқасы</w:t>
      </w:r>
      <w:r w:rsidRPr="00352332">
        <w:rPr>
          <w:rFonts w:ascii="Times New Roman" w:eastAsia="Times New Roman" w:hAnsi="Times New Roman"/>
          <w:b/>
          <w:lang w:val="kk"/>
        </w:rPr>
        <w:t>н қолдау үшін машиналық оқыту құралдарын терең талдау</w:t>
      </w:r>
    </w:p>
    <w:p w:rsidR="00352332" w:rsidRPr="00352332" w:rsidRDefault="00352332" w:rsidP="00352332">
      <w:pPr>
        <w:widowControl/>
        <w:jc w:val="both"/>
        <w:rPr>
          <w:rFonts w:ascii="Times New Roman" w:eastAsia="Times New Roman" w:hAnsi="Times New Roman"/>
          <w:b/>
          <w:bCs/>
          <w:color w:val="000000"/>
          <w:lang w:eastAsia="en-US"/>
        </w:rPr>
      </w:pPr>
    </w:p>
    <w:p w:rsidR="00352332" w:rsidRPr="00352332" w:rsidRDefault="00352332" w:rsidP="00352332">
      <w:pPr>
        <w:widowControl/>
        <w:ind w:firstLine="720"/>
        <w:jc w:val="both"/>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C.1 Жалпы ережелер</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ЖИ стандарттау бойынша жұмыстың мәнмәтінін түсіну және оның ЖИ-дің нақты қосымшаларына қатынасын анықтау үшін, сонымен қатар ЖИ стандарттау саласындағы негізгі мүдделі тараптардың алаңдаушылықтары/үміттері нақты түрде көрсетілуі үшін алты сатылы процесті қолдана отырып, сапа өлшемшарттары жиынтығында пайдалану нұсқаларының бірі талданады.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Сапа өлшемшарттары пайдалану нұсқасын іріктеу жөніндегі нұсқаулықтан (</w:t>
      </w:r>
      <w:hyperlink w:anchor="bookmark13" w:history="1">
        <w:r w:rsidRPr="00352332">
          <w:rPr>
            <w:rFonts w:ascii="Times New Roman" w:eastAsia="Times New Roman" w:hAnsi="Times New Roman"/>
            <w:color w:val="053CF5"/>
            <w:u w:val="single"/>
            <w:lang w:val="kk" w:eastAsia="en-US"/>
          </w:rPr>
          <w:t>6.3</w:t>
        </w:r>
      </w:hyperlink>
      <w:r w:rsidRPr="00352332">
        <w:rPr>
          <w:rFonts w:ascii="Times New Roman" w:eastAsia="Times New Roman" w:hAnsi="Times New Roman"/>
          <w:color w:val="000000"/>
          <w:lang w:val="kk" w:eastAsia="en-US"/>
        </w:rPr>
        <w:t xml:space="preserve">-қараңыз) және ЖИ стандарттау жөніндегі жұмыс үшін пайдалы нұсқаулар алу үшін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Стандарттау мүмкіндіктері мен талаптары (</w:t>
      </w:r>
      <w:hyperlink w:anchor="bookmark13" w:history="1">
        <w:r w:rsidRPr="00352332">
          <w:rPr>
            <w:rFonts w:ascii="Times New Roman" w:eastAsia="Times New Roman" w:hAnsi="Times New Roman"/>
            <w:color w:val="053CF5"/>
            <w:u w:val="single"/>
            <w:lang w:val="kk" w:eastAsia="en-US"/>
          </w:rPr>
          <w:t>6.4.1</w:t>
        </w:r>
      </w:hyperlink>
      <w:r w:rsidRPr="00352332">
        <w:rPr>
          <w:rFonts w:ascii="Times New Roman" w:eastAsia="Times New Roman" w:hAnsi="Times New Roman"/>
          <w:color w:val="000000"/>
          <w:lang w:val="kk" w:eastAsia="en-US"/>
        </w:rPr>
        <w:t>-қараңыз)</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бөліміндегі кіріс деректерін талдаудан тұрады. Бұл құжатты ашық аймақтағы басқа құжаттардан ерекшелейтін сала.</w:t>
      </w:r>
    </w:p>
    <w:p w:rsidR="00352332" w:rsidRPr="00352332" w:rsidRDefault="00352332" w:rsidP="00352332">
      <w:pPr>
        <w:widowControl/>
        <w:ind w:firstLine="720"/>
        <w:jc w:val="both"/>
        <w:rPr>
          <w:rFonts w:ascii="Times New Roman" w:eastAsia="Times New Roman" w:hAnsi="Times New Roman"/>
          <w:b/>
          <w:color w:val="000000"/>
          <w:lang w:val="kk" w:eastAsia="en-US"/>
        </w:rPr>
      </w:pPr>
    </w:p>
    <w:p w:rsidR="00352332" w:rsidRPr="00352332" w:rsidRDefault="00352332" w:rsidP="00352332">
      <w:pPr>
        <w:widowControl/>
        <w:ind w:firstLine="720"/>
        <w:jc w:val="both"/>
        <w:rPr>
          <w:rFonts w:ascii="Times New Roman" w:eastAsia="Times New Roman" w:hAnsi="Times New Roman"/>
          <w:b/>
          <w:color w:val="000000"/>
          <w:lang w:val="kk" w:eastAsia="en-US"/>
        </w:rPr>
      </w:pPr>
      <w:r w:rsidRPr="00352332">
        <w:rPr>
          <w:rFonts w:ascii="Times New Roman" w:eastAsia="Times New Roman" w:hAnsi="Times New Roman"/>
          <w:b/>
          <w:color w:val="000000"/>
          <w:lang w:val="kk" w:eastAsia="en-US"/>
        </w:rPr>
        <w:t xml:space="preserve">С.2 Пайдалану нұсқасын талдау тәсілі </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Бұл талдауда алты сатылы процесс қолданылады, атап айтқанда:</w:t>
      </w:r>
    </w:p>
    <w:p w:rsidR="00352332" w:rsidRPr="00352332" w:rsidRDefault="00352332" w:rsidP="00352332">
      <w:pPr>
        <w:widowControl/>
        <w:ind w:firstLine="720"/>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1-кезең. AI (</w:t>
      </w:r>
      <w:hyperlink w:anchor="bookmark3" w:history="1">
        <w:r w:rsidRPr="00352332">
          <w:rPr>
            <w:rFonts w:ascii="Times New Roman" w:eastAsia="Times New Roman" w:hAnsi="Times New Roman"/>
            <w:color w:val="053CF5"/>
            <w:lang w:val="kk" w:eastAsia="en-US"/>
          </w:rPr>
          <w:t>3.1</w:t>
        </w:r>
      </w:hyperlink>
      <w:r w:rsidRPr="00352332">
        <w:rPr>
          <w:rFonts w:ascii="Times New Roman" w:eastAsia="Times New Roman" w:hAnsi="Times New Roman"/>
          <w:color w:val="000000"/>
          <w:lang w:val="kk" w:eastAsia="en-US"/>
        </w:rPr>
        <w:t>) анықтамасын қолдану. Пайдаланудың әр нұсқасында осы анықтаманың әртүрлі компоненттерін анықтау.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Пайдалану нұсқасында алу/өңдеу/қолдану аспектілеріне сәйкес келетін басқа негізгі элементтерді, сенімділік деңгейінің элементтерін, әлеуметтік мүдделер мен өмірлік цикл элементтерін анықтау. ЖИ-ға жатпайтын әдеттегі бағдарламалық өнімдермен салыстырғанда ЖИ бағдарламалық өнімдеріне қойылатын қосымша негізгі талаптарды анықтау.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Осы талаптарға сәйкес болу үшін әр ЖИ қосымшасын келесі үш сценарий бойынша бағалауға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1) ЖИ: Қолданыстағы ЖИ тәсілін қолданатын шешім</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 Адам тәжірибесі: Адам тәжірибесін қолдану арқылы шешім қабылдау (бірақ ЖИ бағдарламалық қамтылымы жоқ)</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 ЖИ болмауы: Жоғарыда аталған екі нұсқаның бірде біреуі қолданылмайтын шешім.</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Үш нұсқаның әрқайсысын ЖИ қосымшаларына қойылатын талаптардағы айырмашылықтарды нақты жою үшін талаптарды алуға, өңдеуге және қолдануға сілтеме жасай отырып талдауға болады.</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2-кезең: Көрініс үлгісінде жоқ (енгізілмеген) деректер пайдалану нұсқасының сапасы мен түсінуіне әсер ете ме?</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3-кезең: Пайдалану нұсқаларына сапа өлшемшарттарын қолдану (</w:t>
      </w:r>
      <w:hyperlink w:anchor="bookmark3" w:history="1">
        <w:r w:rsidRPr="00352332">
          <w:rPr>
            <w:rFonts w:ascii="Times New Roman" w:eastAsia="Times New Roman" w:hAnsi="Times New Roman"/>
            <w:color w:val="053CF5"/>
            <w:lang w:val="kk" w:eastAsia="en-US"/>
          </w:rPr>
          <w:t>6.3</w:t>
        </w:r>
      </w:hyperlink>
      <w:r w:rsidRPr="00352332">
        <w:rPr>
          <w:rFonts w:ascii="Times New Roman" w:eastAsia="Times New Roman" w:hAnsi="Times New Roman"/>
          <w:color w:val="000000"/>
          <w:lang w:val="kk" w:eastAsia="en-US"/>
        </w:rPr>
        <w:t xml:space="preserve"> қараңыз).</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4-қадам . Деректер жеткіліксіз немесе таңдау өлшемшарттарына сәйкес келмейтін пайдалану нұсқаларын анықтау.</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5-кезең: Иллюстрациялық болып саналатын және ЖИ қосымшаларын жақсы суреттейтін жиынтықтан типтік пайдалану нұсқаларын анықтау. Осы пайдалану нұсқасы әлеуетті үміткерлер үшін үлгі ретінде пайдаланылуы мүмкін.</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6-кезең: 1-қадамда айтылған сценарийлерге сілтеме жасай отырып, егжей-тегжейлі талдау және басқа жұмыс топтарына нақты жіберілетін талаптарды жіктеу.</w:t>
      </w:r>
    </w:p>
    <w:p w:rsidR="00352332" w:rsidRPr="00352332" w:rsidRDefault="00352332" w:rsidP="00352332">
      <w:pPr>
        <w:widowControl/>
        <w:ind w:firstLine="720"/>
        <w:jc w:val="both"/>
        <w:rPr>
          <w:rFonts w:ascii="Times New Roman" w:eastAsia="Times New Roman" w:hAnsi="Times New Roman"/>
          <w:b/>
          <w:bCs/>
          <w:color w:val="000000"/>
          <w:lang w:val="kk" w:eastAsia="en-US"/>
        </w:rPr>
      </w:pPr>
    </w:p>
    <w:p w:rsidR="00352332" w:rsidRPr="00352332" w:rsidRDefault="00352332" w:rsidP="00352332">
      <w:pPr>
        <w:widowControl/>
        <w:ind w:firstLine="720"/>
        <w:jc w:val="both"/>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C.3 Пайдалану нұсқасын талдау нәтижесі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Пайдалану нұсқасын талдау нәтижесі келесідей көрінеді.</w:t>
      </w:r>
    </w:p>
    <w:p w:rsidR="00352332" w:rsidRPr="00352332" w:rsidRDefault="00352332" w:rsidP="00352332">
      <w:pPr>
        <w:widowControl/>
        <w:ind w:firstLine="720"/>
        <w:jc w:val="both"/>
        <w:rPr>
          <w:rFonts w:ascii="Times New Roman" w:eastAsia="Times New Roman" w:hAnsi="Times New Roman"/>
          <w:color w:val="000000"/>
          <w:lang w:val="kk" w:eastAsia="en-US"/>
        </w:rPr>
      </w:pPr>
      <w:r w:rsidRPr="00352332">
        <w:rPr>
          <w:rFonts w:ascii="Times New Roman" w:eastAsia="Times New Roman" w:hAnsi="Times New Roman"/>
          <w:color w:val="000000"/>
          <w:lang w:val="kk" w:eastAsia="en-US"/>
        </w:rPr>
        <w:t>Пайдалану нұсқасы: Ттрансформаторларды диагностикалауға көмектесетін машиналық оқыту құралы (51-пайдалану нұсқасы )</w:t>
      </w:r>
    </w:p>
    <w:p w:rsidR="00352332" w:rsidRPr="00352332" w:rsidRDefault="002A32C6" w:rsidP="00352332">
      <w:pPr>
        <w:widowControl/>
        <w:ind w:firstLine="720"/>
        <w:jc w:val="both"/>
        <w:rPr>
          <w:rFonts w:ascii="Times New Roman" w:eastAsia="Times New Roman" w:hAnsi="Times New Roman"/>
          <w:color w:val="000000"/>
          <w:lang w:val="kk" w:eastAsia="en-US"/>
        </w:rPr>
      </w:pPr>
      <w:hyperlink w:anchor="bookmark247" w:history="1">
        <w:r w:rsidR="00352332" w:rsidRPr="00352332">
          <w:rPr>
            <w:rFonts w:ascii="Times New Roman" w:eastAsia="Times New Roman" w:hAnsi="Times New Roman"/>
            <w:color w:val="053CF5"/>
            <w:u w:val="single"/>
            <w:lang w:val="kk" w:eastAsia="en-US"/>
          </w:rPr>
          <w:t>C.1-кестеде</w:t>
        </w:r>
      </w:hyperlink>
      <w:hyperlink w:anchor="bookmark248" w:history="1">
        <w:r w:rsidR="00352332" w:rsidRPr="00352332">
          <w:rPr>
            <w:rFonts w:ascii="Times New Roman" w:eastAsia="Times New Roman" w:hAnsi="Times New Roman"/>
            <w:color w:val="053CF5"/>
            <w:u w:val="single"/>
            <w:lang w:val="kk" w:eastAsia="en-US"/>
          </w:rPr>
          <w:t>, C.2</w:t>
        </w:r>
      </w:hyperlink>
      <w:r w:rsidR="00352332" w:rsidRPr="00352332">
        <w:rPr>
          <w:rFonts w:ascii="Times New Roman" w:eastAsia="Times New Roman" w:hAnsi="Times New Roman"/>
          <w:color w:val="000000"/>
          <w:lang w:val="kk" w:eastAsia="en-US"/>
        </w:rPr>
        <w:t>-</w:t>
      </w:r>
      <w:hyperlink w:anchor="bookmark249" w:history="1">
        <w:r w:rsidR="00352332" w:rsidRPr="00352332">
          <w:rPr>
            <w:rFonts w:ascii="Times New Roman" w:eastAsia="Times New Roman" w:hAnsi="Times New Roman"/>
            <w:color w:val="053CF5"/>
            <w:u w:val="single"/>
            <w:lang w:val="kk" w:eastAsia="en-US"/>
          </w:rPr>
          <w:t>кестеде және C.3</w:t>
        </w:r>
      </w:hyperlink>
      <w:r w:rsidR="00352332" w:rsidRPr="00352332">
        <w:rPr>
          <w:rFonts w:ascii="Times New Roman" w:eastAsia="Times New Roman" w:hAnsi="Times New Roman"/>
          <w:color w:val="000000"/>
          <w:lang w:val="kk" w:eastAsia="en-US"/>
        </w:rPr>
        <w:t>-кестеде ЖИ стандарттауға сілтеме жасай отырып, арнайы талаптарды анықтау үшін апроталданған.</w:t>
      </w:r>
    </w:p>
    <w:p w:rsidR="00352332" w:rsidRPr="00352332" w:rsidRDefault="00352332" w:rsidP="00352332">
      <w:pPr>
        <w:widowControl/>
        <w:ind w:firstLine="720"/>
        <w:jc w:val="center"/>
        <w:rPr>
          <w:rFonts w:ascii="Times New Roman" w:eastAsia="Times New Roman" w:hAnsi="Times New Roman"/>
          <w:color w:val="000000"/>
          <w:lang w:val="kk" w:eastAsia="en-US"/>
        </w:rPr>
      </w:pPr>
    </w:p>
    <w:p w:rsidR="00352332" w:rsidRPr="00352332" w:rsidRDefault="00352332" w:rsidP="00352332">
      <w:pPr>
        <w:widowControl/>
        <w:jc w:val="center"/>
        <w:rPr>
          <w:rFonts w:ascii="Times New Roman" w:eastAsia="Times New Roman" w:hAnsi="Times New Roman"/>
          <w:b/>
          <w:bCs/>
          <w:color w:val="000000"/>
          <w:lang w:val="kk" w:eastAsia="en-US"/>
        </w:rPr>
      </w:pPr>
      <w:r w:rsidRPr="00352332">
        <w:rPr>
          <w:rFonts w:ascii="Times New Roman" w:eastAsia="Times New Roman" w:hAnsi="Times New Roman"/>
          <w:b/>
          <w:bCs/>
          <w:color w:val="000000"/>
          <w:lang w:val="kk" w:eastAsia="en-US"/>
        </w:rPr>
        <w:t>C.1-кесте. Пайдалану нұсқасының сценарийлері 1-кезеңге (</w:t>
      </w:r>
      <w:hyperlink w:anchor="bookmark248" w:history="1">
        <w:r w:rsidRPr="00352332">
          <w:rPr>
            <w:rFonts w:ascii="Times New Roman" w:eastAsia="Times New Roman" w:hAnsi="Times New Roman"/>
            <w:b/>
            <w:bCs/>
            <w:color w:val="053CF5"/>
            <w:u w:val="single"/>
            <w:lang w:val="kk" w:eastAsia="en-US"/>
          </w:rPr>
          <w:t>C. 2-кесте</w:t>
        </w:r>
      </w:hyperlink>
      <w:r w:rsidRPr="00352332">
        <w:rPr>
          <w:rFonts w:ascii="Times New Roman" w:eastAsia="Times New Roman" w:hAnsi="Times New Roman"/>
          <w:b/>
          <w:bCs/>
          <w:color w:val="000000"/>
          <w:lang w:val="kk" w:eastAsia="en-US"/>
        </w:rPr>
        <w:t>) сәйкес таңдау бойынша нұсқау: Автономия деңгейі</w:t>
      </w:r>
    </w:p>
    <w:tbl>
      <w:tblPr>
        <w:tblW w:w="9547" w:type="dxa"/>
        <w:jc w:val="center"/>
        <w:tblLayout w:type="fixed"/>
        <w:tblCellMar>
          <w:left w:w="40" w:type="dxa"/>
          <w:right w:w="40" w:type="dxa"/>
        </w:tblCellMar>
        <w:tblLook w:val="0000" w:firstRow="0" w:lastRow="0" w:firstColumn="0" w:lastColumn="0" w:noHBand="0" w:noVBand="0"/>
      </w:tblPr>
      <w:tblGrid>
        <w:gridCol w:w="2944"/>
        <w:gridCol w:w="2592"/>
        <w:gridCol w:w="4011"/>
      </w:tblGrid>
      <w:tr w:rsidR="00352332" w:rsidRPr="00352332" w:rsidTr="00352332">
        <w:trPr>
          <w:trHeight w:val="312"/>
          <w:jc w:val="center"/>
        </w:trPr>
        <w:tc>
          <w:tcPr>
            <w:tcW w:w="2944"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1-сценарий: ЖИ</w:t>
            </w:r>
          </w:p>
        </w:tc>
        <w:tc>
          <w:tcPr>
            <w:tcW w:w="259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2-сценарий: Адам тәжірибесі</w:t>
            </w:r>
          </w:p>
        </w:tc>
        <w:tc>
          <w:tcPr>
            <w:tcW w:w="4011"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3-сценарий: ЖИ болмауы</w:t>
            </w:r>
          </w:p>
        </w:tc>
      </w:tr>
      <w:tr w:rsidR="00352332" w:rsidRPr="00352332" w:rsidTr="00352332">
        <w:trPr>
          <w:trHeight w:val="1497"/>
          <w:jc w:val="center"/>
        </w:trPr>
        <w:tc>
          <w:tcPr>
            <w:tcW w:w="2944" w:type="dxa"/>
            <w:tcBorders>
              <w:top w:val="single" w:sz="6" w:space="0" w:color="auto"/>
              <w:left w:val="single" w:sz="6" w:space="0" w:color="auto"/>
              <w:bottom w:val="single" w:sz="4"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Үздіксіз мониторинг ЖИ ұсынымдар негізінде трансформатор диагностикасын жақсарту үшін бақылау</w:t>
            </w:r>
          </w:p>
        </w:tc>
        <w:tc>
          <w:tcPr>
            <w:tcW w:w="2592" w:type="dxa"/>
            <w:tcBorders>
              <w:top w:val="single" w:sz="6" w:space="0" w:color="auto"/>
              <w:left w:val="single" w:sz="6" w:space="0" w:color="auto"/>
              <w:bottom w:val="single" w:sz="4"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Сарапшының тәжірибесі негізінде белгілі бір уақыт аралығында жасалған тиісті тәжірибеге сәйкес жұмыс</w:t>
            </w:r>
          </w:p>
        </w:tc>
        <w:tc>
          <w:tcPr>
            <w:tcW w:w="4011" w:type="dxa"/>
            <w:tcBorders>
              <w:top w:val="single" w:sz="6" w:space="0" w:color="auto"/>
              <w:left w:val="single" w:sz="6" w:space="0" w:color="auto"/>
              <w:bottom w:val="single" w:sz="4"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Жоба негізінде OEM талаптарына және орташа пайдалану шарттарына сәйкес техникалық қызмет көрсету</w:t>
            </w:r>
          </w:p>
        </w:tc>
      </w:tr>
    </w:tbl>
    <w:p w:rsidR="00352332" w:rsidRPr="00352332" w:rsidRDefault="00352332" w:rsidP="00352332">
      <w:pPr>
        <w:rPr>
          <w:rFonts w:ascii="Times New Roman" w:eastAsia="Times New Roman" w:hAnsi="Times New Roman"/>
        </w:rPr>
      </w:pPr>
    </w:p>
    <w:p w:rsidR="00352332" w:rsidRPr="00352332" w:rsidRDefault="00352332" w:rsidP="00352332">
      <w:pPr>
        <w:jc w:val="center"/>
        <w:rPr>
          <w:rFonts w:ascii="Times New Roman" w:eastAsia="Times New Roman" w:hAnsi="Times New Roman"/>
          <w:b/>
        </w:rPr>
      </w:pPr>
      <w:r w:rsidRPr="00352332">
        <w:rPr>
          <w:rFonts w:ascii="Times New Roman" w:eastAsia="Times New Roman" w:hAnsi="Times New Roman"/>
          <w:b/>
          <w:lang w:val="kk"/>
        </w:rPr>
        <w:t>C.2-кесте . Құрылымды талдау алу-процесс-әр түрлі сценарийлер үшін қолдану</w:t>
      </w:r>
    </w:p>
    <w:tbl>
      <w:tblPr>
        <w:tblW w:w="9758" w:type="dxa"/>
        <w:jc w:val="center"/>
        <w:tblLayout w:type="fixed"/>
        <w:tblCellMar>
          <w:left w:w="40" w:type="dxa"/>
          <w:right w:w="40" w:type="dxa"/>
        </w:tblCellMar>
        <w:tblLook w:val="0000" w:firstRow="0" w:lastRow="0" w:firstColumn="0" w:lastColumn="0" w:noHBand="0" w:noVBand="0"/>
      </w:tblPr>
      <w:tblGrid>
        <w:gridCol w:w="1032"/>
        <w:gridCol w:w="2899"/>
        <w:gridCol w:w="2909"/>
        <w:gridCol w:w="2918"/>
      </w:tblGrid>
      <w:tr w:rsidR="00352332" w:rsidRPr="00352332" w:rsidTr="00352332">
        <w:trPr>
          <w:trHeight w:val="312"/>
          <w:jc w:val="center"/>
        </w:trPr>
        <w:tc>
          <w:tcPr>
            <w:tcW w:w="103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Сценарий</w:t>
            </w:r>
          </w:p>
        </w:tc>
        <w:tc>
          <w:tcPr>
            <w:tcW w:w="289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Алу</w:t>
            </w:r>
          </w:p>
        </w:tc>
        <w:tc>
          <w:tcPr>
            <w:tcW w:w="2909"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Процесс</w:t>
            </w:r>
          </w:p>
        </w:tc>
        <w:tc>
          <w:tcPr>
            <w:tcW w:w="29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Қолдану</w:t>
            </w:r>
          </w:p>
        </w:tc>
      </w:tr>
      <w:tr w:rsidR="00352332" w:rsidRPr="00352332" w:rsidTr="00352332">
        <w:trPr>
          <w:trHeight w:val="2174"/>
          <w:jc w:val="center"/>
        </w:trPr>
        <w:tc>
          <w:tcPr>
            <w:tcW w:w="103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1</w:t>
            </w:r>
          </w:p>
        </w:tc>
        <w:tc>
          <w:tcPr>
            <w:tcW w:w="289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b/>
                <w:color w:val="000000"/>
                <w:lang w:eastAsia="en-US"/>
              </w:rPr>
            </w:pPr>
            <w:r w:rsidRPr="00352332">
              <w:rPr>
                <w:rFonts w:ascii="Times New Roman" w:eastAsia="Times New Roman" w:hAnsi="Times New Roman"/>
                <w:b/>
                <w:color w:val="000000"/>
                <w:lang w:val="kk" w:eastAsia="en-US"/>
              </w:rPr>
              <w:t>Трансформатордың жұмыс уақыты + сыни жұмыс параметрлері туралы ақпарат + бірнеше трансформаторлар үшін температура, діріл, шу және басқа да жұмыс бөліктері туралы қосымша ақпарат.</w:t>
            </w:r>
          </w:p>
          <w:p w:rsidR="00352332" w:rsidRPr="00352332" w:rsidRDefault="00352332" w:rsidP="00352332">
            <w:pPr>
              <w:widowControl/>
              <w:jc w:val="center"/>
              <w:rPr>
                <w:rFonts w:ascii="Times New Roman" w:eastAsia="Times New Roman" w:hAnsi="Times New Roman"/>
                <w:b/>
                <w:color w:val="000000"/>
                <w:lang w:eastAsia="en-US"/>
              </w:rPr>
            </w:pPr>
            <w:r w:rsidRPr="00352332">
              <w:rPr>
                <w:rFonts w:ascii="Times New Roman" w:eastAsia="Times New Roman" w:hAnsi="Times New Roman"/>
                <w:b/>
                <w:color w:val="000000"/>
                <w:lang w:val="kk" w:eastAsia="en-US"/>
              </w:rPr>
              <w:t>(таңдау бойынша нұсқау: деректерге назар аудару және оқыту)</w:t>
            </w:r>
          </w:p>
        </w:tc>
        <w:tc>
          <w:tcPr>
            <w:tcW w:w="290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Жасанды нейрондық желі</w:t>
            </w: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(таңдау бойынша нұсқау: деректерге назар аудару және оқыту)</w:t>
            </w:r>
          </w:p>
        </w:tc>
        <w:tc>
          <w:tcPr>
            <w:tcW w:w="2918"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Ішінара түсіндірілген және жетілдірілген техникалық қызмет көрсету кестесі (2-сценарийден басқа), бұл желінің істен шығуына әкелетін қауіпсіздік пен пайдалану мәселелеріне әкелуі мүмкін.</w:t>
            </w:r>
          </w:p>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(Іріктеу бойынша ұсынымдар: тексеруге және ашықтыққа қатысты деректерге назар аудару және оқыту)</w:t>
            </w:r>
          </w:p>
        </w:tc>
      </w:tr>
      <w:tr w:rsidR="00352332" w:rsidRPr="00352332" w:rsidTr="00352332">
        <w:trPr>
          <w:trHeight w:val="965"/>
          <w:jc w:val="center"/>
        </w:trPr>
        <w:tc>
          <w:tcPr>
            <w:tcW w:w="103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2</w:t>
            </w:r>
          </w:p>
        </w:tc>
        <w:tc>
          <w:tcPr>
            <w:tcW w:w="289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Трансформатордың жұмыс уақыты + сыни жұмыс параметрлері туралы ақпарат</w:t>
            </w:r>
          </w:p>
        </w:tc>
        <w:tc>
          <w:tcPr>
            <w:tcW w:w="290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Сараптамалық талдау негізінде пайымдау</w:t>
            </w:r>
          </w:p>
        </w:tc>
        <w:tc>
          <w:tcPr>
            <w:tcW w:w="2918"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Сараптамалық бағалау арқылы түсіндіруге болатын техникалық қызмет көрсету триггері негізінде өнімділікті арттыру</w:t>
            </w:r>
          </w:p>
        </w:tc>
      </w:tr>
      <w:tr w:rsidR="00352332" w:rsidRPr="00352332" w:rsidTr="00352332">
        <w:trPr>
          <w:trHeight w:val="960"/>
          <w:jc w:val="center"/>
        </w:trPr>
        <w:tc>
          <w:tcPr>
            <w:tcW w:w="103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3</w:t>
            </w:r>
          </w:p>
        </w:tc>
        <w:tc>
          <w:tcPr>
            <w:tcW w:w="289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Трансформатордың жұмыс уақыты</w:t>
            </w:r>
          </w:p>
        </w:tc>
        <w:tc>
          <w:tcPr>
            <w:tcW w:w="2909"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Трансформатордың жобалануы мен жұмысына физикалық көзқарасқа негізделген OEM тағайындаған қарапайым логика</w:t>
            </w:r>
          </w:p>
        </w:tc>
        <w:tc>
          <w:tcPr>
            <w:tcW w:w="2918"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OEM қағидалар жиынтығына негізделген техникалық қызмет көрсету триггері</w:t>
            </w:r>
          </w:p>
        </w:tc>
      </w:tr>
      <w:tr w:rsidR="00352332" w:rsidRPr="00352332" w:rsidTr="00352332">
        <w:trPr>
          <w:trHeight w:val="307"/>
          <w:jc w:val="center"/>
        </w:trPr>
        <w:tc>
          <w:tcPr>
            <w:tcW w:w="9758" w:type="dxa"/>
            <w:gridSpan w:val="4"/>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both"/>
              <w:rPr>
                <w:rFonts w:ascii="Times New Roman" w:eastAsia="Times New Roman" w:hAnsi="Times New Roman"/>
                <w:color w:val="000000"/>
                <w:lang w:eastAsia="en-US"/>
              </w:rPr>
            </w:pPr>
            <w:r w:rsidRPr="00352332">
              <w:rPr>
                <w:rFonts w:ascii="Times New Roman" w:eastAsia="Times New Roman" w:hAnsi="Times New Roman"/>
                <w:color w:val="000000"/>
                <w:vertAlign w:val="superscript"/>
                <w:lang w:val="kk" w:eastAsia="en-US"/>
              </w:rPr>
              <w:t>а</w:t>
            </w:r>
            <w:r w:rsidRPr="00352332">
              <w:rPr>
                <w:rFonts w:ascii="Times New Roman" w:eastAsia="Times New Roman" w:hAnsi="Times New Roman"/>
                <w:color w:val="000000"/>
                <w:lang w:val="kk" w:eastAsia="en-US"/>
              </w:rPr>
              <w:t xml:space="preserve"> ЖИ-ға тән аспект таңдалған әріптермен белгіленеді.</w:t>
            </w:r>
          </w:p>
        </w:tc>
      </w:tr>
    </w:tbl>
    <w:p w:rsidR="00352332" w:rsidRPr="00352332" w:rsidRDefault="00352332" w:rsidP="00352332">
      <w:pPr>
        <w:widowControl/>
        <w:jc w:val="both"/>
        <w:rPr>
          <w:rFonts w:ascii="Times New Roman" w:eastAsia="Times New Roman" w:hAnsi="Times New Roman"/>
          <w:color w:val="000000"/>
          <w:lang w:eastAsia="en-US"/>
        </w:rPr>
      </w:pPr>
    </w:p>
    <w:p w:rsidR="00352332" w:rsidRPr="00352332" w:rsidRDefault="002A32C6" w:rsidP="00352332">
      <w:pPr>
        <w:widowControl/>
        <w:ind w:firstLine="720"/>
        <w:jc w:val="both"/>
        <w:rPr>
          <w:rFonts w:ascii="Times New Roman" w:eastAsia="Times New Roman" w:hAnsi="Times New Roman"/>
          <w:color w:val="000000"/>
          <w:lang w:eastAsia="en-US"/>
        </w:rPr>
      </w:pPr>
      <w:hyperlink w:anchor="bookmark249" w:history="1">
        <w:r w:rsidR="00352332" w:rsidRPr="00352332">
          <w:rPr>
            <w:rFonts w:ascii="Times New Roman" w:eastAsia="Times New Roman" w:hAnsi="Times New Roman"/>
            <w:color w:val="053CF5"/>
            <w:u w:val="single"/>
            <w:lang w:val="kk" w:eastAsia="en-US"/>
          </w:rPr>
          <w:t>C.3-кестесінде</w:t>
        </w:r>
      </w:hyperlink>
      <w:r w:rsidR="00352332" w:rsidRPr="00352332">
        <w:rPr>
          <w:rFonts w:ascii="Times New Roman" w:eastAsia="Times New Roman" w:hAnsi="Times New Roman"/>
          <w:color w:val="000000"/>
          <w:lang w:val="kk" w:eastAsia="en-US"/>
        </w:rPr>
        <w:t xml:space="preserve"> стандарттау арқылы шешілуі керек маңызды мәселелер көрсетілген.</w:t>
      </w:r>
    </w:p>
    <w:p w:rsidR="00352332" w:rsidRPr="00352332" w:rsidRDefault="00352332" w:rsidP="00352332">
      <w:pPr>
        <w:widowControl/>
        <w:ind w:firstLine="720"/>
        <w:jc w:val="both"/>
        <w:rPr>
          <w:rFonts w:ascii="Times New Roman" w:eastAsia="Times New Roman" w:hAnsi="Times New Roman"/>
          <w:b/>
          <w:bCs/>
          <w:color w:val="000000"/>
          <w:lang w:eastAsia="en-US"/>
        </w:rPr>
      </w:pPr>
    </w:p>
    <w:p w:rsidR="00352332" w:rsidRPr="00352332" w:rsidRDefault="00352332" w:rsidP="00352332">
      <w:pPr>
        <w:widowControl/>
        <w:ind w:firstLine="720"/>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C.3-кесте . Стандарттау арқылы шешуге жататын мәселелер (</w:t>
      </w:r>
      <w:hyperlink w:anchor="bookmark248" w:history="1">
        <w:r w:rsidRPr="00352332">
          <w:rPr>
            <w:rFonts w:ascii="Times New Roman" w:eastAsia="Times New Roman" w:hAnsi="Times New Roman"/>
            <w:b/>
            <w:bCs/>
            <w:color w:val="053CF5"/>
            <w:u w:val="single"/>
            <w:lang w:val="kk" w:eastAsia="en-US"/>
          </w:rPr>
          <w:t>C.2-кестесінде</w:t>
        </w:r>
      </w:hyperlink>
      <w:r w:rsidRPr="00352332">
        <w:rPr>
          <w:rFonts w:ascii="Times New Roman" w:eastAsia="Times New Roman" w:hAnsi="Times New Roman"/>
          <w:b/>
          <w:bCs/>
          <w:color w:val="000000"/>
          <w:lang w:val="kk" w:eastAsia="en-US"/>
        </w:rPr>
        <w:t xml:space="preserve"> астын сызу арқылы ерекшеленген элементтер үшін)</w:t>
      </w:r>
    </w:p>
    <w:tbl>
      <w:tblPr>
        <w:tblW w:w="9748" w:type="dxa"/>
        <w:jc w:val="center"/>
        <w:tblLayout w:type="fixed"/>
        <w:tblCellMar>
          <w:left w:w="40" w:type="dxa"/>
          <w:right w:w="40" w:type="dxa"/>
        </w:tblCellMar>
        <w:tblLook w:val="0000" w:firstRow="0" w:lastRow="0" w:firstColumn="0" w:lastColumn="0" w:noHBand="0" w:noVBand="0"/>
      </w:tblPr>
      <w:tblGrid>
        <w:gridCol w:w="1286"/>
        <w:gridCol w:w="2822"/>
        <w:gridCol w:w="2822"/>
        <w:gridCol w:w="2818"/>
      </w:tblGrid>
      <w:tr w:rsidR="00352332" w:rsidRPr="00352332" w:rsidTr="00352332">
        <w:trPr>
          <w:trHeight w:val="298"/>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Алу</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Процесс</w:t>
            </w: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t>Қолдану</w:t>
            </w:r>
          </w:p>
        </w:tc>
      </w:tr>
      <w:tr w:rsidR="00352332" w:rsidRPr="00352332" w:rsidTr="00352332">
        <w:trPr>
          <w:trHeight w:val="302"/>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Жалпы </w:t>
            </w:r>
            <w:r w:rsidRPr="00352332">
              <w:rPr>
                <w:rFonts w:ascii="Times New Roman" w:eastAsia="Times New Roman" w:hAnsi="Times New Roman"/>
                <w:color w:val="000000"/>
                <w:lang w:val="kk" w:eastAsia="en-US"/>
              </w:rPr>
              <w:lastRenderedPageBreak/>
              <w:t>ережелер</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lastRenderedPageBreak/>
              <w:t>Жоқ деректерді өңдеу</w:t>
            </w:r>
          </w:p>
        </w:tc>
        <w:tc>
          <w:tcPr>
            <w:tcW w:w="2822" w:type="dxa"/>
            <w:tcBorders>
              <w:top w:val="single" w:sz="6" w:space="0" w:color="auto"/>
              <w:left w:val="single" w:sz="6" w:space="0" w:color="auto"/>
              <w:bottom w:val="single" w:sz="4"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Оқыту өлшемшарттары</w:t>
            </w: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Нәтижелердің түсіндірілуі</w:t>
            </w:r>
          </w:p>
        </w:tc>
      </w:tr>
      <w:tr w:rsidR="00352332" w:rsidRPr="00352332" w:rsidTr="00352332">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b/>
                <w:color w:val="000000"/>
                <w:lang w:eastAsia="en-US"/>
              </w:rPr>
            </w:pPr>
            <w:r w:rsidRPr="00352332">
              <w:rPr>
                <w:rFonts w:ascii="Times New Roman" w:eastAsia="Times New Roman" w:hAnsi="Times New Roman"/>
                <w:bCs/>
                <w:color w:val="000000"/>
                <w:lang w:val="kk" w:eastAsia="en-US"/>
              </w:rPr>
              <w:t>Деректер жиілігін таңдау</w:t>
            </w:r>
          </w:p>
        </w:tc>
        <w:tc>
          <w:tcPr>
            <w:tcW w:w="2822" w:type="dxa"/>
            <w:tcBorders>
              <w:top w:val="single" w:sz="4"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Дұрыстығын тексеру өлшемшарты</w:t>
            </w:r>
          </w:p>
        </w:tc>
        <w:tc>
          <w:tcPr>
            <w:tcW w:w="2818"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Коммерцияландыру үшін қолайлы шығыс деректер</w:t>
            </w:r>
          </w:p>
        </w:tc>
      </w:tr>
      <w:tr w:rsidR="00352332" w:rsidRPr="00352332" w:rsidTr="00352332">
        <w:trPr>
          <w:trHeight w:val="744"/>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Шығару деректері кезінде жағымсыздықты құру</w:t>
            </w:r>
          </w:p>
        </w:tc>
        <w:tc>
          <w:tcPr>
            <w:tcW w:w="2822"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Қайта оқыту өлшемашрттары</w:t>
            </w:r>
          </w:p>
        </w:tc>
        <w:tc>
          <w:tcPr>
            <w:tcW w:w="2818" w:type="dxa"/>
            <w:tcBorders>
              <w:top w:val="single" w:sz="6" w:space="0" w:color="auto"/>
              <w:left w:val="single" w:sz="6" w:space="0" w:color="auto"/>
              <w:bottom w:val="single" w:sz="6" w:space="0" w:color="auto"/>
              <w:right w:val="single" w:sz="6" w:space="0" w:color="auto"/>
            </w:tcBorders>
            <w:vAlign w:val="center"/>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Екіжүзділікке, қауіпсіздікке, денсаулыққа және қоршаған ортаға әсер етуге қатысты қауіпсіз жұмыс режимінің бұзылуы</w:t>
            </w:r>
          </w:p>
        </w:tc>
      </w:tr>
      <w:tr w:rsidR="00352332" w:rsidRPr="00352332" w:rsidTr="00352332">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Оқытудың минималды мөлшері, деректердің жеткіліктілігі</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Қолданыстағы жүйелерде іске асыру</w:t>
            </w: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Тәуекелдердің әсерін бағалауды толық қарау</w:t>
            </w:r>
          </w:p>
        </w:tc>
      </w:tr>
      <w:tr w:rsidR="00352332" w:rsidRPr="00352332" w:rsidTr="00352332">
        <w:trPr>
          <w:trHeight w:val="302"/>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Мәтінмәнді анықтау</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r>
      <w:tr w:rsidR="00352332" w:rsidRPr="00352332" w:rsidTr="00352332">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Арнайы ережелер</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Техникалық қызмет көрсету деректерін және оқиғаға байланысты деректерді оқу</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r>
      <w:tr w:rsidR="00352332" w:rsidRPr="00352332" w:rsidTr="00352332">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Әр түрлі жабдықтардан кіріс деректерін тексеру</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r>
      <w:tr w:rsidR="00352332" w:rsidRPr="00352332" w:rsidTr="00352332">
        <w:trPr>
          <w:trHeight w:val="523"/>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Істен шығу және кате кодтарын анықтау</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r>
      <w:tr w:rsidR="00352332" w:rsidRPr="00352332" w:rsidTr="00352332">
        <w:trPr>
          <w:trHeight w:val="302"/>
          <w:jc w:val="center"/>
        </w:trPr>
        <w:tc>
          <w:tcPr>
            <w:tcW w:w="1286"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Кіріс деректерінің сипаттамаларын анықтау</w:t>
            </w:r>
          </w:p>
        </w:tc>
        <w:tc>
          <w:tcPr>
            <w:tcW w:w="2822"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c>
          <w:tcPr>
            <w:tcW w:w="2818" w:type="dxa"/>
            <w:tcBorders>
              <w:top w:val="single" w:sz="6" w:space="0" w:color="auto"/>
              <w:left w:val="single" w:sz="6" w:space="0" w:color="auto"/>
              <w:bottom w:val="single" w:sz="6" w:space="0" w:color="auto"/>
              <w:right w:val="single" w:sz="6" w:space="0" w:color="auto"/>
            </w:tcBorders>
          </w:tcPr>
          <w:p w:rsidR="00352332" w:rsidRPr="00352332" w:rsidRDefault="00352332" w:rsidP="00352332">
            <w:pPr>
              <w:widowControl/>
              <w:jc w:val="center"/>
              <w:rPr>
                <w:rFonts w:ascii="Times New Roman" w:eastAsia="Times New Roman" w:hAnsi="Times New Roman"/>
              </w:rPr>
            </w:pPr>
          </w:p>
        </w:tc>
      </w:tr>
    </w:tbl>
    <w:p w:rsidR="00352332" w:rsidRPr="00352332" w:rsidRDefault="00352332" w:rsidP="00352332">
      <w:pPr>
        <w:widowControl/>
        <w:ind w:firstLine="567"/>
        <w:jc w:val="both"/>
        <w:rPr>
          <w:rFonts w:ascii="Times New Roman" w:eastAsia="Times New Roman" w:hAnsi="Times New Roman"/>
        </w:rPr>
        <w:sectPr w:rsidR="00352332" w:rsidRPr="00352332" w:rsidSect="0077063C">
          <w:type w:val="nextColumn"/>
          <w:pgSz w:w="11909" w:h="16834"/>
          <w:pgMar w:top="1134" w:right="851" w:bottom="1134" w:left="1134" w:header="720" w:footer="720" w:gutter="0"/>
          <w:cols w:space="720"/>
          <w:noEndnote/>
        </w:sectPr>
      </w:pPr>
    </w:p>
    <w:p w:rsidR="00352332" w:rsidRPr="00352332" w:rsidRDefault="00352332" w:rsidP="00352332">
      <w:pPr>
        <w:widowControl/>
        <w:ind w:firstLine="567"/>
        <w:jc w:val="center"/>
        <w:rPr>
          <w:rFonts w:ascii="Times New Roman" w:eastAsia="Times New Roman" w:hAnsi="Times New Roman"/>
          <w:b/>
          <w:bCs/>
          <w:color w:val="000000"/>
          <w:lang w:eastAsia="en-US"/>
        </w:rPr>
      </w:pPr>
      <w:r w:rsidRPr="00352332">
        <w:rPr>
          <w:rFonts w:ascii="Times New Roman" w:eastAsia="Times New Roman" w:hAnsi="Times New Roman"/>
          <w:b/>
          <w:bCs/>
          <w:color w:val="000000"/>
          <w:lang w:val="kk" w:eastAsia="en-US"/>
        </w:rPr>
        <w:lastRenderedPageBreak/>
        <w:t>Библиография</w:t>
      </w:r>
    </w:p>
    <w:p w:rsidR="00352332" w:rsidRPr="00352332" w:rsidRDefault="00352332" w:rsidP="00352332">
      <w:pPr>
        <w:widowControl/>
        <w:ind w:firstLine="567"/>
        <w:jc w:val="both"/>
        <w:rPr>
          <w:rFonts w:ascii="Times New Roman" w:eastAsia="Times New Roman" w:hAnsi="Times New Roman"/>
          <w:b/>
          <w:bCs/>
          <w:color w:val="000000"/>
          <w:lang w:eastAsia="en-US"/>
        </w:rPr>
      </w:pPr>
    </w:p>
    <w:p w:rsidR="00352332" w:rsidRPr="00352332" w:rsidRDefault="00352332" w:rsidP="00352332">
      <w:pPr>
        <w:widowControl/>
        <w:ind w:firstLine="567"/>
        <w:jc w:val="both"/>
        <w:rPr>
          <w:rFonts w:ascii="Times New Roman" w:eastAsia="Times New Roman" w:hAnsi="Times New Roman"/>
          <w:color w:val="000000"/>
          <w:lang w:val="en-US" w:eastAsia="en-US"/>
        </w:rPr>
      </w:pPr>
      <w:bookmarkStart w:id="92" w:name="bookmark251"/>
      <w:r w:rsidRPr="00352332">
        <w:rPr>
          <w:rFonts w:ascii="Times New Roman" w:eastAsia="Times New Roman" w:hAnsi="Times New Roman"/>
          <w:color w:val="000000"/>
          <w:lang w:val="kk" w:eastAsia="en-US"/>
        </w:rPr>
        <w:t>[1] Artificial Intelligence as an Effective Classroom Assistant, IEEE Intelligent Systems - Жасанды интеллект кластағы тиімді көмекшісі ретінде, Т 31, Дю Булай Б., 76-81-беттер. 2016 ж.</w:t>
      </w:r>
    </w:p>
    <w:p w:rsidR="00352332" w:rsidRPr="00352332" w:rsidRDefault="00352332" w:rsidP="00352332">
      <w:pPr>
        <w:ind w:firstLine="567"/>
        <w:jc w:val="both"/>
        <w:rPr>
          <w:rFonts w:ascii="Times New Roman" w:eastAsia="Times New Roman" w:hAnsi="Times New Roman"/>
          <w:color w:val="000000"/>
          <w:lang w:val="en-US" w:eastAsia="en-US"/>
        </w:rPr>
      </w:pPr>
      <w:r w:rsidRPr="00352332">
        <w:rPr>
          <w:rFonts w:ascii="Times New Roman" w:eastAsia="Times New Roman" w:hAnsi="Times New Roman"/>
          <w:lang w:val="kk"/>
        </w:rPr>
        <w:t xml:space="preserve">[2] Artificial intelligence audio apparatus and operation method thereof - </w:t>
      </w:r>
      <w:r w:rsidRPr="00352332">
        <w:rPr>
          <w:rFonts w:ascii="Times New Roman" w:eastAsia="Times New Roman" w:hAnsi="Times New Roman"/>
          <w:color w:val="000000"/>
          <w:lang w:val="kk" w:eastAsia="en-US"/>
        </w:rPr>
        <w:t xml:space="preserve">Жасанды интеллектісі бар дыбыстық құрылғы және оның жұмыс әдісі, N US 9,948,764, </w:t>
      </w:r>
      <w:r w:rsidRPr="00352332">
        <w:rPr>
          <w:rFonts w:ascii="Times New Roman" w:eastAsia="Times New Roman" w:hAnsi="Times New Roman"/>
          <w:lang w:val="kk"/>
        </w:rPr>
        <w:t>US20150120618A1, Хонг С.,</w:t>
      </w:r>
    </w:p>
    <w:p w:rsidR="00352332" w:rsidRPr="00352332" w:rsidRDefault="00352332" w:rsidP="00352332">
      <w:pPr>
        <w:ind w:firstLine="567"/>
        <w:rPr>
          <w:rFonts w:ascii="Times New Roman" w:eastAsia="Times New Roman" w:hAnsi="Times New Roman"/>
          <w:lang w:val="kk"/>
        </w:rPr>
      </w:pPr>
      <w:r w:rsidRPr="00352332">
        <w:rPr>
          <w:rFonts w:ascii="Times New Roman" w:eastAsia="Times New Roman" w:hAnsi="Times New Roman"/>
          <w:lang w:val="kk"/>
        </w:rPr>
        <w:t xml:space="preserve">[3] Structured Dictation Using Intelligent Automated Assistants </w:t>
      </w:r>
      <w:r w:rsidRPr="00352332">
        <w:rPr>
          <w:rFonts w:ascii="Times New Roman" w:eastAsia="Times New Roman" w:hAnsi="Times New Roman"/>
          <w:color w:val="000000"/>
          <w:lang w:val="kk" w:eastAsia="en-US"/>
        </w:rPr>
        <w:t>- Интеллектуалды автоматты көмекшілерді қолдана отырып құрылымдалған диктант. N US 9865280, Самнер M.Р., Ньюэндорп Б.Дж., ОРРР.M., 2018 ж.</w:t>
      </w:r>
    </w:p>
    <w:p w:rsidR="00352332" w:rsidRPr="00352332" w:rsidRDefault="00352332" w:rsidP="00352332">
      <w:pPr>
        <w:ind w:firstLine="567"/>
        <w:jc w:val="both"/>
        <w:rPr>
          <w:rFonts w:ascii="Times New Roman" w:eastAsia="Times New Roman" w:hAnsi="Times New Roman"/>
        </w:rPr>
      </w:pPr>
      <w:r w:rsidRPr="00352332">
        <w:rPr>
          <w:rFonts w:ascii="Times New Roman" w:eastAsia="Times New Roman" w:hAnsi="Times New Roman"/>
          <w:lang w:val="kk"/>
        </w:rPr>
        <w:t xml:space="preserve">[4] Technical Project Review - </w:t>
      </w:r>
      <w:r w:rsidRPr="00352332">
        <w:rPr>
          <w:rFonts w:ascii="Times New Roman" w:eastAsia="Times New Roman" w:hAnsi="Times New Roman"/>
          <w:color w:val="000000"/>
          <w:lang w:val="kk" w:eastAsia="en-US"/>
        </w:rPr>
        <w:t>Жобаны техникалық шолу,</w:t>
      </w:r>
      <w:r w:rsidRPr="00352332">
        <w:rPr>
          <w:rFonts w:ascii="Times New Roman" w:eastAsia="Times New Roman" w:hAnsi="Times New Roman"/>
          <w:lang w:val="kk"/>
        </w:rPr>
        <w:t xml:space="preserve"> Дж. Хендлер С. Эллис, К. Макгуир, Н. Негедли, А. Вейнсток, М. Клавонн және Д. Бернс, WATSON@RPI,</w:t>
      </w:r>
      <w:r w:rsidRPr="00352332">
        <w:rPr>
          <w:rFonts w:ascii="Times New Roman" w:eastAsia="Times New Roman" w:hAnsi="Times New Roman"/>
          <w:color w:val="000000"/>
          <w:lang w:val="kk" w:eastAsia="en-US"/>
        </w:rPr>
        <w:t xml:space="preserve"> 2013 ж..</w:t>
      </w:r>
    </w:p>
    <w:p w:rsidR="00352332" w:rsidRPr="00352332" w:rsidRDefault="00352332" w:rsidP="00352332">
      <w:pPr>
        <w:widowControl/>
        <w:ind w:firstLine="567"/>
        <w:jc w:val="both"/>
        <w:rPr>
          <w:rFonts w:ascii="Times New Roman" w:eastAsia="Times New Roman" w:hAnsi="Times New Roman"/>
          <w:color w:val="000000"/>
          <w:lang w:eastAsia="en-US"/>
        </w:rPr>
      </w:pPr>
      <w:r w:rsidRPr="00352332">
        <w:rPr>
          <w:rFonts w:ascii="Times New Roman" w:eastAsia="Times New Roman" w:hAnsi="Times New Roman"/>
          <w:color w:val="000000"/>
          <w:lang w:val="kk" w:eastAsia="en-US"/>
        </w:rPr>
        <w:t xml:space="preserve">[5] AI white paper editing committee of Information Technology Promotion Agency, Japan, “Artificial Intelligence White Paper” (in Japanese) - Ақпараттық технологияларды ілгерілету агенттігінің Ақ кітабын редакциялау комитеті, Жапония, </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Жасанды интеллект бойынша Ақ кітап</w:t>
      </w:r>
      <w:r>
        <w:rPr>
          <w:rFonts w:ascii="Times New Roman" w:eastAsia="Times New Roman" w:hAnsi="Times New Roman"/>
          <w:color w:val="000000"/>
          <w:lang w:val="kk" w:eastAsia="en-US"/>
        </w:rPr>
        <w:t>»</w:t>
      </w:r>
      <w:r w:rsidRPr="00352332">
        <w:rPr>
          <w:rFonts w:ascii="Times New Roman" w:eastAsia="Times New Roman" w:hAnsi="Times New Roman"/>
          <w:color w:val="000000"/>
          <w:lang w:val="kk" w:eastAsia="en-US"/>
        </w:rPr>
        <w:t xml:space="preserve"> (жапон тілінде), Kadokawa Ascii Research Laboratories, Inc., 2017 ж.</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[6]Artificial intelligence and Life in 2030, One Hundred Year Study on Artificial Intelligence - Жасанды интеллект және  2030 жылғы өмір, Жасанды интеллекттің жүз жылдық зерттеуі: зерттеу тобының 2015-2016 жылдардағы есебі, Стоун П., Брукс Р., Бриньолффсон Э., Кало Р., Эциони О., Хагер Г. және басқалары William Press, AnnaLee Saxenian, Julie Shah, Milind Tambe және Astro Teller, Стэнфорд университеті, Стэнфорд, Калифорния, 2016 ж. қыркүйек. </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[7] Incorpotrating Societal (Social) and Ethical Implications inti the Design, Development, and Deployment of Technologies - Технологияларды жобалауға, әзірлеуге және енгізуге әлеуметтік (әлеуметтік) және этикалық салдарларды енгізу, IEEE ISTAS конференциясының материалдары, 2019 ж., 2019 жыл 15-16 қараша, Бостон, Массачусетс, Шуэлке-Лиихб.A. және Марта Янчарски (2019),</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[8] EU white paper on artificial intelligence – A European approach to excellence and trust. 2020 - ЕО-ның жасанды интеллект туралы Ақ кітабы - Жетілу мен сенімге еуропалық көзқарас. 2020 ж.</w:t>
      </w:r>
    </w:p>
    <w:p w:rsidR="00352332" w:rsidRPr="00352332" w:rsidRDefault="00352332" w:rsidP="00352332">
      <w:pPr>
        <w:ind w:firstLine="567"/>
        <w:rPr>
          <w:rFonts w:ascii="Times New Roman" w:eastAsia="Times New Roman" w:hAnsi="Times New Roman"/>
          <w:lang w:val="kk-KZ"/>
        </w:rPr>
      </w:pPr>
      <w:r w:rsidRPr="00352332">
        <w:rPr>
          <w:rFonts w:ascii="Times New Roman" w:eastAsia="Times New Roman" w:hAnsi="Times New Roman"/>
          <w:lang w:val="kk"/>
        </w:rPr>
        <w:t>[9] ISO/IEC 19944 (all parts), Cloud computing and distributed platforms – Data flow, data categories and data use - ISO/IEC 19944 (барлық бөліктері), Бұлтты есептеу және таратылған платформалар— деректер ағыны, деректер санаттары және деректерді пайдалану.</w:t>
      </w:r>
    </w:p>
    <w:p w:rsidR="00352332" w:rsidRPr="00352332" w:rsidRDefault="00352332" w:rsidP="00352332">
      <w:pPr>
        <w:ind w:firstLine="567"/>
        <w:jc w:val="both"/>
        <w:rPr>
          <w:rFonts w:ascii="Times New Roman" w:eastAsia="Times New Roman" w:hAnsi="Times New Roman"/>
          <w:lang w:val="kk-KZ"/>
        </w:rPr>
      </w:pPr>
      <w:r w:rsidRPr="00352332">
        <w:rPr>
          <w:rFonts w:ascii="Times New Roman" w:eastAsia="Times New Roman" w:hAnsi="Times New Roman"/>
          <w:lang w:val="kk"/>
        </w:rPr>
        <w:t xml:space="preserve">[10] ISO/IEC TR 20547-2:2018Information technology - Big data reference architecture - Part 2: Use cases and derived requirements - </w:t>
      </w:r>
      <w:r w:rsidRPr="00352332">
        <w:rPr>
          <w:rFonts w:ascii="Times New Roman" w:eastAsia="Times New Roman" w:hAnsi="Times New Roman"/>
          <w:color w:val="000000"/>
          <w:lang w:val="kk" w:eastAsia="en-US"/>
        </w:rPr>
        <w:t>Ақпараттық технологиялар</w:t>
      </w:r>
      <w:r w:rsidRPr="00352332">
        <w:rPr>
          <w:rFonts w:ascii="Times New Roman" w:eastAsia="Times New Roman" w:hAnsi="Times New Roman"/>
          <w:i/>
          <w:iCs/>
          <w:color w:val="000000"/>
          <w:lang w:val="kk" w:eastAsia="en-US"/>
        </w:rPr>
        <w:t>-</w:t>
      </w:r>
      <w:r w:rsidRPr="00352332">
        <w:rPr>
          <w:rFonts w:ascii="Times New Roman" w:eastAsia="Times New Roman" w:hAnsi="Times New Roman"/>
          <w:color w:val="000000"/>
          <w:lang w:val="kk" w:eastAsia="en-US"/>
        </w:rPr>
        <w:t xml:space="preserve">Үлкен деректердің эталонды архитектурасы </w:t>
      </w:r>
      <w:r w:rsidRPr="00352332">
        <w:rPr>
          <w:rFonts w:ascii="Times New Roman" w:eastAsia="Times New Roman" w:hAnsi="Times New Roman"/>
          <w:i/>
          <w:iCs/>
          <w:color w:val="000000"/>
          <w:lang w:val="kk" w:eastAsia="en-US"/>
        </w:rPr>
        <w:t>-</w:t>
      </w:r>
      <w:r w:rsidRPr="00352332">
        <w:rPr>
          <w:rFonts w:ascii="Times New Roman" w:eastAsia="Times New Roman" w:hAnsi="Times New Roman"/>
          <w:color w:val="000000"/>
          <w:lang w:val="kk" w:eastAsia="en-US"/>
        </w:rPr>
        <w:t>2-бөлім</w:t>
      </w:r>
      <w:r w:rsidRPr="00352332">
        <w:rPr>
          <w:rFonts w:ascii="Times New Roman" w:eastAsia="Times New Roman" w:hAnsi="Times New Roman"/>
          <w:i/>
          <w:iCs/>
          <w:color w:val="000000"/>
          <w:lang w:val="kk" w:eastAsia="en-US"/>
        </w:rPr>
        <w:t>-</w:t>
      </w:r>
      <w:r w:rsidRPr="00352332">
        <w:rPr>
          <w:rFonts w:ascii="Times New Roman" w:eastAsia="Times New Roman" w:hAnsi="Times New Roman"/>
          <w:color w:val="000000"/>
          <w:lang w:val="kk" w:eastAsia="en-US"/>
        </w:rPr>
        <w:t>Пайдалану нұсқалары және туынды талаптар.</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 xml:space="preserve">[11] IEC62559 (all parts), Use case methodology - IEC 62559 (барлық бөліктері), Әдіснаманы пайдалану нұсқасы </w:t>
      </w:r>
    </w:p>
    <w:p w:rsidR="00352332" w:rsidRPr="00352332" w:rsidRDefault="00352332" w:rsidP="00352332">
      <w:pPr>
        <w:widowControl/>
        <w:ind w:firstLine="567"/>
        <w:jc w:val="both"/>
        <w:rPr>
          <w:rFonts w:ascii="Times New Roman" w:eastAsia="Times New Roman" w:hAnsi="Times New Roman"/>
          <w:color w:val="000000"/>
          <w:lang w:val="kk-KZ" w:eastAsia="en-US"/>
        </w:rPr>
      </w:pPr>
      <w:r w:rsidRPr="00352332">
        <w:rPr>
          <w:rFonts w:ascii="Times New Roman" w:eastAsia="Times New Roman" w:hAnsi="Times New Roman"/>
          <w:color w:val="000000"/>
          <w:lang w:val="kk" w:eastAsia="en-US"/>
        </w:rPr>
        <w:t>[12] IEEE P7003, Algorithmic Bias Considerations - IEEE P7003, Алгоритмдік ығысуды қарастыру</w:t>
      </w:r>
      <w:bookmarkEnd w:id="92"/>
      <w:r w:rsidRPr="00352332">
        <w:rPr>
          <w:rFonts w:ascii="Times New Roman" w:eastAsia="Times New Roman" w:hAnsi="Times New Roman"/>
          <w:color w:val="000000"/>
          <w:lang w:val="kk" w:eastAsia="en-US"/>
        </w:rPr>
        <w:t>.</w:t>
      </w:r>
    </w:p>
    <w:p w:rsidR="00352332" w:rsidRPr="00352332" w:rsidRDefault="00352332" w:rsidP="00352332">
      <w:pPr>
        <w:widowControl/>
        <w:autoSpaceDE/>
        <w:autoSpaceDN/>
        <w:adjustRightInd/>
        <w:spacing w:after="200" w:line="276" w:lineRule="auto"/>
        <w:rPr>
          <w:rFonts w:ascii="Calibri" w:eastAsia="Calibri" w:hAnsi="Calibri"/>
          <w:sz w:val="22"/>
          <w:szCs w:val="22"/>
          <w:lang w:val="kk-KZ" w:eastAsia="en-US"/>
        </w:rPr>
      </w:pPr>
    </w:p>
    <w:p w:rsidR="00EC3639" w:rsidRPr="00352332" w:rsidRDefault="00EC3639" w:rsidP="00352332">
      <w:pPr>
        <w:widowControl/>
        <w:ind w:firstLine="720"/>
        <w:jc w:val="both"/>
        <w:rPr>
          <w:rStyle w:val="FontStyle72"/>
          <w:rFonts w:ascii="Times New Roman" w:hAnsi="Times New Roman" w:cs="Times New Roman"/>
          <w:sz w:val="24"/>
          <w:szCs w:val="24"/>
          <w:lang w:val="kk-KZ" w:eastAsia="en-US"/>
        </w:rPr>
      </w:pPr>
    </w:p>
    <w:sectPr w:rsidR="00EC3639" w:rsidRPr="00352332" w:rsidSect="00352332">
      <w:footerReference w:type="default" r:id="rId24"/>
      <w:pgSz w:w="11909" w:h="16834"/>
      <w:pgMar w:top="1134" w:right="851" w:bottom="1134" w:left="1418"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32C6" w:rsidRDefault="002A32C6">
      <w:r>
        <w:separator/>
      </w:r>
    </w:p>
  </w:endnote>
  <w:endnote w:type="continuationSeparator" w:id="0">
    <w:p w:rsidR="002A32C6" w:rsidRDefault="002A3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Georgia">
    <w:panose1 w:val="02040502050405020303"/>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2" w:rsidRPr="00414DFB" w:rsidRDefault="00352332">
    <w:pPr>
      <w:pStyle w:val="af3"/>
      <w:rPr>
        <w:sz w:val="28"/>
        <w:szCs w:val="28"/>
        <w:lang w:val="en-US"/>
      </w:rPr>
    </w:pPr>
    <w:r>
      <w:rPr>
        <w:sz w:val="28"/>
        <w:szCs w:val="28"/>
        <w:lang w:val="kk"/>
      </w:rPr>
      <w:t>III</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239155"/>
      <w:docPartObj>
        <w:docPartGallery w:val="Page Numbers (Bottom of Page)"/>
        <w:docPartUnique/>
      </w:docPartObj>
    </w:sdtPr>
    <w:sdtEndPr>
      <w:rPr>
        <w:color w:val="FFFFFF" w:themeColor="background1"/>
      </w:rPr>
    </w:sdtEndPr>
    <w:sdtContent>
      <w:p w:rsidR="00352332" w:rsidRDefault="00352332">
        <w:pPr>
          <w:pStyle w:val="af3"/>
          <w:jc w:val="right"/>
        </w:pPr>
        <w:r w:rsidRPr="008530E0">
          <w:rPr>
            <w:color w:val="FFFFFF" w:themeColor="background1"/>
          </w:rPr>
          <w:fldChar w:fldCharType="begin"/>
        </w:r>
        <w:r w:rsidRPr="008530E0">
          <w:rPr>
            <w:color w:val="FFFFFF" w:themeColor="background1"/>
          </w:rPr>
          <w:instrText xml:space="preserve"> PAGE   \* MERGEFORMAT </w:instrText>
        </w:r>
        <w:r w:rsidRPr="008530E0">
          <w:rPr>
            <w:color w:val="FFFFFF" w:themeColor="background1"/>
          </w:rPr>
          <w:fldChar w:fldCharType="separate"/>
        </w:r>
        <w:r w:rsidR="00D05ADB">
          <w:rPr>
            <w:noProof/>
            <w:color w:val="FFFFFF" w:themeColor="background1"/>
          </w:rPr>
          <w:t>I</w:t>
        </w:r>
        <w:r w:rsidRPr="008530E0">
          <w:rPr>
            <w:color w:val="FFFFFF" w:themeColor="background1"/>
          </w:rPr>
          <w:fldChar w:fldCharType="end"/>
        </w:r>
      </w:p>
    </w:sdtContent>
  </w:sdt>
  <w:p w:rsidR="00352332" w:rsidRPr="00486472" w:rsidRDefault="00352332" w:rsidP="00EB7813">
    <w:pPr>
      <w:pStyle w:val="af3"/>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032319"/>
      <w:docPartObj>
        <w:docPartGallery w:val="Page Numbers (Bottom of Page)"/>
        <w:docPartUnique/>
      </w:docPartObj>
    </w:sdtPr>
    <w:sdtEndPr/>
    <w:sdtContent>
      <w:p w:rsidR="00352332" w:rsidRDefault="00352332">
        <w:pPr>
          <w:pStyle w:val="af3"/>
          <w:jc w:val="right"/>
        </w:pPr>
        <w:r>
          <w:fldChar w:fldCharType="begin"/>
        </w:r>
        <w:r>
          <w:instrText xml:space="preserve"> PAGE   \* MERGEFORMAT </w:instrText>
        </w:r>
        <w:r>
          <w:fldChar w:fldCharType="separate"/>
        </w:r>
        <w:r w:rsidR="00D05ADB">
          <w:rPr>
            <w:noProof/>
          </w:rPr>
          <w:t>X</w:t>
        </w:r>
        <w:r>
          <w:rPr>
            <w:noProof/>
          </w:rPr>
          <w:fldChar w:fldCharType="end"/>
        </w:r>
      </w:p>
    </w:sdtContent>
  </w:sdt>
  <w:p w:rsidR="00352332" w:rsidRPr="001D7837" w:rsidRDefault="00352332" w:rsidP="00EB7813">
    <w:pPr>
      <w:pStyle w:val="af3"/>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30129636"/>
      <w:docPartObj>
        <w:docPartGallery w:val="Page Numbers (Bottom of Page)"/>
        <w:docPartUnique/>
      </w:docPartObj>
    </w:sdtPr>
    <w:sdtEndPr/>
    <w:sdtContent>
      <w:p w:rsidR="00352332" w:rsidRDefault="00352332">
        <w:pPr>
          <w:pStyle w:val="af3"/>
          <w:jc w:val="right"/>
        </w:pPr>
        <w:r>
          <w:fldChar w:fldCharType="begin"/>
        </w:r>
        <w:r>
          <w:instrText xml:space="preserve"> PAGE   \* MERGEFORMAT </w:instrText>
        </w:r>
        <w:r>
          <w:fldChar w:fldCharType="separate"/>
        </w:r>
        <w:r w:rsidR="00D05ADB">
          <w:rPr>
            <w:noProof/>
          </w:rPr>
          <w:t>11</w:t>
        </w:r>
        <w:r>
          <w:rPr>
            <w:noProof/>
          </w:rPr>
          <w:fldChar w:fldCharType="end"/>
        </w:r>
      </w:p>
    </w:sdtContent>
  </w:sdt>
  <w:p w:rsidR="00352332" w:rsidRPr="00EB7813" w:rsidRDefault="00352332" w:rsidP="00EB7813">
    <w:pPr>
      <w:pStyle w:val="af3"/>
      <w:jc w:val="right"/>
      <w:rPr>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4186607"/>
      <w:docPartObj>
        <w:docPartGallery w:val="Page Numbers (Bottom of Page)"/>
        <w:docPartUnique/>
      </w:docPartObj>
    </w:sdtPr>
    <w:sdtEndPr/>
    <w:sdtContent>
      <w:p w:rsidR="00352332" w:rsidRDefault="00352332">
        <w:pPr>
          <w:pStyle w:val="af3"/>
          <w:jc w:val="right"/>
        </w:pPr>
        <w:r>
          <w:fldChar w:fldCharType="begin"/>
        </w:r>
        <w:r>
          <w:instrText xml:space="preserve"> PAGE   \* MERGEFORMAT </w:instrText>
        </w:r>
        <w:r>
          <w:fldChar w:fldCharType="separate"/>
        </w:r>
        <w:r w:rsidR="00D05ADB">
          <w:rPr>
            <w:noProof/>
          </w:rPr>
          <w:t>102</w:t>
        </w:r>
        <w:r>
          <w:rPr>
            <w:noProof/>
          </w:rPr>
          <w:fldChar w:fldCharType="end"/>
        </w:r>
      </w:p>
    </w:sdtContent>
  </w:sdt>
  <w:p w:rsidR="00352332" w:rsidRPr="00EB7813" w:rsidRDefault="00352332" w:rsidP="00EB7813">
    <w:pPr>
      <w:pStyle w:val="af3"/>
      <w:jc w:val="right"/>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32C6" w:rsidRDefault="002A32C6">
      <w:r>
        <w:separator/>
      </w:r>
    </w:p>
  </w:footnote>
  <w:footnote w:type="continuationSeparator" w:id="0">
    <w:p w:rsidR="002A32C6" w:rsidRDefault="002A32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2" w:rsidRPr="000958BD" w:rsidRDefault="00352332" w:rsidP="009C33C3">
    <w:pPr>
      <w:pStyle w:val="12"/>
      <w:spacing w:after="0" w:line="240" w:lineRule="auto"/>
      <w:jc w:val="right"/>
      <w:rPr>
        <w:rFonts w:ascii="Times New Roman" w:hAnsi="Times New Roman" w:cs="Times New Roman"/>
        <w:b/>
        <w:bCs/>
        <w:sz w:val="24"/>
        <w:szCs w:val="24"/>
      </w:rPr>
    </w:pPr>
    <w:r w:rsidRPr="00B84161">
      <w:rPr>
        <w:rFonts w:ascii="Times New Roman" w:hAnsi="Times New Roman" w:cs="Times New Roman"/>
        <w:b/>
        <w:bCs/>
        <w:sz w:val="24"/>
        <w:szCs w:val="24"/>
        <w:lang w:val="kk"/>
      </w:rPr>
      <w:t>ҚР СТ ІЅО / IEC 20924-202__</w:t>
    </w:r>
  </w:p>
  <w:p w:rsidR="00352332" w:rsidRPr="004C5E79" w:rsidRDefault="00352332" w:rsidP="009C33C3">
    <w:pPr>
      <w:pStyle w:val="af1"/>
      <w:tabs>
        <w:tab w:val="clear" w:pos="4677"/>
        <w:tab w:val="clear" w:pos="9355"/>
        <w:tab w:val="left" w:pos="6900"/>
      </w:tabs>
      <w:jc w:val="right"/>
      <w:rPr>
        <w:rFonts w:ascii="Times New Roman" w:hAnsi="Times New Roman"/>
        <w:i/>
      </w:rPr>
    </w:pPr>
    <w:r w:rsidRPr="000958BD">
      <w:rPr>
        <w:rFonts w:ascii="Times New Roman" w:hAnsi="Times New Roman"/>
        <w:i/>
        <w:lang w:val="kk"/>
      </w:rPr>
      <w:t>(жоба, 1-редакция)</w:t>
    </w:r>
  </w:p>
  <w:p w:rsidR="00352332" w:rsidRDefault="00352332" w:rsidP="009C33C3">
    <w:pPr>
      <w:pStyle w:val="af1"/>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2332" w:rsidRDefault="00352332" w:rsidP="00414DFB">
    <w:pPr>
      <w:pStyle w:val="12"/>
      <w:spacing w:after="0" w:line="240" w:lineRule="auto"/>
      <w:rPr>
        <w:rFonts w:ascii="Times New Roman" w:hAnsi="Times New Roman" w:cs="Times New Roman"/>
        <w:b/>
        <w:bCs/>
        <w:sz w:val="24"/>
        <w:szCs w:val="24"/>
        <w:lang w:val="kk-KZ"/>
      </w:rPr>
    </w:pPr>
  </w:p>
  <w:p w:rsidR="00352332" w:rsidRDefault="00352332" w:rsidP="00414DFB">
    <w:pPr>
      <w:pStyle w:val="12"/>
      <w:spacing w:after="0" w:line="240" w:lineRule="auto"/>
      <w:rPr>
        <w:rFonts w:ascii="Times New Roman" w:hAnsi="Times New Roman" w:cs="Times New Roman"/>
        <w:b/>
        <w:bCs/>
        <w:sz w:val="24"/>
        <w:szCs w:val="2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C21EEE"/>
    <w:multiLevelType w:val="hybridMultilevel"/>
    <w:tmpl w:val="E348F83E"/>
    <w:lvl w:ilvl="0" w:tplc="AFBA23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5C14464"/>
    <w:multiLevelType w:val="multilevel"/>
    <w:tmpl w:val="D03059D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1CB87EF4"/>
    <w:multiLevelType w:val="hybridMultilevel"/>
    <w:tmpl w:val="764CCAC6"/>
    <w:lvl w:ilvl="0" w:tplc="B4CC975E">
      <w:start w:val="1"/>
      <w:numFmt w:val="decimal"/>
      <w:lvlText w:val="%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
    <w:nsid w:val="286A2469"/>
    <w:multiLevelType w:val="multilevel"/>
    <w:tmpl w:val="1F94BE4C"/>
    <w:lvl w:ilvl="0">
      <w:start w:val="3"/>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nsid w:val="2F515FE3"/>
    <w:multiLevelType w:val="hybridMultilevel"/>
    <w:tmpl w:val="BFC217D4"/>
    <w:lvl w:ilvl="0" w:tplc="AFBA23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36035C03"/>
    <w:multiLevelType w:val="hybridMultilevel"/>
    <w:tmpl w:val="0A8C20B4"/>
    <w:lvl w:ilvl="0" w:tplc="DB805E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98E3151"/>
    <w:multiLevelType w:val="hybridMultilevel"/>
    <w:tmpl w:val="603AE592"/>
    <w:lvl w:ilvl="0" w:tplc="AFBA23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4D126519"/>
    <w:multiLevelType w:val="hybridMultilevel"/>
    <w:tmpl w:val="71D6A3D0"/>
    <w:lvl w:ilvl="0" w:tplc="AFBA23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71656E32"/>
    <w:multiLevelType w:val="hybridMultilevel"/>
    <w:tmpl w:val="5CA802E4"/>
    <w:lvl w:ilvl="0" w:tplc="B9A0CBF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DD6C9F"/>
    <w:multiLevelType w:val="hybridMultilevel"/>
    <w:tmpl w:val="EF6453BA"/>
    <w:lvl w:ilvl="0" w:tplc="F244A7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5"/>
  </w:num>
  <w:num w:numId="5">
    <w:abstractNumId w:val="8"/>
  </w:num>
  <w:num w:numId="6">
    <w:abstractNumId w:val="3"/>
  </w:num>
  <w:num w:numId="7">
    <w:abstractNumId w:val="6"/>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BAB"/>
    <w:rsid w:val="00001CAE"/>
    <w:rsid w:val="00006985"/>
    <w:rsid w:val="000101D0"/>
    <w:rsid w:val="00015F61"/>
    <w:rsid w:val="00016DE2"/>
    <w:rsid w:val="00020154"/>
    <w:rsid w:val="000406C4"/>
    <w:rsid w:val="00041F6C"/>
    <w:rsid w:val="00044E55"/>
    <w:rsid w:val="0005255D"/>
    <w:rsid w:val="00052880"/>
    <w:rsid w:val="00053AD5"/>
    <w:rsid w:val="00055104"/>
    <w:rsid w:val="00056927"/>
    <w:rsid w:val="0006333A"/>
    <w:rsid w:val="00073D32"/>
    <w:rsid w:val="000746F5"/>
    <w:rsid w:val="00074721"/>
    <w:rsid w:val="000748D5"/>
    <w:rsid w:val="000755BD"/>
    <w:rsid w:val="000764C8"/>
    <w:rsid w:val="00085083"/>
    <w:rsid w:val="00085BB4"/>
    <w:rsid w:val="00090108"/>
    <w:rsid w:val="00095987"/>
    <w:rsid w:val="00097645"/>
    <w:rsid w:val="000A1BB1"/>
    <w:rsid w:val="000A470B"/>
    <w:rsid w:val="000B1B1D"/>
    <w:rsid w:val="000B2C70"/>
    <w:rsid w:val="000B62B2"/>
    <w:rsid w:val="000C5AF0"/>
    <w:rsid w:val="000D2844"/>
    <w:rsid w:val="000D347E"/>
    <w:rsid w:val="000D385A"/>
    <w:rsid w:val="000E4AFC"/>
    <w:rsid w:val="000E70F2"/>
    <w:rsid w:val="000F02EE"/>
    <w:rsid w:val="000F2559"/>
    <w:rsid w:val="000F66E6"/>
    <w:rsid w:val="000F7F90"/>
    <w:rsid w:val="00103F3D"/>
    <w:rsid w:val="00122FFB"/>
    <w:rsid w:val="001240A7"/>
    <w:rsid w:val="00125F11"/>
    <w:rsid w:val="00130722"/>
    <w:rsid w:val="00132642"/>
    <w:rsid w:val="0013533A"/>
    <w:rsid w:val="001449B6"/>
    <w:rsid w:val="0014592F"/>
    <w:rsid w:val="00160AE4"/>
    <w:rsid w:val="00163461"/>
    <w:rsid w:val="00166104"/>
    <w:rsid w:val="001715F6"/>
    <w:rsid w:val="001741BD"/>
    <w:rsid w:val="00174429"/>
    <w:rsid w:val="00181EEE"/>
    <w:rsid w:val="00182ABC"/>
    <w:rsid w:val="001839B6"/>
    <w:rsid w:val="00183A4D"/>
    <w:rsid w:val="00183F7A"/>
    <w:rsid w:val="0018420F"/>
    <w:rsid w:val="00184A13"/>
    <w:rsid w:val="00187D71"/>
    <w:rsid w:val="00196EEA"/>
    <w:rsid w:val="00197332"/>
    <w:rsid w:val="001A4780"/>
    <w:rsid w:val="001A7138"/>
    <w:rsid w:val="001B030B"/>
    <w:rsid w:val="001B0A8C"/>
    <w:rsid w:val="001B0E93"/>
    <w:rsid w:val="001B3C4A"/>
    <w:rsid w:val="001B521E"/>
    <w:rsid w:val="001C3424"/>
    <w:rsid w:val="001C729A"/>
    <w:rsid w:val="001D1FFD"/>
    <w:rsid w:val="001D356A"/>
    <w:rsid w:val="001D5DCC"/>
    <w:rsid w:val="001D7837"/>
    <w:rsid w:val="001D7D0E"/>
    <w:rsid w:val="001E0819"/>
    <w:rsid w:val="001E158A"/>
    <w:rsid w:val="001E174B"/>
    <w:rsid w:val="001E75CE"/>
    <w:rsid w:val="001F473C"/>
    <w:rsid w:val="0020637F"/>
    <w:rsid w:val="002071B3"/>
    <w:rsid w:val="0021433F"/>
    <w:rsid w:val="002152ED"/>
    <w:rsid w:val="0021793A"/>
    <w:rsid w:val="00220D7A"/>
    <w:rsid w:val="00225A9D"/>
    <w:rsid w:val="002265DC"/>
    <w:rsid w:val="0023483F"/>
    <w:rsid w:val="00234F71"/>
    <w:rsid w:val="0023730D"/>
    <w:rsid w:val="00240688"/>
    <w:rsid w:val="002407E1"/>
    <w:rsid w:val="00246308"/>
    <w:rsid w:val="00246F8F"/>
    <w:rsid w:val="00251678"/>
    <w:rsid w:val="00262503"/>
    <w:rsid w:val="00272A3E"/>
    <w:rsid w:val="00275105"/>
    <w:rsid w:val="00287BA7"/>
    <w:rsid w:val="00292848"/>
    <w:rsid w:val="00295DF9"/>
    <w:rsid w:val="00296B31"/>
    <w:rsid w:val="00296B4D"/>
    <w:rsid w:val="00297807"/>
    <w:rsid w:val="002A28DF"/>
    <w:rsid w:val="002A32C6"/>
    <w:rsid w:val="002A5325"/>
    <w:rsid w:val="002A5967"/>
    <w:rsid w:val="002A5A4F"/>
    <w:rsid w:val="002A7273"/>
    <w:rsid w:val="002B42E3"/>
    <w:rsid w:val="002B6412"/>
    <w:rsid w:val="002C0F43"/>
    <w:rsid w:val="002C1551"/>
    <w:rsid w:val="002C3C05"/>
    <w:rsid w:val="002C5692"/>
    <w:rsid w:val="002C5FEA"/>
    <w:rsid w:val="002C6D4F"/>
    <w:rsid w:val="002E0CFD"/>
    <w:rsid w:val="002F1BB3"/>
    <w:rsid w:val="00302CF4"/>
    <w:rsid w:val="0030511C"/>
    <w:rsid w:val="00312328"/>
    <w:rsid w:val="00313C15"/>
    <w:rsid w:val="00313E83"/>
    <w:rsid w:val="00320AC5"/>
    <w:rsid w:val="00321147"/>
    <w:rsid w:val="0032192E"/>
    <w:rsid w:val="00330B33"/>
    <w:rsid w:val="003345FD"/>
    <w:rsid w:val="003355D7"/>
    <w:rsid w:val="003454AC"/>
    <w:rsid w:val="00345B46"/>
    <w:rsid w:val="00347C81"/>
    <w:rsid w:val="00351A62"/>
    <w:rsid w:val="00352332"/>
    <w:rsid w:val="003530B9"/>
    <w:rsid w:val="00353FE9"/>
    <w:rsid w:val="003551E3"/>
    <w:rsid w:val="00360E28"/>
    <w:rsid w:val="00365A0A"/>
    <w:rsid w:val="00366DB0"/>
    <w:rsid w:val="00373B67"/>
    <w:rsid w:val="003758B9"/>
    <w:rsid w:val="0038024D"/>
    <w:rsid w:val="00384D32"/>
    <w:rsid w:val="00386242"/>
    <w:rsid w:val="00390329"/>
    <w:rsid w:val="003A6336"/>
    <w:rsid w:val="003C0B88"/>
    <w:rsid w:val="003C2013"/>
    <w:rsid w:val="003C31AA"/>
    <w:rsid w:val="003C3A7D"/>
    <w:rsid w:val="003C5D08"/>
    <w:rsid w:val="003D0499"/>
    <w:rsid w:val="003D0EC2"/>
    <w:rsid w:val="003D24A3"/>
    <w:rsid w:val="003D4152"/>
    <w:rsid w:val="003D7ED6"/>
    <w:rsid w:val="003E172A"/>
    <w:rsid w:val="003E5301"/>
    <w:rsid w:val="003E7B8E"/>
    <w:rsid w:val="003F41F2"/>
    <w:rsid w:val="003F6120"/>
    <w:rsid w:val="00403816"/>
    <w:rsid w:val="00404378"/>
    <w:rsid w:val="00404A5F"/>
    <w:rsid w:val="00414DFB"/>
    <w:rsid w:val="00415552"/>
    <w:rsid w:val="00417D91"/>
    <w:rsid w:val="00420A62"/>
    <w:rsid w:val="00420B7D"/>
    <w:rsid w:val="00423FD2"/>
    <w:rsid w:val="00424A3F"/>
    <w:rsid w:val="004270FF"/>
    <w:rsid w:val="0042787B"/>
    <w:rsid w:val="004303D7"/>
    <w:rsid w:val="00434C0D"/>
    <w:rsid w:val="00437A31"/>
    <w:rsid w:val="004400D2"/>
    <w:rsid w:val="0044230E"/>
    <w:rsid w:val="00444362"/>
    <w:rsid w:val="004502D1"/>
    <w:rsid w:val="00451870"/>
    <w:rsid w:val="00452CED"/>
    <w:rsid w:val="00455062"/>
    <w:rsid w:val="00463CD4"/>
    <w:rsid w:val="00466588"/>
    <w:rsid w:val="00467330"/>
    <w:rsid w:val="00467C16"/>
    <w:rsid w:val="00472BC3"/>
    <w:rsid w:val="0047408B"/>
    <w:rsid w:val="00474C77"/>
    <w:rsid w:val="00475286"/>
    <w:rsid w:val="00476E10"/>
    <w:rsid w:val="004817B1"/>
    <w:rsid w:val="00483D49"/>
    <w:rsid w:val="004852A2"/>
    <w:rsid w:val="00486472"/>
    <w:rsid w:val="004A011E"/>
    <w:rsid w:val="004A3B4A"/>
    <w:rsid w:val="004A4031"/>
    <w:rsid w:val="004A697F"/>
    <w:rsid w:val="004A6E6D"/>
    <w:rsid w:val="004B5984"/>
    <w:rsid w:val="004B6B5E"/>
    <w:rsid w:val="004B7309"/>
    <w:rsid w:val="004C47B2"/>
    <w:rsid w:val="004C6953"/>
    <w:rsid w:val="004C6A4A"/>
    <w:rsid w:val="004C74AF"/>
    <w:rsid w:val="004D3E8C"/>
    <w:rsid w:val="004D4A77"/>
    <w:rsid w:val="004D524C"/>
    <w:rsid w:val="004D5515"/>
    <w:rsid w:val="004E212F"/>
    <w:rsid w:val="004E6BFD"/>
    <w:rsid w:val="005006E3"/>
    <w:rsid w:val="00500E75"/>
    <w:rsid w:val="00502741"/>
    <w:rsid w:val="0050637B"/>
    <w:rsid w:val="0050678F"/>
    <w:rsid w:val="00510411"/>
    <w:rsid w:val="00514AEA"/>
    <w:rsid w:val="00516F7D"/>
    <w:rsid w:val="00520CCA"/>
    <w:rsid w:val="00525E02"/>
    <w:rsid w:val="00525F6C"/>
    <w:rsid w:val="0052752B"/>
    <w:rsid w:val="00531135"/>
    <w:rsid w:val="00532FCB"/>
    <w:rsid w:val="00537413"/>
    <w:rsid w:val="00543B3F"/>
    <w:rsid w:val="00543FD9"/>
    <w:rsid w:val="00561D6D"/>
    <w:rsid w:val="00562B14"/>
    <w:rsid w:val="005675CD"/>
    <w:rsid w:val="005678C5"/>
    <w:rsid w:val="00584836"/>
    <w:rsid w:val="005861C6"/>
    <w:rsid w:val="00587A87"/>
    <w:rsid w:val="00595FCD"/>
    <w:rsid w:val="00597AAB"/>
    <w:rsid w:val="005A3D91"/>
    <w:rsid w:val="005A5151"/>
    <w:rsid w:val="005B0D75"/>
    <w:rsid w:val="005B6ACC"/>
    <w:rsid w:val="005B766E"/>
    <w:rsid w:val="005B76E6"/>
    <w:rsid w:val="005C70B6"/>
    <w:rsid w:val="005D1B39"/>
    <w:rsid w:val="005D2FD3"/>
    <w:rsid w:val="005D35E6"/>
    <w:rsid w:val="005D5BF6"/>
    <w:rsid w:val="005E185B"/>
    <w:rsid w:val="005E3A90"/>
    <w:rsid w:val="005E651F"/>
    <w:rsid w:val="005E7F4E"/>
    <w:rsid w:val="005F06A9"/>
    <w:rsid w:val="005F0AA4"/>
    <w:rsid w:val="005F1DC4"/>
    <w:rsid w:val="005F7DAD"/>
    <w:rsid w:val="00600C21"/>
    <w:rsid w:val="00605E77"/>
    <w:rsid w:val="006152BD"/>
    <w:rsid w:val="0061774B"/>
    <w:rsid w:val="00622554"/>
    <w:rsid w:val="00623BAB"/>
    <w:rsid w:val="006269AA"/>
    <w:rsid w:val="006315A3"/>
    <w:rsid w:val="006316AA"/>
    <w:rsid w:val="00632BC4"/>
    <w:rsid w:val="00652EF2"/>
    <w:rsid w:val="0065690F"/>
    <w:rsid w:val="00657195"/>
    <w:rsid w:val="006575DC"/>
    <w:rsid w:val="00660C90"/>
    <w:rsid w:val="006632E8"/>
    <w:rsid w:val="00664AED"/>
    <w:rsid w:val="006679C1"/>
    <w:rsid w:val="00670A11"/>
    <w:rsid w:val="00676CF3"/>
    <w:rsid w:val="006770EF"/>
    <w:rsid w:val="00677FE4"/>
    <w:rsid w:val="00690270"/>
    <w:rsid w:val="0069297F"/>
    <w:rsid w:val="00694671"/>
    <w:rsid w:val="006952F3"/>
    <w:rsid w:val="006958FE"/>
    <w:rsid w:val="00695A07"/>
    <w:rsid w:val="006A4265"/>
    <w:rsid w:val="006A4FC2"/>
    <w:rsid w:val="006B2F82"/>
    <w:rsid w:val="006B4649"/>
    <w:rsid w:val="006B6234"/>
    <w:rsid w:val="006C5463"/>
    <w:rsid w:val="006C75C9"/>
    <w:rsid w:val="006D3CC2"/>
    <w:rsid w:val="006E0671"/>
    <w:rsid w:val="006E0D95"/>
    <w:rsid w:val="006E3694"/>
    <w:rsid w:val="006E4F83"/>
    <w:rsid w:val="006E5BC5"/>
    <w:rsid w:val="0070004B"/>
    <w:rsid w:val="00703704"/>
    <w:rsid w:val="00703F07"/>
    <w:rsid w:val="00704A2C"/>
    <w:rsid w:val="00711492"/>
    <w:rsid w:val="0071774B"/>
    <w:rsid w:val="0072088E"/>
    <w:rsid w:val="0072367A"/>
    <w:rsid w:val="00726A0B"/>
    <w:rsid w:val="007270FC"/>
    <w:rsid w:val="0073235E"/>
    <w:rsid w:val="00733140"/>
    <w:rsid w:val="00734338"/>
    <w:rsid w:val="00740E9D"/>
    <w:rsid w:val="00743CDB"/>
    <w:rsid w:val="00750944"/>
    <w:rsid w:val="007511AE"/>
    <w:rsid w:val="007540FD"/>
    <w:rsid w:val="007549CD"/>
    <w:rsid w:val="00757D1D"/>
    <w:rsid w:val="00766E67"/>
    <w:rsid w:val="0077063C"/>
    <w:rsid w:val="00771029"/>
    <w:rsid w:val="0078486B"/>
    <w:rsid w:val="00786404"/>
    <w:rsid w:val="00790BC4"/>
    <w:rsid w:val="00791F82"/>
    <w:rsid w:val="0079612B"/>
    <w:rsid w:val="00796B5E"/>
    <w:rsid w:val="007A003C"/>
    <w:rsid w:val="007A2983"/>
    <w:rsid w:val="007A376A"/>
    <w:rsid w:val="007A46AD"/>
    <w:rsid w:val="007A63AA"/>
    <w:rsid w:val="007B1A32"/>
    <w:rsid w:val="007B6356"/>
    <w:rsid w:val="007C5A32"/>
    <w:rsid w:val="007D1D2B"/>
    <w:rsid w:val="007D2FB1"/>
    <w:rsid w:val="007D49D0"/>
    <w:rsid w:val="007E3B22"/>
    <w:rsid w:val="007F5998"/>
    <w:rsid w:val="007F6E6E"/>
    <w:rsid w:val="007F73BA"/>
    <w:rsid w:val="00801D8F"/>
    <w:rsid w:val="00803BDA"/>
    <w:rsid w:val="0080612C"/>
    <w:rsid w:val="00807613"/>
    <w:rsid w:val="00814F01"/>
    <w:rsid w:val="00815F66"/>
    <w:rsid w:val="008176D8"/>
    <w:rsid w:val="00820749"/>
    <w:rsid w:val="00820A37"/>
    <w:rsid w:val="00833936"/>
    <w:rsid w:val="00841916"/>
    <w:rsid w:val="008443DD"/>
    <w:rsid w:val="00846252"/>
    <w:rsid w:val="00847442"/>
    <w:rsid w:val="00851D3C"/>
    <w:rsid w:val="008530E0"/>
    <w:rsid w:val="008554F2"/>
    <w:rsid w:val="0086698E"/>
    <w:rsid w:val="00871FA9"/>
    <w:rsid w:val="00875303"/>
    <w:rsid w:val="0087672E"/>
    <w:rsid w:val="00884CA2"/>
    <w:rsid w:val="0089130C"/>
    <w:rsid w:val="008914DF"/>
    <w:rsid w:val="00893AAE"/>
    <w:rsid w:val="008A0D1B"/>
    <w:rsid w:val="008A1FE1"/>
    <w:rsid w:val="008B278F"/>
    <w:rsid w:val="008B3814"/>
    <w:rsid w:val="008B6E0C"/>
    <w:rsid w:val="008C1AF2"/>
    <w:rsid w:val="008C5BB6"/>
    <w:rsid w:val="008C6BF9"/>
    <w:rsid w:val="008C72C2"/>
    <w:rsid w:val="008D5475"/>
    <w:rsid w:val="008E1AB2"/>
    <w:rsid w:val="008E23AC"/>
    <w:rsid w:val="008E23D5"/>
    <w:rsid w:val="008E5C19"/>
    <w:rsid w:val="008E6EB4"/>
    <w:rsid w:val="008F1234"/>
    <w:rsid w:val="008F1D8E"/>
    <w:rsid w:val="008F457D"/>
    <w:rsid w:val="008F70DA"/>
    <w:rsid w:val="008F7C15"/>
    <w:rsid w:val="00900FAD"/>
    <w:rsid w:val="00901B6D"/>
    <w:rsid w:val="0090339C"/>
    <w:rsid w:val="0090539A"/>
    <w:rsid w:val="00905DAA"/>
    <w:rsid w:val="00913A1E"/>
    <w:rsid w:val="00915737"/>
    <w:rsid w:val="00920AC1"/>
    <w:rsid w:val="009235B1"/>
    <w:rsid w:val="009252A2"/>
    <w:rsid w:val="00931582"/>
    <w:rsid w:val="009356BD"/>
    <w:rsid w:val="00936AF9"/>
    <w:rsid w:val="00942C41"/>
    <w:rsid w:val="00950D26"/>
    <w:rsid w:val="00952132"/>
    <w:rsid w:val="0095305F"/>
    <w:rsid w:val="00955676"/>
    <w:rsid w:val="00961505"/>
    <w:rsid w:val="009616D1"/>
    <w:rsid w:val="00963A67"/>
    <w:rsid w:val="00977BC4"/>
    <w:rsid w:val="00981488"/>
    <w:rsid w:val="0098747D"/>
    <w:rsid w:val="00995DFD"/>
    <w:rsid w:val="00996E1A"/>
    <w:rsid w:val="009973ED"/>
    <w:rsid w:val="009A13DF"/>
    <w:rsid w:val="009A3C59"/>
    <w:rsid w:val="009A3E21"/>
    <w:rsid w:val="009A5145"/>
    <w:rsid w:val="009A7DD2"/>
    <w:rsid w:val="009B1370"/>
    <w:rsid w:val="009B1A5F"/>
    <w:rsid w:val="009B29D0"/>
    <w:rsid w:val="009C1C1D"/>
    <w:rsid w:val="009C33C3"/>
    <w:rsid w:val="009C4087"/>
    <w:rsid w:val="009C46F3"/>
    <w:rsid w:val="009D29CA"/>
    <w:rsid w:val="009D5DBD"/>
    <w:rsid w:val="009E0E0E"/>
    <w:rsid w:val="009E18CE"/>
    <w:rsid w:val="009E7C45"/>
    <w:rsid w:val="009F089E"/>
    <w:rsid w:val="009F0A5F"/>
    <w:rsid w:val="009F150F"/>
    <w:rsid w:val="009F4D75"/>
    <w:rsid w:val="00A01EB9"/>
    <w:rsid w:val="00A02932"/>
    <w:rsid w:val="00A07976"/>
    <w:rsid w:val="00A1059C"/>
    <w:rsid w:val="00A1298D"/>
    <w:rsid w:val="00A274EE"/>
    <w:rsid w:val="00A30018"/>
    <w:rsid w:val="00A439DB"/>
    <w:rsid w:val="00A460A9"/>
    <w:rsid w:val="00A47AFD"/>
    <w:rsid w:val="00A47E0C"/>
    <w:rsid w:val="00A503BC"/>
    <w:rsid w:val="00A505FD"/>
    <w:rsid w:val="00A54A5A"/>
    <w:rsid w:val="00A60B77"/>
    <w:rsid w:val="00A622AA"/>
    <w:rsid w:val="00A7005B"/>
    <w:rsid w:val="00A74143"/>
    <w:rsid w:val="00A81368"/>
    <w:rsid w:val="00A870E7"/>
    <w:rsid w:val="00A87F94"/>
    <w:rsid w:val="00A9105B"/>
    <w:rsid w:val="00A91259"/>
    <w:rsid w:val="00A933AF"/>
    <w:rsid w:val="00A971EC"/>
    <w:rsid w:val="00AA0C79"/>
    <w:rsid w:val="00AA3232"/>
    <w:rsid w:val="00AA6972"/>
    <w:rsid w:val="00AB2A9D"/>
    <w:rsid w:val="00AB2BD9"/>
    <w:rsid w:val="00AD064A"/>
    <w:rsid w:val="00AD0B2A"/>
    <w:rsid w:val="00AD1780"/>
    <w:rsid w:val="00AD2BEC"/>
    <w:rsid w:val="00AD4798"/>
    <w:rsid w:val="00AD5DC9"/>
    <w:rsid w:val="00AD7189"/>
    <w:rsid w:val="00AE7A82"/>
    <w:rsid w:val="00AF5B17"/>
    <w:rsid w:val="00AF6B01"/>
    <w:rsid w:val="00B11ED1"/>
    <w:rsid w:val="00B132ED"/>
    <w:rsid w:val="00B16B6D"/>
    <w:rsid w:val="00B20CA8"/>
    <w:rsid w:val="00B21A5F"/>
    <w:rsid w:val="00B22C85"/>
    <w:rsid w:val="00B32AD5"/>
    <w:rsid w:val="00B34D26"/>
    <w:rsid w:val="00B35203"/>
    <w:rsid w:val="00B406F2"/>
    <w:rsid w:val="00B419AE"/>
    <w:rsid w:val="00B447A5"/>
    <w:rsid w:val="00B52931"/>
    <w:rsid w:val="00B5765B"/>
    <w:rsid w:val="00B655C8"/>
    <w:rsid w:val="00B67FCD"/>
    <w:rsid w:val="00B72AB7"/>
    <w:rsid w:val="00B764E3"/>
    <w:rsid w:val="00B76BFE"/>
    <w:rsid w:val="00B76CE3"/>
    <w:rsid w:val="00B828A8"/>
    <w:rsid w:val="00B82B2D"/>
    <w:rsid w:val="00B83761"/>
    <w:rsid w:val="00B909FC"/>
    <w:rsid w:val="00B91067"/>
    <w:rsid w:val="00B9278F"/>
    <w:rsid w:val="00B9432C"/>
    <w:rsid w:val="00BA13BA"/>
    <w:rsid w:val="00BA586E"/>
    <w:rsid w:val="00BB0F50"/>
    <w:rsid w:val="00BB1A72"/>
    <w:rsid w:val="00BB4312"/>
    <w:rsid w:val="00BB59C3"/>
    <w:rsid w:val="00BC0D9A"/>
    <w:rsid w:val="00BC18B5"/>
    <w:rsid w:val="00BC4B2D"/>
    <w:rsid w:val="00BD55DD"/>
    <w:rsid w:val="00BE0536"/>
    <w:rsid w:val="00BE3C59"/>
    <w:rsid w:val="00BE47AF"/>
    <w:rsid w:val="00BF0ADF"/>
    <w:rsid w:val="00BF27E8"/>
    <w:rsid w:val="00BF4431"/>
    <w:rsid w:val="00BF67C5"/>
    <w:rsid w:val="00C101D6"/>
    <w:rsid w:val="00C10717"/>
    <w:rsid w:val="00C10C76"/>
    <w:rsid w:val="00C13B51"/>
    <w:rsid w:val="00C23859"/>
    <w:rsid w:val="00C23EC8"/>
    <w:rsid w:val="00C26316"/>
    <w:rsid w:val="00C272EB"/>
    <w:rsid w:val="00C40ACA"/>
    <w:rsid w:val="00C42723"/>
    <w:rsid w:val="00C439DC"/>
    <w:rsid w:val="00C43CC0"/>
    <w:rsid w:val="00C4726B"/>
    <w:rsid w:val="00C52F3F"/>
    <w:rsid w:val="00C5799C"/>
    <w:rsid w:val="00C60E98"/>
    <w:rsid w:val="00C65803"/>
    <w:rsid w:val="00C65B0F"/>
    <w:rsid w:val="00C705E8"/>
    <w:rsid w:val="00C75AA7"/>
    <w:rsid w:val="00C76C50"/>
    <w:rsid w:val="00C85BB2"/>
    <w:rsid w:val="00C86768"/>
    <w:rsid w:val="00C86D63"/>
    <w:rsid w:val="00C87B6E"/>
    <w:rsid w:val="00C90D4E"/>
    <w:rsid w:val="00CA346D"/>
    <w:rsid w:val="00CA4F71"/>
    <w:rsid w:val="00CA7A55"/>
    <w:rsid w:val="00CA7BD2"/>
    <w:rsid w:val="00CB14E4"/>
    <w:rsid w:val="00CB19E5"/>
    <w:rsid w:val="00CB23EA"/>
    <w:rsid w:val="00CB3A29"/>
    <w:rsid w:val="00CB3F9E"/>
    <w:rsid w:val="00CB4DA7"/>
    <w:rsid w:val="00CB684E"/>
    <w:rsid w:val="00CC0002"/>
    <w:rsid w:val="00CC1C48"/>
    <w:rsid w:val="00CC5452"/>
    <w:rsid w:val="00CC6615"/>
    <w:rsid w:val="00CD0C7E"/>
    <w:rsid w:val="00CD2369"/>
    <w:rsid w:val="00CD3CB9"/>
    <w:rsid w:val="00CD4B8F"/>
    <w:rsid w:val="00CD6DF1"/>
    <w:rsid w:val="00CD7CF9"/>
    <w:rsid w:val="00CE1C4D"/>
    <w:rsid w:val="00CE4F1E"/>
    <w:rsid w:val="00CE57F9"/>
    <w:rsid w:val="00CF354E"/>
    <w:rsid w:val="00D00E64"/>
    <w:rsid w:val="00D0389D"/>
    <w:rsid w:val="00D04D2C"/>
    <w:rsid w:val="00D05ADB"/>
    <w:rsid w:val="00D152B6"/>
    <w:rsid w:val="00D161D1"/>
    <w:rsid w:val="00D20A9E"/>
    <w:rsid w:val="00D2315A"/>
    <w:rsid w:val="00D260A6"/>
    <w:rsid w:val="00D33B37"/>
    <w:rsid w:val="00D35C66"/>
    <w:rsid w:val="00D5218D"/>
    <w:rsid w:val="00D54A66"/>
    <w:rsid w:val="00D56904"/>
    <w:rsid w:val="00D60F45"/>
    <w:rsid w:val="00D61A23"/>
    <w:rsid w:val="00D6675D"/>
    <w:rsid w:val="00D74A38"/>
    <w:rsid w:val="00D77A0F"/>
    <w:rsid w:val="00D81A2C"/>
    <w:rsid w:val="00D81D9A"/>
    <w:rsid w:val="00D82FA0"/>
    <w:rsid w:val="00D83E4A"/>
    <w:rsid w:val="00D84B94"/>
    <w:rsid w:val="00DA01A9"/>
    <w:rsid w:val="00DA0975"/>
    <w:rsid w:val="00DA25CE"/>
    <w:rsid w:val="00DA4814"/>
    <w:rsid w:val="00DA58E8"/>
    <w:rsid w:val="00DB2FBA"/>
    <w:rsid w:val="00DB5AD8"/>
    <w:rsid w:val="00DC1B9B"/>
    <w:rsid w:val="00DC1BA4"/>
    <w:rsid w:val="00DC3C16"/>
    <w:rsid w:val="00DC6175"/>
    <w:rsid w:val="00DD3600"/>
    <w:rsid w:val="00DD4EAB"/>
    <w:rsid w:val="00DE23CB"/>
    <w:rsid w:val="00DE25AC"/>
    <w:rsid w:val="00DF582A"/>
    <w:rsid w:val="00E0251E"/>
    <w:rsid w:val="00E02BF3"/>
    <w:rsid w:val="00E112E2"/>
    <w:rsid w:val="00E11C73"/>
    <w:rsid w:val="00E20B6E"/>
    <w:rsid w:val="00E21A23"/>
    <w:rsid w:val="00E225AF"/>
    <w:rsid w:val="00E2477E"/>
    <w:rsid w:val="00E33331"/>
    <w:rsid w:val="00E470D2"/>
    <w:rsid w:val="00E542C7"/>
    <w:rsid w:val="00E55A4A"/>
    <w:rsid w:val="00E57EFC"/>
    <w:rsid w:val="00E604A1"/>
    <w:rsid w:val="00E60A80"/>
    <w:rsid w:val="00E61815"/>
    <w:rsid w:val="00E638DE"/>
    <w:rsid w:val="00E64060"/>
    <w:rsid w:val="00E64BEF"/>
    <w:rsid w:val="00E66758"/>
    <w:rsid w:val="00E675D5"/>
    <w:rsid w:val="00E71D52"/>
    <w:rsid w:val="00E820AF"/>
    <w:rsid w:val="00E9255B"/>
    <w:rsid w:val="00E967B7"/>
    <w:rsid w:val="00EA42AF"/>
    <w:rsid w:val="00EA72D8"/>
    <w:rsid w:val="00EB4E6D"/>
    <w:rsid w:val="00EB526F"/>
    <w:rsid w:val="00EB5524"/>
    <w:rsid w:val="00EB7813"/>
    <w:rsid w:val="00EC269E"/>
    <w:rsid w:val="00EC3639"/>
    <w:rsid w:val="00EC6B48"/>
    <w:rsid w:val="00ED079C"/>
    <w:rsid w:val="00ED4991"/>
    <w:rsid w:val="00ED6F60"/>
    <w:rsid w:val="00EE02BB"/>
    <w:rsid w:val="00EE1756"/>
    <w:rsid w:val="00EE20D2"/>
    <w:rsid w:val="00EE73F5"/>
    <w:rsid w:val="00EE7F87"/>
    <w:rsid w:val="00EF1467"/>
    <w:rsid w:val="00EF78F6"/>
    <w:rsid w:val="00F01E69"/>
    <w:rsid w:val="00F023B9"/>
    <w:rsid w:val="00F04624"/>
    <w:rsid w:val="00F0751C"/>
    <w:rsid w:val="00F12F64"/>
    <w:rsid w:val="00F16DC8"/>
    <w:rsid w:val="00F17AA2"/>
    <w:rsid w:val="00F2254D"/>
    <w:rsid w:val="00F229FD"/>
    <w:rsid w:val="00F26B8D"/>
    <w:rsid w:val="00F27BEB"/>
    <w:rsid w:val="00F3218E"/>
    <w:rsid w:val="00F32413"/>
    <w:rsid w:val="00F33C8C"/>
    <w:rsid w:val="00F560F3"/>
    <w:rsid w:val="00F67A56"/>
    <w:rsid w:val="00F67C03"/>
    <w:rsid w:val="00F71D0D"/>
    <w:rsid w:val="00F75BCC"/>
    <w:rsid w:val="00F85346"/>
    <w:rsid w:val="00F87E4F"/>
    <w:rsid w:val="00F9013F"/>
    <w:rsid w:val="00F90729"/>
    <w:rsid w:val="00F92847"/>
    <w:rsid w:val="00F97189"/>
    <w:rsid w:val="00FA31B7"/>
    <w:rsid w:val="00FA4685"/>
    <w:rsid w:val="00FA48F2"/>
    <w:rsid w:val="00FB3040"/>
    <w:rsid w:val="00FC5852"/>
    <w:rsid w:val="00FC5F7D"/>
    <w:rsid w:val="00FC6F3D"/>
    <w:rsid w:val="00FD0A2F"/>
    <w:rsid w:val="00FD38A5"/>
    <w:rsid w:val="00FD5474"/>
    <w:rsid w:val="00FD77F2"/>
    <w:rsid w:val="00FE2587"/>
    <w:rsid w:val="00FF1328"/>
    <w:rsid w:val="00FF1DF9"/>
    <w:rsid w:val="00FF256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3899A83-691E-4291-B43C-3E1A2EC14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ookman Old Style"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1"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4AEA"/>
    <w:pPr>
      <w:widowControl w:val="0"/>
      <w:autoSpaceDE w:val="0"/>
      <w:autoSpaceDN w:val="0"/>
      <w:adjustRightInd w:val="0"/>
      <w:spacing w:after="0" w:line="240" w:lineRule="auto"/>
    </w:pPr>
    <w:rPr>
      <w:rFonts w:hAnsi="Bookman Old Style"/>
      <w:sz w:val="24"/>
      <w:szCs w:val="24"/>
    </w:rPr>
  </w:style>
  <w:style w:type="paragraph" w:styleId="1">
    <w:name w:val="heading 1"/>
    <w:basedOn w:val="a"/>
    <w:link w:val="10"/>
    <w:uiPriority w:val="1"/>
    <w:qFormat/>
    <w:rsid w:val="00757D1D"/>
    <w:pPr>
      <w:adjustRightInd/>
      <w:spacing w:before="228"/>
      <w:ind w:left="1013" w:right="853"/>
      <w:jc w:val="center"/>
      <w:outlineLvl w:val="0"/>
    </w:pPr>
    <w:rPr>
      <w:rFonts w:ascii="Cambria" w:eastAsia="Times New Roman" w:hAnsi="Cambria" w:cs="Cambria"/>
      <w:b/>
      <w:bCs/>
      <w:sz w:val="32"/>
      <w:szCs w:val="32"/>
      <w:lang w:val="en-US" w:eastAsia="en-US"/>
    </w:rPr>
  </w:style>
  <w:style w:type="paragraph" w:styleId="2">
    <w:name w:val="heading 2"/>
    <w:basedOn w:val="a"/>
    <w:link w:val="20"/>
    <w:uiPriority w:val="1"/>
    <w:qFormat/>
    <w:rsid w:val="00757D1D"/>
    <w:pPr>
      <w:adjustRightInd/>
      <w:ind w:left="1394" w:hanging="398"/>
      <w:outlineLvl w:val="1"/>
    </w:pPr>
    <w:rPr>
      <w:rFonts w:ascii="Cambria" w:eastAsia="Times New Roman" w:hAnsi="Cambria" w:cs="Cambria"/>
      <w:b/>
      <w:bCs/>
      <w:sz w:val="26"/>
      <w:szCs w:val="26"/>
      <w:lang w:val="en-US" w:eastAsia="en-US"/>
    </w:rPr>
  </w:style>
  <w:style w:type="paragraph" w:styleId="3">
    <w:name w:val="heading 3"/>
    <w:basedOn w:val="a"/>
    <w:link w:val="30"/>
    <w:uiPriority w:val="1"/>
    <w:qFormat/>
    <w:rsid w:val="00757D1D"/>
    <w:pPr>
      <w:adjustRightInd/>
      <w:ind w:left="1564" w:hanging="568"/>
      <w:outlineLvl w:val="2"/>
    </w:pPr>
    <w:rPr>
      <w:rFonts w:ascii="Cambria" w:eastAsia="Times New Roman" w:hAnsi="Cambria" w:cs="Cambria"/>
      <w:b/>
      <w:bCs/>
      <w:lang w:val="en-US" w:eastAsia="en-US"/>
    </w:rPr>
  </w:style>
  <w:style w:type="paragraph" w:styleId="4">
    <w:name w:val="heading 4"/>
    <w:basedOn w:val="a"/>
    <w:link w:val="40"/>
    <w:uiPriority w:val="1"/>
    <w:qFormat/>
    <w:rsid w:val="00757D1D"/>
    <w:pPr>
      <w:adjustRightInd/>
      <w:ind w:left="1252" w:hanging="936"/>
      <w:outlineLvl w:val="3"/>
    </w:pPr>
    <w:rPr>
      <w:rFonts w:ascii="Cambria" w:eastAsia="Times New Roman" w:hAnsi="Cambria" w:cs="Cambria"/>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locked/>
    <w:rsid w:val="00757D1D"/>
    <w:rPr>
      <w:rFonts w:ascii="Cambria" w:eastAsia="Times New Roman" w:hAnsi="Cambria" w:cs="Cambria"/>
      <w:b/>
      <w:bCs/>
      <w:sz w:val="32"/>
      <w:szCs w:val="32"/>
      <w:lang w:val="en-US" w:eastAsia="en-US"/>
    </w:rPr>
  </w:style>
  <w:style w:type="character" w:customStyle="1" w:styleId="20">
    <w:name w:val="Заголовок 2 Знак"/>
    <w:basedOn w:val="a0"/>
    <w:link w:val="2"/>
    <w:uiPriority w:val="1"/>
    <w:locked/>
    <w:rsid w:val="00757D1D"/>
    <w:rPr>
      <w:rFonts w:ascii="Cambria" w:eastAsia="Times New Roman" w:hAnsi="Cambria" w:cs="Cambria"/>
      <w:b/>
      <w:bCs/>
      <w:sz w:val="26"/>
      <w:szCs w:val="26"/>
      <w:lang w:val="en-US" w:eastAsia="en-US"/>
    </w:rPr>
  </w:style>
  <w:style w:type="character" w:customStyle="1" w:styleId="30">
    <w:name w:val="Заголовок 3 Знак"/>
    <w:basedOn w:val="a0"/>
    <w:link w:val="3"/>
    <w:uiPriority w:val="1"/>
    <w:locked/>
    <w:rsid w:val="00757D1D"/>
    <w:rPr>
      <w:rFonts w:ascii="Cambria" w:eastAsia="Times New Roman" w:hAnsi="Cambria" w:cs="Cambria"/>
      <w:b/>
      <w:bCs/>
      <w:sz w:val="24"/>
      <w:szCs w:val="24"/>
      <w:lang w:val="en-US" w:eastAsia="en-US"/>
    </w:rPr>
  </w:style>
  <w:style w:type="character" w:customStyle="1" w:styleId="40">
    <w:name w:val="Заголовок 4 Знак"/>
    <w:basedOn w:val="a0"/>
    <w:link w:val="4"/>
    <w:uiPriority w:val="1"/>
    <w:locked/>
    <w:rsid w:val="00757D1D"/>
    <w:rPr>
      <w:rFonts w:ascii="Cambria" w:eastAsia="Times New Roman" w:hAnsi="Cambria" w:cs="Cambria"/>
      <w:b/>
      <w:bCs/>
      <w:lang w:val="en-US" w:eastAsia="en-US"/>
    </w:rPr>
  </w:style>
  <w:style w:type="paragraph" w:customStyle="1" w:styleId="Style1">
    <w:name w:val="Style1"/>
    <w:basedOn w:val="a"/>
    <w:uiPriority w:val="99"/>
    <w:rsid w:val="00514AEA"/>
  </w:style>
  <w:style w:type="paragraph" w:customStyle="1" w:styleId="Style2">
    <w:name w:val="Style2"/>
    <w:basedOn w:val="a"/>
    <w:uiPriority w:val="99"/>
    <w:rsid w:val="00514AEA"/>
  </w:style>
  <w:style w:type="paragraph" w:customStyle="1" w:styleId="Style3">
    <w:name w:val="Style3"/>
    <w:basedOn w:val="a"/>
    <w:uiPriority w:val="99"/>
    <w:rsid w:val="00514AEA"/>
  </w:style>
  <w:style w:type="paragraph" w:customStyle="1" w:styleId="Style4">
    <w:name w:val="Style4"/>
    <w:basedOn w:val="a"/>
    <w:uiPriority w:val="99"/>
    <w:rsid w:val="00514AEA"/>
  </w:style>
  <w:style w:type="paragraph" w:customStyle="1" w:styleId="Style5">
    <w:name w:val="Style5"/>
    <w:basedOn w:val="a"/>
    <w:uiPriority w:val="99"/>
    <w:rsid w:val="00514AEA"/>
  </w:style>
  <w:style w:type="paragraph" w:customStyle="1" w:styleId="Style6">
    <w:name w:val="Style6"/>
    <w:basedOn w:val="a"/>
    <w:uiPriority w:val="99"/>
    <w:rsid w:val="00514AEA"/>
  </w:style>
  <w:style w:type="paragraph" w:customStyle="1" w:styleId="Style7">
    <w:name w:val="Style7"/>
    <w:basedOn w:val="a"/>
    <w:uiPriority w:val="99"/>
    <w:rsid w:val="00514AEA"/>
  </w:style>
  <w:style w:type="paragraph" w:customStyle="1" w:styleId="Style8">
    <w:name w:val="Style8"/>
    <w:basedOn w:val="a"/>
    <w:uiPriority w:val="99"/>
    <w:rsid w:val="00514AEA"/>
  </w:style>
  <w:style w:type="paragraph" w:customStyle="1" w:styleId="Style9">
    <w:name w:val="Style9"/>
    <w:basedOn w:val="a"/>
    <w:uiPriority w:val="99"/>
    <w:rsid w:val="00514AEA"/>
  </w:style>
  <w:style w:type="paragraph" w:customStyle="1" w:styleId="Style10">
    <w:name w:val="Style10"/>
    <w:basedOn w:val="a"/>
    <w:uiPriority w:val="99"/>
    <w:rsid w:val="00514AEA"/>
  </w:style>
  <w:style w:type="paragraph" w:customStyle="1" w:styleId="Style11">
    <w:name w:val="Style11"/>
    <w:basedOn w:val="a"/>
    <w:uiPriority w:val="99"/>
    <w:rsid w:val="00514AEA"/>
  </w:style>
  <w:style w:type="paragraph" w:customStyle="1" w:styleId="Style12">
    <w:name w:val="Style12"/>
    <w:basedOn w:val="a"/>
    <w:uiPriority w:val="99"/>
    <w:rsid w:val="00514AEA"/>
  </w:style>
  <w:style w:type="paragraph" w:customStyle="1" w:styleId="Style13">
    <w:name w:val="Style13"/>
    <w:basedOn w:val="a"/>
    <w:uiPriority w:val="99"/>
    <w:rsid w:val="00514AEA"/>
  </w:style>
  <w:style w:type="paragraph" w:customStyle="1" w:styleId="Style14">
    <w:name w:val="Style14"/>
    <w:basedOn w:val="a"/>
    <w:uiPriority w:val="99"/>
    <w:rsid w:val="00514AEA"/>
  </w:style>
  <w:style w:type="paragraph" w:customStyle="1" w:styleId="Style15">
    <w:name w:val="Style15"/>
    <w:basedOn w:val="a"/>
    <w:uiPriority w:val="99"/>
    <w:rsid w:val="00514AEA"/>
  </w:style>
  <w:style w:type="paragraph" w:customStyle="1" w:styleId="Style16">
    <w:name w:val="Style16"/>
    <w:basedOn w:val="a"/>
    <w:uiPriority w:val="99"/>
    <w:rsid w:val="00514AEA"/>
  </w:style>
  <w:style w:type="paragraph" w:customStyle="1" w:styleId="Style17">
    <w:name w:val="Style17"/>
    <w:basedOn w:val="a"/>
    <w:uiPriority w:val="99"/>
    <w:rsid w:val="00514AEA"/>
  </w:style>
  <w:style w:type="paragraph" w:customStyle="1" w:styleId="Style18">
    <w:name w:val="Style18"/>
    <w:basedOn w:val="a"/>
    <w:uiPriority w:val="99"/>
    <w:rsid w:val="00514AEA"/>
  </w:style>
  <w:style w:type="paragraph" w:customStyle="1" w:styleId="Style19">
    <w:name w:val="Style19"/>
    <w:basedOn w:val="a"/>
    <w:uiPriority w:val="99"/>
    <w:rsid w:val="00514AEA"/>
  </w:style>
  <w:style w:type="paragraph" w:customStyle="1" w:styleId="Style20">
    <w:name w:val="Style20"/>
    <w:basedOn w:val="a"/>
    <w:uiPriority w:val="99"/>
    <w:rsid w:val="00514AEA"/>
  </w:style>
  <w:style w:type="paragraph" w:customStyle="1" w:styleId="Style21">
    <w:name w:val="Style21"/>
    <w:basedOn w:val="a"/>
    <w:uiPriority w:val="99"/>
    <w:rsid w:val="00514AEA"/>
  </w:style>
  <w:style w:type="paragraph" w:customStyle="1" w:styleId="Style22">
    <w:name w:val="Style22"/>
    <w:basedOn w:val="a"/>
    <w:uiPriority w:val="99"/>
    <w:rsid w:val="00514AEA"/>
  </w:style>
  <w:style w:type="paragraph" w:customStyle="1" w:styleId="Style23">
    <w:name w:val="Style23"/>
    <w:basedOn w:val="a"/>
    <w:uiPriority w:val="99"/>
    <w:rsid w:val="00514AEA"/>
  </w:style>
  <w:style w:type="paragraph" w:customStyle="1" w:styleId="Style24">
    <w:name w:val="Style24"/>
    <w:basedOn w:val="a"/>
    <w:uiPriority w:val="99"/>
    <w:rsid w:val="00514AEA"/>
  </w:style>
  <w:style w:type="paragraph" w:customStyle="1" w:styleId="Style25">
    <w:name w:val="Style25"/>
    <w:basedOn w:val="a"/>
    <w:uiPriority w:val="99"/>
    <w:rsid w:val="00514AEA"/>
  </w:style>
  <w:style w:type="paragraph" w:customStyle="1" w:styleId="Style26">
    <w:name w:val="Style26"/>
    <w:basedOn w:val="a"/>
    <w:uiPriority w:val="99"/>
    <w:rsid w:val="00514AEA"/>
  </w:style>
  <w:style w:type="paragraph" w:customStyle="1" w:styleId="Style27">
    <w:name w:val="Style27"/>
    <w:basedOn w:val="a"/>
    <w:uiPriority w:val="99"/>
    <w:rsid w:val="00514AEA"/>
  </w:style>
  <w:style w:type="paragraph" w:customStyle="1" w:styleId="Style28">
    <w:name w:val="Style28"/>
    <w:basedOn w:val="a"/>
    <w:uiPriority w:val="99"/>
    <w:rsid w:val="00514AEA"/>
  </w:style>
  <w:style w:type="paragraph" w:customStyle="1" w:styleId="Style29">
    <w:name w:val="Style29"/>
    <w:basedOn w:val="a"/>
    <w:uiPriority w:val="99"/>
    <w:rsid w:val="00514AEA"/>
  </w:style>
  <w:style w:type="paragraph" w:customStyle="1" w:styleId="Style30">
    <w:name w:val="Style30"/>
    <w:basedOn w:val="a"/>
    <w:uiPriority w:val="99"/>
    <w:rsid w:val="00514AEA"/>
  </w:style>
  <w:style w:type="paragraph" w:customStyle="1" w:styleId="Style31">
    <w:name w:val="Style31"/>
    <w:basedOn w:val="a"/>
    <w:uiPriority w:val="99"/>
    <w:rsid w:val="00514AEA"/>
  </w:style>
  <w:style w:type="paragraph" w:customStyle="1" w:styleId="Style32">
    <w:name w:val="Style32"/>
    <w:basedOn w:val="a"/>
    <w:uiPriority w:val="99"/>
    <w:rsid w:val="00514AEA"/>
  </w:style>
  <w:style w:type="paragraph" w:customStyle="1" w:styleId="Style33">
    <w:name w:val="Style33"/>
    <w:basedOn w:val="a"/>
    <w:uiPriority w:val="99"/>
    <w:rsid w:val="00514AEA"/>
  </w:style>
  <w:style w:type="paragraph" w:customStyle="1" w:styleId="Style34">
    <w:name w:val="Style34"/>
    <w:basedOn w:val="a"/>
    <w:uiPriority w:val="99"/>
    <w:rsid w:val="00514AEA"/>
  </w:style>
  <w:style w:type="paragraph" w:customStyle="1" w:styleId="Style35">
    <w:name w:val="Style35"/>
    <w:basedOn w:val="a"/>
    <w:uiPriority w:val="99"/>
    <w:rsid w:val="00514AEA"/>
  </w:style>
  <w:style w:type="paragraph" w:customStyle="1" w:styleId="Style36">
    <w:name w:val="Style36"/>
    <w:basedOn w:val="a"/>
    <w:uiPriority w:val="99"/>
    <w:rsid w:val="00514AEA"/>
  </w:style>
  <w:style w:type="paragraph" w:customStyle="1" w:styleId="Style37">
    <w:name w:val="Style37"/>
    <w:basedOn w:val="a"/>
    <w:uiPriority w:val="99"/>
    <w:rsid w:val="00514AEA"/>
  </w:style>
  <w:style w:type="paragraph" w:customStyle="1" w:styleId="Style38">
    <w:name w:val="Style38"/>
    <w:basedOn w:val="a"/>
    <w:uiPriority w:val="99"/>
    <w:rsid w:val="00514AEA"/>
  </w:style>
  <w:style w:type="paragraph" w:customStyle="1" w:styleId="Style39">
    <w:name w:val="Style39"/>
    <w:basedOn w:val="a"/>
    <w:uiPriority w:val="99"/>
    <w:rsid w:val="00514AEA"/>
  </w:style>
  <w:style w:type="paragraph" w:customStyle="1" w:styleId="Style40">
    <w:name w:val="Style40"/>
    <w:basedOn w:val="a"/>
    <w:uiPriority w:val="99"/>
    <w:rsid w:val="00514AEA"/>
  </w:style>
  <w:style w:type="paragraph" w:customStyle="1" w:styleId="Style41">
    <w:name w:val="Style41"/>
    <w:basedOn w:val="a"/>
    <w:uiPriority w:val="99"/>
    <w:rsid w:val="00514AEA"/>
  </w:style>
  <w:style w:type="paragraph" w:customStyle="1" w:styleId="Style42">
    <w:name w:val="Style42"/>
    <w:basedOn w:val="a"/>
    <w:uiPriority w:val="99"/>
    <w:rsid w:val="00514AEA"/>
  </w:style>
  <w:style w:type="paragraph" w:customStyle="1" w:styleId="Style43">
    <w:name w:val="Style43"/>
    <w:basedOn w:val="a"/>
    <w:uiPriority w:val="99"/>
    <w:rsid w:val="00514AEA"/>
  </w:style>
  <w:style w:type="paragraph" w:customStyle="1" w:styleId="Style44">
    <w:name w:val="Style44"/>
    <w:basedOn w:val="a"/>
    <w:uiPriority w:val="99"/>
    <w:rsid w:val="00514AEA"/>
  </w:style>
  <w:style w:type="paragraph" w:customStyle="1" w:styleId="Style45">
    <w:name w:val="Style45"/>
    <w:basedOn w:val="a"/>
    <w:uiPriority w:val="99"/>
    <w:rsid w:val="00514AEA"/>
  </w:style>
  <w:style w:type="paragraph" w:customStyle="1" w:styleId="Style46">
    <w:name w:val="Style46"/>
    <w:basedOn w:val="a"/>
    <w:uiPriority w:val="99"/>
    <w:rsid w:val="00514AEA"/>
  </w:style>
  <w:style w:type="paragraph" w:customStyle="1" w:styleId="Style47">
    <w:name w:val="Style47"/>
    <w:basedOn w:val="a"/>
    <w:uiPriority w:val="99"/>
    <w:rsid w:val="00514AEA"/>
  </w:style>
  <w:style w:type="paragraph" w:customStyle="1" w:styleId="Style48">
    <w:name w:val="Style48"/>
    <w:basedOn w:val="a"/>
    <w:uiPriority w:val="99"/>
    <w:rsid w:val="00514AEA"/>
  </w:style>
  <w:style w:type="paragraph" w:customStyle="1" w:styleId="Style49">
    <w:name w:val="Style49"/>
    <w:basedOn w:val="a"/>
    <w:uiPriority w:val="99"/>
    <w:rsid w:val="00514AEA"/>
  </w:style>
  <w:style w:type="character" w:customStyle="1" w:styleId="FontStyle51">
    <w:name w:val="Font Style51"/>
    <w:basedOn w:val="a0"/>
    <w:uiPriority w:val="99"/>
    <w:rsid w:val="00514AEA"/>
    <w:rPr>
      <w:rFonts w:ascii="Bookman Old Style" w:hAnsi="Bookman Old Style" w:cs="Bookman Old Style"/>
      <w:b/>
      <w:bCs/>
      <w:color w:val="000000"/>
      <w:spacing w:val="20"/>
      <w:sz w:val="36"/>
      <w:szCs w:val="36"/>
    </w:rPr>
  </w:style>
  <w:style w:type="character" w:customStyle="1" w:styleId="FontStyle52">
    <w:name w:val="Font Style52"/>
    <w:basedOn w:val="a0"/>
    <w:uiPriority w:val="99"/>
    <w:rsid w:val="00514AEA"/>
    <w:rPr>
      <w:rFonts w:ascii="Bookman Old Style" w:hAnsi="Bookman Old Style" w:cs="Bookman Old Style"/>
      <w:color w:val="000000"/>
      <w:spacing w:val="20"/>
      <w:sz w:val="36"/>
      <w:szCs w:val="36"/>
    </w:rPr>
  </w:style>
  <w:style w:type="character" w:customStyle="1" w:styleId="FontStyle53">
    <w:name w:val="Font Style53"/>
    <w:basedOn w:val="a0"/>
    <w:uiPriority w:val="99"/>
    <w:rsid w:val="00514AEA"/>
    <w:rPr>
      <w:rFonts w:ascii="Bookman Old Style" w:hAnsi="Bookman Old Style" w:cs="Bookman Old Style"/>
      <w:b/>
      <w:bCs/>
      <w:color w:val="000000"/>
      <w:sz w:val="30"/>
      <w:szCs w:val="30"/>
    </w:rPr>
  </w:style>
  <w:style w:type="character" w:customStyle="1" w:styleId="FontStyle54">
    <w:name w:val="Font Style54"/>
    <w:basedOn w:val="a0"/>
    <w:uiPriority w:val="99"/>
    <w:rsid w:val="00514AEA"/>
    <w:rPr>
      <w:rFonts w:ascii="Bookman Old Style" w:hAnsi="Bookman Old Style" w:cs="Bookman Old Style"/>
      <w:b/>
      <w:bCs/>
      <w:color w:val="000000"/>
      <w:spacing w:val="-10"/>
      <w:w w:val="120"/>
      <w:sz w:val="8"/>
      <w:szCs w:val="8"/>
    </w:rPr>
  </w:style>
  <w:style w:type="character" w:customStyle="1" w:styleId="FontStyle55">
    <w:name w:val="Font Style55"/>
    <w:basedOn w:val="a0"/>
    <w:uiPriority w:val="99"/>
    <w:rsid w:val="00514AEA"/>
    <w:rPr>
      <w:rFonts w:ascii="Bookman Old Style" w:hAnsi="Bookman Old Style" w:cs="Bookman Old Style"/>
      <w:b/>
      <w:bCs/>
      <w:i/>
      <w:iCs/>
      <w:color w:val="000000"/>
      <w:sz w:val="10"/>
      <w:szCs w:val="10"/>
    </w:rPr>
  </w:style>
  <w:style w:type="character" w:customStyle="1" w:styleId="FontStyle56">
    <w:name w:val="Font Style56"/>
    <w:basedOn w:val="a0"/>
    <w:uiPriority w:val="99"/>
    <w:rsid w:val="00514AEA"/>
    <w:rPr>
      <w:rFonts w:ascii="SimSun" w:eastAsia="SimSun" w:cs="SimSun"/>
      <w:b/>
      <w:bCs/>
      <w:i/>
      <w:iCs/>
      <w:color w:val="000000"/>
      <w:sz w:val="8"/>
      <w:szCs w:val="8"/>
    </w:rPr>
  </w:style>
  <w:style w:type="character" w:customStyle="1" w:styleId="FontStyle57">
    <w:name w:val="Font Style57"/>
    <w:basedOn w:val="a0"/>
    <w:uiPriority w:val="99"/>
    <w:rsid w:val="00514AEA"/>
    <w:rPr>
      <w:rFonts w:ascii="Georgia" w:hAnsi="Georgia" w:cs="Georgia"/>
      <w:b/>
      <w:bCs/>
      <w:color w:val="000000"/>
      <w:spacing w:val="10"/>
      <w:sz w:val="12"/>
      <w:szCs w:val="12"/>
    </w:rPr>
  </w:style>
  <w:style w:type="character" w:customStyle="1" w:styleId="FontStyle58">
    <w:name w:val="Font Style58"/>
    <w:basedOn w:val="a0"/>
    <w:uiPriority w:val="99"/>
    <w:rsid w:val="00514AEA"/>
    <w:rPr>
      <w:rFonts w:ascii="Bookman Old Style" w:hAnsi="Bookman Old Style" w:cs="Bookman Old Style"/>
      <w:b/>
      <w:bCs/>
      <w:color w:val="000000"/>
      <w:spacing w:val="10"/>
      <w:sz w:val="12"/>
      <w:szCs w:val="12"/>
    </w:rPr>
  </w:style>
  <w:style w:type="character" w:customStyle="1" w:styleId="FontStyle59">
    <w:name w:val="Font Style59"/>
    <w:basedOn w:val="a0"/>
    <w:uiPriority w:val="99"/>
    <w:rsid w:val="00514AEA"/>
    <w:rPr>
      <w:rFonts w:ascii="Georgia" w:hAnsi="Georgia" w:cs="Georgia"/>
      <w:b/>
      <w:bCs/>
      <w:color w:val="000000"/>
      <w:spacing w:val="10"/>
      <w:sz w:val="8"/>
      <w:szCs w:val="8"/>
    </w:rPr>
  </w:style>
  <w:style w:type="character" w:customStyle="1" w:styleId="FontStyle60">
    <w:name w:val="Font Style60"/>
    <w:basedOn w:val="a0"/>
    <w:uiPriority w:val="99"/>
    <w:rsid w:val="00514AEA"/>
    <w:rPr>
      <w:rFonts w:ascii="Bookman Old Style" w:hAnsi="Bookman Old Style" w:cs="Bookman Old Style"/>
      <w:color w:val="000000"/>
      <w:sz w:val="16"/>
      <w:szCs w:val="16"/>
    </w:rPr>
  </w:style>
  <w:style w:type="character" w:customStyle="1" w:styleId="FontStyle61">
    <w:name w:val="Font Style61"/>
    <w:basedOn w:val="a0"/>
    <w:uiPriority w:val="99"/>
    <w:rsid w:val="00514AEA"/>
    <w:rPr>
      <w:rFonts w:ascii="Bookman Old Style" w:hAnsi="Bookman Old Style" w:cs="Bookman Old Style"/>
      <w:smallCaps/>
      <w:color w:val="000000"/>
      <w:spacing w:val="10"/>
      <w:sz w:val="12"/>
      <w:szCs w:val="12"/>
    </w:rPr>
  </w:style>
  <w:style w:type="character" w:customStyle="1" w:styleId="FontStyle62">
    <w:name w:val="Font Style62"/>
    <w:basedOn w:val="a0"/>
    <w:uiPriority w:val="99"/>
    <w:rsid w:val="00514AEA"/>
    <w:rPr>
      <w:rFonts w:ascii="Georgia" w:hAnsi="Georgia" w:cs="Georgia"/>
      <w:b/>
      <w:bCs/>
      <w:color w:val="000000"/>
      <w:spacing w:val="10"/>
      <w:sz w:val="10"/>
      <w:szCs w:val="10"/>
    </w:rPr>
  </w:style>
  <w:style w:type="character" w:customStyle="1" w:styleId="FontStyle63">
    <w:name w:val="Font Style63"/>
    <w:basedOn w:val="a0"/>
    <w:uiPriority w:val="99"/>
    <w:rsid w:val="00514AEA"/>
    <w:rPr>
      <w:rFonts w:ascii="Bookman Old Style" w:hAnsi="Bookman Old Style" w:cs="Bookman Old Style"/>
      <w:b/>
      <w:bCs/>
      <w:color w:val="000000"/>
      <w:w w:val="50"/>
      <w:sz w:val="8"/>
      <w:szCs w:val="8"/>
    </w:rPr>
  </w:style>
  <w:style w:type="character" w:customStyle="1" w:styleId="FontStyle64">
    <w:name w:val="Font Style64"/>
    <w:basedOn w:val="a0"/>
    <w:uiPriority w:val="99"/>
    <w:rsid w:val="00514AEA"/>
    <w:rPr>
      <w:rFonts w:ascii="Impact" w:hAnsi="Impact" w:cs="Impact"/>
      <w:color w:val="000000"/>
      <w:spacing w:val="-10"/>
      <w:sz w:val="14"/>
      <w:szCs w:val="14"/>
    </w:rPr>
  </w:style>
  <w:style w:type="character" w:customStyle="1" w:styleId="FontStyle65">
    <w:name w:val="Font Style65"/>
    <w:basedOn w:val="a0"/>
    <w:uiPriority w:val="99"/>
    <w:rsid w:val="00514AEA"/>
    <w:rPr>
      <w:rFonts w:ascii="Bookman Old Style" w:hAnsi="Bookman Old Style" w:cs="Bookman Old Style"/>
      <w:color w:val="000000"/>
      <w:sz w:val="30"/>
      <w:szCs w:val="30"/>
    </w:rPr>
  </w:style>
  <w:style w:type="character" w:customStyle="1" w:styleId="FontStyle66">
    <w:name w:val="Font Style66"/>
    <w:basedOn w:val="a0"/>
    <w:uiPriority w:val="99"/>
    <w:rsid w:val="00514AEA"/>
    <w:rPr>
      <w:rFonts w:ascii="Bookman Old Style" w:hAnsi="Bookman Old Style" w:cs="Bookman Old Style"/>
      <w:color w:val="000000"/>
      <w:sz w:val="18"/>
      <w:szCs w:val="18"/>
    </w:rPr>
  </w:style>
  <w:style w:type="character" w:customStyle="1" w:styleId="FontStyle67">
    <w:name w:val="Font Style67"/>
    <w:basedOn w:val="a0"/>
    <w:uiPriority w:val="99"/>
    <w:rsid w:val="00514AEA"/>
    <w:rPr>
      <w:rFonts w:ascii="Bookman Old Style" w:hAnsi="Bookman Old Style" w:cs="Bookman Old Style"/>
      <w:b/>
      <w:bCs/>
      <w:color w:val="000000"/>
      <w:sz w:val="18"/>
      <w:szCs w:val="18"/>
    </w:rPr>
  </w:style>
  <w:style w:type="character" w:customStyle="1" w:styleId="FontStyle68">
    <w:name w:val="Font Style68"/>
    <w:basedOn w:val="a0"/>
    <w:uiPriority w:val="99"/>
    <w:rsid w:val="00514AEA"/>
    <w:rPr>
      <w:rFonts w:ascii="Bookman Old Style" w:hAnsi="Bookman Old Style" w:cs="Bookman Old Style"/>
      <w:b/>
      <w:bCs/>
      <w:color w:val="000000"/>
      <w:sz w:val="26"/>
      <w:szCs w:val="26"/>
    </w:rPr>
  </w:style>
  <w:style w:type="character" w:customStyle="1" w:styleId="FontStyle69">
    <w:name w:val="Font Style69"/>
    <w:basedOn w:val="a0"/>
    <w:uiPriority w:val="99"/>
    <w:rsid w:val="00514AEA"/>
    <w:rPr>
      <w:rFonts w:ascii="Bookman Old Style" w:hAnsi="Bookman Old Style" w:cs="Bookman Old Style"/>
      <w:smallCaps/>
      <w:color w:val="000000"/>
      <w:sz w:val="16"/>
      <w:szCs w:val="16"/>
    </w:rPr>
  </w:style>
  <w:style w:type="character" w:customStyle="1" w:styleId="FontStyle70">
    <w:name w:val="Font Style70"/>
    <w:basedOn w:val="a0"/>
    <w:uiPriority w:val="99"/>
    <w:rsid w:val="00514AEA"/>
    <w:rPr>
      <w:rFonts w:ascii="Bookman Old Style" w:hAnsi="Bookman Old Style" w:cs="Bookman Old Style"/>
      <w:b/>
      <w:bCs/>
      <w:color w:val="000000"/>
      <w:sz w:val="18"/>
      <w:szCs w:val="18"/>
    </w:rPr>
  </w:style>
  <w:style w:type="character" w:customStyle="1" w:styleId="FontStyle71">
    <w:name w:val="Font Style71"/>
    <w:basedOn w:val="a0"/>
    <w:uiPriority w:val="99"/>
    <w:rsid w:val="00514AEA"/>
    <w:rPr>
      <w:rFonts w:ascii="Bookman Old Style" w:hAnsi="Bookman Old Style" w:cs="Bookman Old Style"/>
      <w:i/>
      <w:iCs/>
      <w:color w:val="000000"/>
      <w:sz w:val="18"/>
      <w:szCs w:val="18"/>
    </w:rPr>
  </w:style>
  <w:style w:type="character" w:customStyle="1" w:styleId="FontStyle72">
    <w:name w:val="Font Style72"/>
    <w:basedOn w:val="a0"/>
    <w:uiPriority w:val="99"/>
    <w:rsid w:val="00514AEA"/>
    <w:rPr>
      <w:rFonts w:ascii="Bookman Old Style" w:hAnsi="Bookman Old Style" w:cs="Bookman Old Style"/>
      <w:color w:val="000000"/>
      <w:sz w:val="18"/>
      <w:szCs w:val="18"/>
    </w:rPr>
  </w:style>
  <w:style w:type="character" w:customStyle="1" w:styleId="FontStyle73">
    <w:name w:val="Font Style73"/>
    <w:basedOn w:val="a0"/>
    <w:uiPriority w:val="99"/>
    <w:rsid w:val="00514AEA"/>
    <w:rPr>
      <w:rFonts w:ascii="Bookman Old Style" w:hAnsi="Bookman Old Style" w:cs="Bookman Old Style"/>
      <w:b/>
      <w:bCs/>
      <w:color w:val="000000"/>
      <w:sz w:val="20"/>
      <w:szCs w:val="20"/>
    </w:rPr>
  </w:style>
  <w:style w:type="character" w:styleId="a3">
    <w:name w:val="Hyperlink"/>
    <w:basedOn w:val="a0"/>
    <w:uiPriority w:val="99"/>
    <w:rsid w:val="00514AEA"/>
    <w:rPr>
      <w:rFonts w:cs="Times New Roman"/>
      <w:color w:val="0066CC"/>
      <w:u w:val="single"/>
    </w:rPr>
  </w:style>
  <w:style w:type="table" w:customStyle="1" w:styleId="TableNormal">
    <w:name w:val="Table Normal"/>
    <w:uiPriority w:val="2"/>
    <w:semiHidden/>
    <w:unhideWhenUsed/>
    <w:qFormat/>
    <w:rsid w:val="00757D1D"/>
    <w:pPr>
      <w:widowControl w:val="0"/>
      <w:autoSpaceDE w:val="0"/>
      <w:autoSpaceDN w:val="0"/>
      <w:spacing w:after="0" w:line="240" w:lineRule="auto"/>
    </w:pPr>
    <w:rPr>
      <w:rFonts w:ascii="Calibri" w:eastAsia="Times New Roman"/>
      <w:lang w:val="en-US" w:eastAsia="en-US"/>
    </w:rPr>
    <w:tblPr>
      <w:tblInd w:w="0" w:type="dxa"/>
      <w:tblCellMar>
        <w:top w:w="0" w:type="dxa"/>
        <w:left w:w="0" w:type="dxa"/>
        <w:bottom w:w="0" w:type="dxa"/>
        <w:right w:w="0" w:type="dxa"/>
      </w:tblCellMar>
    </w:tblPr>
  </w:style>
  <w:style w:type="paragraph" w:styleId="11">
    <w:name w:val="toc 1"/>
    <w:basedOn w:val="a"/>
    <w:uiPriority w:val="39"/>
    <w:qFormat/>
    <w:rsid w:val="00757D1D"/>
    <w:pPr>
      <w:adjustRightInd/>
      <w:spacing w:before="97"/>
      <w:ind w:left="1677" w:hanging="681"/>
    </w:pPr>
    <w:rPr>
      <w:rFonts w:ascii="Cambria" w:eastAsia="Times New Roman" w:hAnsi="Cambria" w:cs="Cambria"/>
      <w:b/>
      <w:bCs/>
      <w:sz w:val="22"/>
      <w:szCs w:val="22"/>
      <w:lang w:val="en-US" w:eastAsia="en-US"/>
    </w:rPr>
  </w:style>
  <w:style w:type="paragraph" w:styleId="21">
    <w:name w:val="toc 2"/>
    <w:basedOn w:val="a"/>
    <w:uiPriority w:val="1"/>
    <w:qFormat/>
    <w:rsid w:val="00757D1D"/>
    <w:pPr>
      <w:adjustRightInd/>
      <w:spacing w:line="242" w:lineRule="exact"/>
      <w:ind w:left="1677" w:hanging="681"/>
    </w:pPr>
    <w:rPr>
      <w:rFonts w:ascii="Cambria" w:eastAsia="Times New Roman" w:hAnsi="Cambria" w:cs="Cambria"/>
      <w:sz w:val="22"/>
      <w:szCs w:val="22"/>
      <w:lang w:val="en-US" w:eastAsia="en-US"/>
    </w:rPr>
  </w:style>
  <w:style w:type="paragraph" w:styleId="31">
    <w:name w:val="toc 3"/>
    <w:basedOn w:val="a"/>
    <w:uiPriority w:val="1"/>
    <w:qFormat/>
    <w:rsid w:val="00757D1D"/>
    <w:pPr>
      <w:adjustRightInd/>
      <w:spacing w:before="97"/>
      <w:ind w:left="997"/>
    </w:pPr>
    <w:rPr>
      <w:rFonts w:ascii="Cambria" w:eastAsia="Times New Roman" w:hAnsi="Cambria" w:cs="Cambria"/>
      <w:b/>
      <w:bCs/>
      <w:i/>
      <w:iCs/>
      <w:sz w:val="22"/>
      <w:szCs w:val="22"/>
      <w:lang w:val="en-US" w:eastAsia="en-US"/>
    </w:rPr>
  </w:style>
  <w:style w:type="paragraph" w:styleId="41">
    <w:name w:val="toc 4"/>
    <w:basedOn w:val="a"/>
    <w:uiPriority w:val="1"/>
    <w:qFormat/>
    <w:rsid w:val="00757D1D"/>
    <w:pPr>
      <w:adjustRightInd/>
      <w:spacing w:line="250" w:lineRule="exact"/>
      <w:ind w:left="1677"/>
    </w:pPr>
    <w:rPr>
      <w:rFonts w:ascii="Cambria" w:eastAsia="Times New Roman" w:hAnsi="Cambria" w:cs="Cambria"/>
      <w:b/>
      <w:bCs/>
      <w:sz w:val="22"/>
      <w:szCs w:val="22"/>
      <w:lang w:val="en-US" w:eastAsia="en-US"/>
    </w:rPr>
  </w:style>
  <w:style w:type="paragraph" w:styleId="5">
    <w:name w:val="toc 5"/>
    <w:basedOn w:val="a"/>
    <w:uiPriority w:val="1"/>
    <w:qFormat/>
    <w:rsid w:val="00757D1D"/>
    <w:pPr>
      <w:adjustRightInd/>
      <w:spacing w:line="242" w:lineRule="exact"/>
      <w:ind w:left="2471" w:hanging="795"/>
    </w:pPr>
    <w:rPr>
      <w:rFonts w:ascii="Cambria" w:eastAsia="Times New Roman" w:hAnsi="Cambria" w:cs="Cambria"/>
      <w:sz w:val="22"/>
      <w:szCs w:val="22"/>
      <w:lang w:val="en-US" w:eastAsia="en-US"/>
    </w:rPr>
  </w:style>
  <w:style w:type="paragraph" w:styleId="6">
    <w:name w:val="toc 6"/>
    <w:basedOn w:val="a"/>
    <w:uiPriority w:val="1"/>
    <w:qFormat/>
    <w:rsid w:val="00757D1D"/>
    <w:pPr>
      <w:adjustRightInd/>
      <w:spacing w:line="242" w:lineRule="exact"/>
      <w:ind w:left="3151" w:hanging="795"/>
    </w:pPr>
    <w:rPr>
      <w:rFonts w:ascii="Cambria" w:eastAsia="Times New Roman" w:hAnsi="Cambria" w:cs="Cambria"/>
      <w:sz w:val="22"/>
      <w:szCs w:val="22"/>
      <w:lang w:val="en-US" w:eastAsia="en-US"/>
    </w:rPr>
  </w:style>
  <w:style w:type="paragraph" w:styleId="7">
    <w:name w:val="toc 7"/>
    <w:basedOn w:val="a"/>
    <w:uiPriority w:val="1"/>
    <w:qFormat/>
    <w:rsid w:val="00757D1D"/>
    <w:pPr>
      <w:adjustRightInd/>
      <w:spacing w:line="242" w:lineRule="exact"/>
      <w:ind w:left="2471"/>
    </w:pPr>
    <w:rPr>
      <w:rFonts w:ascii="Cambria" w:eastAsia="Times New Roman" w:hAnsi="Cambria" w:cs="Cambria"/>
      <w:sz w:val="22"/>
      <w:szCs w:val="22"/>
      <w:lang w:val="en-US" w:eastAsia="en-US"/>
    </w:rPr>
  </w:style>
  <w:style w:type="paragraph" w:styleId="8">
    <w:name w:val="toc 8"/>
    <w:basedOn w:val="a"/>
    <w:uiPriority w:val="1"/>
    <w:qFormat/>
    <w:rsid w:val="00757D1D"/>
    <w:pPr>
      <w:adjustRightInd/>
      <w:spacing w:line="242" w:lineRule="exact"/>
      <w:ind w:left="3151"/>
    </w:pPr>
    <w:rPr>
      <w:rFonts w:ascii="Cambria" w:eastAsia="Times New Roman" w:hAnsi="Cambria" w:cs="Cambria"/>
      <w:sz w:val="22"/>
      <w:szCs w:val="22"/>
      <w:lang w:val="en-US" w:eastAsia="en-US"/>
    </w:rPr>
  </w:style>
  <w:style w:type="paragraph" w:styleId="a4">
    <w:name w:val="Body Text"/>
    <w:basedOn w:val="a"/>
    <w:link w:val="a5"/>
    <w:uiPriority w:val="1"/>
    <w:qFormat/>
    <w:rsid w:val="00757D1D"/>
    <w:pPr>
      <w:adjustRightInd/>
    </w:pPr>
    <w:rPr>
      <w:rFonts w:ascii="Cambria" w:eastAsia="Times New Roman" w:hAnsi="Cambria" w:cs="Cambria"/>
      <w:sz w:val="22"/>
      <w:szCs w:val="22"/>
      <w:lang w:val="en-US" w:eastAsia="en-US"/>
    </w:rPr>
  </w:style>
  <w:style w:type="character" w:customStyle="1" w:styleId="a5">
    <w:name w:val="Основной текст Знак"/>
    <w:basedOn w:val="a0"/>
    <w:link w:val="a4"/>
    <w:uiPriority w:val="1"/>
    <w:locked/>
    <w:rsid w:val="00757D1D"/>
    <w:rPr>
      <w:rFonts w:ascii="Cambria" w:eastAsia="Times New Roman" w:hAnsi="Cambria" w:cs="Cambria"/>
      <w:lang w:val="en-US" w:eastAsia="en-US"/>
    </w:rPr>
  </w:style>
  <w:style w:type="paragraph" w:styleId="a6">
    <w:name w:val="Title"/>
    <w:basedOn w:val="a"/>
    <w:link w:val="a7"/>
    <w:uiPriority w:val="1"/>
    <w:qFormat/>
    <w:rsid w:val="00757D1D"/>
    <w:pPr>
      <w:adjustRightInd/>
      <w:spacing w:line="531" w:lineRule="exact"/>
      <w:ind w:left="1426"/>
    </w:pPr>
    <w:rPr>
      <w:rFonts w:ascii="Cambria" w:eastAsia="Times New Roman" w:hAnsi="Cambria" w:cs="Cambria"/>
      <w:b/>
      <w:bCs/>
      <w:sz w:val="48"/>
      <w:szCs w:val="48"/>
      <w:lang w:val="en-US" w:eastAsia="en-US"/>
    </w:rPr>
  </w:style>
  <w:style w:type="character" w:customStyle="1" w:styleId="a7">
    <w:name w:val="Название Знак"/>
    <w:basedOn w:val="a0"/>
    <w:link w:val="a6"/>
    <w:uiPriority w:val="1"/>
    <w:locked/>
    <w:rsid w:val="00757D1D"/>
    <w:rPr>
      <w:rFonts w:ascii="Cambria" w:eastAsia="Times New Roman" w:hAnsi="Cambria" w:cs="Cambria"/>
      <w:b/>
      <w:bCs/>
      <w:sz w:val="48"/>
      <w:szCs w:val="48"/>
      <w:lang w:val="en-US" w:eastAsia="en-US"/>
    </w:rPr>
  </w:style>
  <w:style w:type="paragraph" w:styleId="a8">
    <w:name w:val="List Paragraph"/>
    <w:basedOn w:val="a"/>
    <w:uiPriority w:val="1"/>
    <w:qFormat/>
    <w:rsid w:val="00757D1D"/>
    <w:pPr>
      <w:adjustRightInd/>
      <w:ind w:left="1252" w:hanging="936"/>
    </w:pPr>
    <w:rPr>
      <w:rFonts w:ascii="Cambria" w:eastAsia="Times New Roman" w:hAnsi="Cambria" w:cs="Cambria"/>
      <w:sz w:val="22"/>
      <w:szCs w:val="22"/>
      <w:lang w:val="en-US" w:eastAsia="en-US"/>
    </w:rPr>
  </w:style>
  <w:style w:type="paragraph" w:customStyle="1" w:styleId="TableParagraph">
    <w:name w:val="Table Paragraph"/>
    <w:basedOn w:val="a"/>
    <w:uiPriority w:val="1"/>
    <w:qFormat/>
    <w:rsid w:val="00757D1D"/>
    <w:pPr>
      <w:adjustRightInd/>
      <w:spacing w:before="23"/>
      <w:ind w:left="49"/>
    </w:pPr>
    <w:rPr>
      <w:rFonts w:ascii="Cambria" w:eastAsia="Times New Roman" w:hAnsi="Cambria" w:cs="Cambria"/>
      <w:sz w:val="22"/>
      <w:szCs w:val="22"/>
      <w:lang w:val="en-US" w:eastAsia="en-US"/>
    </w:rPr>
  </w:style>
  <w:style w:type="character" w:customStyle="1" w:styleId="FontStyle47">
    <w:name w:val="Font Style47"/>
    <w:basedOn w:val="a0"/>
    <w:uiPriority w:val="99"/>
    <w:rsid w:val="00F90729"/>
    <w:rPr>
      <w:rFonts w:ascii="Palatino Linotype" w:hAnsi="Palatino Linotype" w:cs="Palatino Linotype"/>
      <w:color w:val="000000"/>
      <w:sz w:val="18"/>
      <w:szCs w:val="18"/>
    </w:rPr>
  </w:style>
  <w:style w:type="character" w:customStyle="1" w:styleId="FontStyle48">
    <w:name w:val="Font Style48"/>
    <w:basedOn w:val="a0"/>
    <w:uiPriority w:val="99"/>
    <w:rsid w:val="00AA0C79"/>
    <w:rPr>
      <w:rFonts w:ascii="Palatino Linotype" w:hAnsi="Palatino Linotype" w:cs="Palatino Linotype"/>
      <w:i/>
      <w:iCs/>
      <w:color w:val="000000"/>
      <w:sz w:val="18"/>
      <w:szCs w:val="18"/>
    </w:rPr>
  </w:style>
  <w:style w:type="character" w:customStyle="1" w:styleId="FontStyle49">
    <w:name w:val="Font Style49"/>
    <w:basedOn w:val="a0"/>
    <w:uiPriority w:val="99"/>
    <w:rsid w:val="00AA0C79"/>
    <w:rPr>
      <w:rFonts w:ascii="Palatino Linotype" w:hAnsi="Palatino Linotype" w:cs="Palatino Linotype"/>
      <w:b/>
      <w:bCs/>
      <w:color w:val="000000"/>
      <w:sz w:val="18"/>
      <w:szCs w:val="18"/>
    </w:rPr>
  </w:style>
  <w:style w:type="paragraph" w:styleId="a9">
    <w:name w:val="Balloon Text"/>
    <w:basedOn w:val="a"/>
    <w:link w:val="aa"/>
    <w:uiPriority w:val="99"/>
    <w:semiHidden/>
    <w:unhideWhenUsed/>
    <w:rsid w:val="00814F01"/>
    <w:rPr>
      <w:rFonts w:ascii="Tahoma" w:hAnsi="Tahoma" w:cs="Tahoma"/>
      <w:sz w:val="16"/>
      <w:szCs w:val="16"/>
    </w:rPr>
  </w:style>
  <w:style w:type="character" w:customStyle="1" w:styleId="aa">
    <w:name w:val="Текст выноски Знак"/>
    <w:basedOn w:val="a0"/>
    <w:link w:val="a9"/>
    <w:uiPriority w:val="99"/>
    <w:semiHidden/>
    <w:rsid w:val="00814F01"/>
    <w:rPr>
      <w:rFonts w:ascii="Tahoma" w:hAnsi="Tahoma" w:cs="Tahoma"/>
      <w:sz w:val="16"/>
      <w:szCs w:val="16"/>
    </w:rPr>
  </w:style>
  <w:style w:type="table" w:styleId="ab">
    <w:name w:val="Table Grid"/>
    <w:basedOn w:val="a1"/>
    <w:uiPriority w:val="39"/>
    <w:rsid w:val="000F66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1">
    <w:name w:val="Заголовок 91"/>
    <w:basedOn w:val="a"/>
    <w:next w:val="a"/>
    <w:uiPriority w:val="9"/>
    <w:semiHidden/>
    <w:qFormat/>
    <w:rsid w:val="002C3C05"/>
    <w:pPr>
      <w:keepNext/>
      <w:keepLines/>
      <w:spacing w:before="200"/>
      <w:outlineLvl w:val="8"/>
    </w:pPr>
    <w:rPr>
      <w:rFonts w:ascii="Cambria" w:eastAsia="Times New Roman" w:hAnsi="Cambria"/>
      <w:i/>
      <w:iCs/>
      <w:color w:val="404040"/>
      <w:sz w:val="20"/>
      <w:szCs w:val="20"/>
    </w:rPr>
  </w:style>
  <w:style w:type="character" w:styleId="ac">
    <w:name w:val="annotation reference"/>
    <w:basedOn w:val="a0"/>
    <w:uiPriority w:val="99"/>
    <w:semiHidden/>
    <w:unhideWhenUsed/>
    <w:rsid w:val="00DF582A"/>
    <w:rPr>
      <w:sz w:val="16"/>
      <w:szCs w:val="16"/>
    </w:rPr>
  </w:style>
  <w:style w:type="paragraph" w:styleId="ad">
    <w:name w:val="annotation text"/>
    <w:basedOn w:val="a"/>
    <w:link w:val="ae"/>
    <w:uiPriority w:val="99"/>
    <w:semiHidden/>
    <w:unhideWhenUsed/>
    <w:rsid w:val="00DF582A"/>
    <w:rPr>
      <w:sz w:val="20"/>
      <w:szCs w:val="20"/>
    </w:rPr>
  </w:style>
  <w:style w:type="character" w:customStyle="1" w:styleId="ae">
    <w:name w:val="Текст примечания Знак"/>
    <w:basedOn w:val="a0"/>
    <w:link w:val="ad"/>
    <w:uiPriority w:val="99"/>
    <w:semiHidden/>
    <w:rsid w:val="00DF582A"/>
    <w:rPr>
      <w:rFonts w:hAnsi="Bookman Old Style"/>
      <w:sz w:val="20"/>
      <w:szCs w:val="20"/>
    </w:rPr>
  </w:style>
  <w:style w:type="paragraph" w:styleId="af">
    <w:name w:val="annotation subject"/>
    <w:basedOn w:val="ad"/>
    <w:next w:val="ad"/>
    <w:link w:val="af0"/>
    <w:uiPriority w:val="99"/>
    <w:semiHidden/>
    <w:unhideWhenUsed/>
    <w:rsid w:val="00DF582A"/>
    <w:rPr>
      <w:b/>
      <w:bCs/>
    </w:rPr>
  </w:style>
  <w:style w:type="character" w:customStyle="1" w:styleId="af0">
    <w:name w:val="Тема примечания Знак"/>
    <w:basedOn w:val="ae"/>
    <w:link w:val="af"/>
    <w:uiPriority w:val="99"/>
    <w:semiHidden/>
    <w:rsid w:val="00DF582A"/>
    <w:rPr>
      <w:rFonts w:hAnsi="Bookman Old Style"/>
      <w:b/>
      <w:bCs/>
      <w:sz w:val="20"/>
      <w:szCs w:val="20"/>
    </w:rPr>
  </w:style>
  <w:style w:type="paragraph" w:styleId="af1">
    <w:name w:val="header"/>
    <w:basedOn w:val="a"/>
    <w:link w:val="af2"/>
    <w:uiPriority w:val="99"/>
    <w:unhideWhenUsed/>
    <w:rsid w:val="008E23AC"/>
    <w:pPr>
      <w:tabs>
        <w:tab w:val="center" w:pos="4677"/>
        <w:tab w:val="right" w:pos="9355"/>
      </w:tabs>
    </w:pPr>
  </w:style>
  <w:style w:type="character" w:customStyle="1" w:styleId="af2">
    <w:name w:val="Верхний колонтитул Знак"/>
    <w:basedOn w:val="a0"/>
    <w:link w:val="af1"/>
    <w:uiPriority w:val="99"/>
    <w:qFormat/>
    <w:rsid w:val="008E23AC"/>
    <w:rPr>
      <w:rFonts w:hAnsi="Bookman Old Style"/>
      <w:sz w:val="24"/>
      <w:szCs w:val="24"/>
    </w:rPr>
  </w:style>
  <w:style w:type="paragraph" w:styleId="af3">
    <w:name w:val="footer"/>
    <w:basedOn w:val="a"/>
    <w:link w:val="af4"/>
    <w:uiPriority w:val="99"/>
    <w:unhideWhenUsed/>
    <w:rsid w:val="008E23AC"/>
    <w:pPr>
      <w:tabs>
        <w:tab w:val="center" w:pos="4677"/>
        <w:tab w:val="right" w:pos="9355"/>
      </w:tabs>
    </w:pPr>
  </w:style>
  <w:style w:type="character" w:customStyle="1" w:styleId="af4">
    <w:name w:val="Нижний колонтитул Знак"/>
    <w:basedOn w:val="a0"/>
    <w:link w:val="af3"/>
    <w:uiPriority w:val="99"/>
    <w:rsid w:val="008E23AC"/>
    <w:rPr>
      <w:rFonts w:hAnsi="Bookman Old Style"/>
      <w:sz w:val="24"/>
      <w:szCs w:val="24"/>
    </w:rPr>
  </w:style>
  <w:style w:type="paragraph" w:customStyle="1" w:styleId="12">
    <w:name w:val="Верхний колонтитул1"/>
    <w:basedOn w:val="a"/>
    <w:uiPriority w:val="99"/>
    <w:rsid w:val="009C33C3"/>
    <w:pPr>
      <w:widowControl/>
      <w:autoSpaceDE/>
      <w:autoSpaceDN/>
      <w:adjustRightInd/>
      <w:spacing w:after="200" w:line="276" w:lineRule="auto"/>
    </w:pPr>
    <w:rPr>
      <w:rFonts w:ascii="Calibri" w:eastAsia="Calibri" w:hAnsi="Calibri" w:cs="Calibri"/>
      <w:color w:val="00000A"/>
      <w:sz w:val="22"/>
      <w:szCs w:val="22"/>
      <w:lang w:eastAsia="en-US"/>
    </w:rPr>
  </w:style>
  <w:style w:type="paragraph" w:styleId="af5">
    <w:name w:val="TOC Heading"/>
    <w:basedOn w:val="1"/>
    <w:next w:val="a"/>
    <w:uiPriority w:val="39"/>
    <w:unhideWhenUsed/>
    <w:qFormat/>
    <w:rsid w:val="00EB7813"/>
    <w:pPr>
      <w:keepNext/>
      <w:keepLines/>
      <w:widowControl/>
      <w:autoSpaceDE/>
      <w:autoSpaceDN/>
      <w:spacing w:before="480" w:line="276" w:lineRule="auto"/>
      <w:ind w:left="0" w:right="0"/>
      <w:jc w:val="left"/>
      <w:outlineLvl w:val="9"/>
    </w:pPr>
    <w:rPr>
      <w:rFonts w:asciiTheme="majorHAnsi" w:eastAsiaTheme="majorEastAsia" w:hAnsiTheme="majorHAnsi" w:cstheme="majorBidi"/>
      <w:color w:val="2E74B5" w:themeColor="accent1" w:themeShade="BF"/>
      <w:sz w:val="28"/>
      <w:szCs w:val="28"/>
      <w:lang w:val="ru-RU"/>
    </w:rPr>
  </w:style>
  <w:style w:type="character" w:styleId="af6">
    <w:name w:val="FollowedHyperlink"/>
    <w:basedOn w:val="a0"/>
    <w:uiPriority w:val="99"/>
    <w:semiHidden/>
    <w:unhideWhenUsed/>
    <w:rsid w:val="008E23D5"/>
    <w:rPr>
      <w:color w:val="954F72" w:themeColor="followedHyperlink"/>
      <w:u w:val="single"/>
    </w:rPr>
  </w:style>
  <w:style w:type="character" w:customStyle="1" w:styleId="j-title-breadcrumb">
    <w:name w:val="j-title-breadcrumb"/>
    <w:basedOn w:val="a0"/>
    <w:rsid w:val="008E23D5"/>
  </w:style>
  <w:style w:type="paragraph" w:styleId="af7">
    <w:name w:val="Revision"/>
    <w:hidden/>
    <w:uiPriority w:val="99"/>
    <w:semiHidden/>
    <w:rsid w:val="00CB3A29"/>
    <w:pPr>
      <w:spacing w:after="0" w:line="240" w:lineRule="auto"/>
    </w:pPr>
    <w:rPr>
      <w:rFonts w:hAnsi="Bookman Old Style"/>
      <w:sz w:val="24"/>
      <w:szCs w:val="24"/>
    </w:rPr>
  </w:style>
  <w:style w:type="numbering" w:customStyle="1" w:styleId="13">
    <w:name w:val="Нет списка1"/>
    <w:next w:val="a2"/>
    <w:uiPriority w:val="99"/>
    <w:semiHidden/>
    <w:unhideWhenUsed/>
    <w:rsid w:val="00352332"/>
  </w:style>
  <w:style w:type="numbering" w:customStyle="1" w:styleId="110">
    <w:name w:val="Нет списка11"/>
    <w:next w:val="a2"/>
    <w:uiPriority w:val="99"/>
    <w:semiHidden/>
    <w:unhideWhenUsed/>
    <w:rsid w:val="00352332"/>
  </w:style>
  <w:style w:type="table" w:customStyle="1" w:styleId="TableNormal0">
    <w:name w:val="Table Normal_0"/>
    <w:uiPriority w:val="2"/>
    <w:semiHidden/>
    <w:unhideWhenUsed/>
    <w:qFormat/>
    <w:rsid w:val="00352332"/>
    <w:pPr>
      <w:widowControl w:val="0"/>
      <w:autoSpaceDE w:val="0"/>
      <w:autoSpaceDN w:val="0"/>
      <w:spacing w:after="0" w:line="240" w:lineRule="auto"/>
    </w:pPr>
    <w:rPr>
      <w:rFonts w:ascii="Calibri" w:eastAsia="Times New Roman"/>
      <w:lang w:val="en-US" w:eastAsia="en-US"/>
    </w:rPr>
    <w:tblPr>
      <w:tblInd w:w="0" w:type="dxa"/>
      <w:tblCellMar>
        <w:top w:w="0" w:type="dxa"/>
        <w:left w:w="0" w:type="dxa"/>
        <w:bottom w:w="0" w:type="dxa"/>
        <w:right w:w="0" w:type="dxa"/>
      </w:tblCellMar>
    </w:tblPr>
  </w:style>
  <w:style w:type="table" w:customStyle="1" w:styleId="14">
    <w:name w:val="Сетка таблицы1"/>
    <w:basedOn w:val="a1"/>
    <w:next w:val="ab"/>
    <w:uiPriority w:val="39"/>
    <w:rsid w:val="0035233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аголовок оглавления1"/>
    <w:basedOn w:val="1"/>
    <w:next w:val="a"/>
    <w:uiPriority w:val="39"/>
    <w:unhideWhenUsed/>
    <w:qFormat/>
    <w:rsid w:val="00352332"/>
    <w:pPr>
      <w:keepNext/>
      <w:keepLines/>
      <w:widowControl/>
      <w:autoSpaceDE/>
      <w:autoSpaceDN/>
      <w:spacing w:before="480" w:line="276" w:lineRule="auto"/>
      <w:ind w:left="0" w:right="0"/>
      <w:jc w:val="left"/>
      <w:outlineLvl w:val="9"/>
    </w:pPr>
    <w:rPr>
      <w:rFonts w:ascii="Calibri Light" w:hAnsi="Calibri Light" w:cs="Times New Roman"/>
      <w:color w:val="2E74B5"/>
      <w:sz w:val="28"/>
      <w:szCs w:val="28"/>
      <w:lang w:val="ru-RU"/>
    </w:rPr>
  </w:style>
  <w:style w:type="character" w:customStyle="1" w:styleId="16">
    <w:name w:val="Просмотренная гиперссылка1"/>
    <w:basedOn w:val="a0"/>
    <w:uiPriority w:val="99"/>
    <w:semiHidden/>
    <w:unhideWhenUsed/>
    <w:rsid w:val="00352332"/>
    <w:rPr>
      <w:color w:val="954F72"/>
      <w:u w:val="single"/>
    </w:rPr>
  </w:style>
  <w:style w:type="numbering" w:customStyle="1" w:styleId="22">
    <w:name w:val="Нет списка2"/>
    <w:next w:val="a2"/>
    <w:uiPriority w:val="99"/>
    <w:semiHidden/>
    <w:unhideWhenUsed/>
    <w:rsid w:val="00352332"/>
  </w:style>
  <w:style w:type="numbering" w:customStyle="1" w:styleId="120">
    <w:name w:val="Нет списка12"/>
    <w:next w:val="a2"/>
    <w:uiPriority w:val="99"/>
    <w:semiHidden/>
    <w:unhideWhenUsed/>
    <w:rsid w:val="00352332"/>
  </w:style>
  <w:style w:type="table" w:customStyle="1" w:styleId="TableNormal01">
    <w:name w:val="Table Normal_01"/>
    <w:uiPriority w:val="2"/>
    <w:semiHidden/>
    <w:unhideWhenUsed/>
    <w:qFormat/>
    <w:rsid w:val="00352332"/>
    <w:pPr>
      <w:widowControl w:val="0"/>
      <w:autoSpaceDE w:val="0"/>
      <w:autoSpaceDN w:val="0"/>
      <w:spacing w:after="0" w:line="240" w:lineRule="auto"/>
    </w:pPr>
    <w:rPr>
      <w:rFonts w:ascii="Calibri" w:eastAsia="Times New Roman"/>
      <w:lang w:val="en-US" w:eastAsia="en-US"/>
    </w:rPr>
    <w:tblPr>
      <w:tblInd w:w="0" w:type="dxa"/>
      <w:tblCellMar>
        <w:top w:w="0" w:type="dxa"/>
        <w:left w:w="0" w:type="dxa"/>
        <w:bottom w:w="0" w:type="dxa"/>
        <w:right w:w="0" w:type="dxa"/>
      </w:tblCellMar>
    </w:tblPr>
  </w:style>
  <w:style w:type="table" w:customStyle="1" w:styleId="23">
    <w:name w:val="Сетка таблицы2"/>
    <w:basedOn w:val="a1"/>
    <w:next w:val="ab"/>
    <w:uiPriority w:val="39"/>
    <w:rsid w:val="00352332"/>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5716420">
      <w:bodyDiv w:val="1"/>
      <w:marLeft w:val="0"/>
      <w:marRight w:val="0"/>
      <w:marTop w:val="0"/>
      <w:marBottom w:val="0"/>
      <w:divBdr>
        <w:top w:val="none" w:sz="0" w:space="0" w:color="auto"/>
        <w:left w:val="none" w:sz="0" w:space="0" w:color="auto"/>
        <w:bottom w:val="none" w:sz="0" w:space="0" w:color="auto"/>
        <w:right w:val="none" w:sz="0" w:space="0" w:color="auto"/>
      </w:divBdr>
    </w:div>
    <w:div w:id="623729121">
      <w:bodyDiv w:val="1"/>
      <w:marLeft w:val="0"/>
      <w:marRight w:val="0"/>
      <w:marTop w:val="0"/>
      <w:marBottom w:val="0"/>
      <w:divBdr>
        <w:top w:val="none" w:sz="0" w:space="0" w:color="auto"/>
        <w:left w:val="none" w:sz="0" w:space="0" w:color="auto"/>
        <w:bottom w:val="none" w:sz="0" w:space="0" w:color="auto"/>
        <w:right w:val="none" w:sz="0" w:space="0" w:color="auto"/>
      </w:divBdr>
    </w:div>
    <w:div w:id="656810952">
      <w:bodyDiv w:val="1"/>
      <w:marLeft w:val="0"/>
      <w:marRight w:val="0"/>
      <w:marTop w:val="0"/>
      <w:marBottom w:val="0"/>
      <w:divBdr>
        <w:top w:val="none" w:sz="0" w:space="0" w:color="auto"/>
        <w:left w:val="none" w:sz="0" w:space="0" w:color="auto"/>
        <w:bottom w:val="none" w:sz="0" w:space="0" w:color="auto"/>
        <w:right w:val="none" w:sz="0" w:space="0" w:color="auto"/>
      </w:divBdr>
    </w:div>
    <w:div w:id="1253661522">
      <w:bodyDiv w:val="1"/>
      <w:marLeft w:val="0"/>
      <w:marRight w:val="0"/>
      <w:marTop w:val="0"/>
      <w:marBottom w:val="0"/>
      <w:divBdr>
        <w:top w:val="none" w:sz="0" w:space="0" w:color="auto"/>
        <w:left w:val="none" w:sz="0" w:space="0" w:color="auto"/>
        <w:bottom w:val="none" w:sz="0" w:space="0" w:color="auto"/>
        <w:right w:val="none" w:sz="0" w:space="0" w:color="auto"/>
      </w:divBdr>
    </w:div>
    <w:div w:id="1265721860">
      <w:bodyDiv w:val="1"/>
      <w:marLeft w:val="0"/>
      <w:marRight w:val="0"/>
      <w:marTop w:val="0"/>
      <w:marBottom w:val="0"/>
      <w:divBdr>
        <w:top w:val="none" w:sz="0" w:space="0" w:color="auto"/>
        <w:left w:val="none" w:sz="0" w:space="0" w:color="auto"/>
        <w:bottom w:val="none" w:sz="0" w:space="0" w:color="auto"/>
        <w:right w:val="none" w:sz="0" w:space="0" w:color="auto"/>
      </w:divBdr>
    </w:div>
    <w:div w:id="1320159586">
      <w:bodyDiv w:val="1"/>
      <w:marLeft w:val="0"/>
      <w:marRight w:val="0"/>
      <w:marTop w:val="0"/>
      <w:marBottom w:val="0"/>
      <w:divBdr>
        <w:top w:val="none" w:sz="0" w:space="0" w:color="auto"/>
        <w:left w:val="none" w:sz="0" w:space="0" w:color="auto"/>
        <w:bottom w:val="none" w:sz="0" w:space="0" w:color="auto"/>
        <w:right w:val="none" w:sz="0" w:space="0" w:color="auto"/>
      </w:divBdr>
    </w:div>
    <w:div w:id="1703021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standards.iso.org/iso-iec/tr/24030/ed-1/e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yperlink" Target="https://standards.iso.org/iso-iec/tr/24030/ed-1/en" TargetMode="Externa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lectropedia.org/" TargetMode="External"/><Relationship Id="rId23" Type="http://schemas.openxmlformats.org/officeDocument/2006/relationships/hyperlink" Target="http://JD.com" TargetMode="External"/><Relationship Id="rId10" Type="http://schemas.openxmlformats.org/officeDocument/2006/relationships/footer" Target="footer1.xm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obp" TargetMode="External"/><Relationship Id="rId22" Type="http://schemas.openxmlformats.org/officeDocument/2006/relationships/hyperlink" Target="http://JD.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EC070-4518-4CEE-978F-869FA3E51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112</Pages>
  <Words>42764</Words>
  <Characters>243761</Characters>
  <Application>Microsoft Office Word</Application>
  <DocSecurity>0</DocSecurity>
  <Lines>2031</Lines>
  <Paragraphs>571</Paragraphs>
  <ScaleCrop>false</ScaleCrop>
  <HeadingPairs>
    <vt:vector size="2" baseType="variant">
      <vt:variant>
        <vt:lpstr>Название</vt:lpstr>
      </vt:variant>
      <vt:variant>
        <vt:i4>1</vt:i4>
      </vt:variant>
    </vt:vector>
  </HeadingPairs>
  <TitlesOfParts>
    <vt:vector size="1" baseType="lpstr">
      <vt:lpstr>ISO/IEC TR 24030:2021</vt:lpstr>
    </vt:vector>
  </TitlesOfParts>
  <Company>Reanimator Extreme Edition</Company>
  <LinksUpToDate>false</LinksUpToDate>
  <CharactersWithSpaces>285954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ISO/IEC TR 24030:2021</dc:title>
  <dc:creator>ISO</dc:creator>
  <cp:lastModifiedBy>Серикпаева Айжана Ажимтаевна</cp:lastModifiedBy>
  <cp:revision>2</cp:revision>
  <dcterms:created xsi:type="dcterms:W3CDTF">2021-12-13T03:38:00Z</dcterms:created>
  <dcterms:modified xsi:type="dcterms:W3CDTF">2021-12-13T03:38:00Z</dcterms:modified>
</cp:coreProperties>
</file>